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D51DD" w14:textId="77777777" w:rsidR="007B04D9" w:rsidRPr="006B2CE4" w:rsidRDefault="00F477CF" w:rsidP="007B04D9">
      <w:pPr>
        <w:spacing w:line="360" w:lineRule="auto"/>
        <w:ind w:firstLine="720"/>
        <w:jc w:val="right"/>
        <w:rPr>
          <w:rFonts w:ascii="GHEA Grapalat" w:hAnsi="GHEA Grapalat" w:cs="Sylfaen"/>
          <w:b/>
        </w:rPr>
      </w:pPr>
      <w:r w:rsidRPr="00BD072C">
        <w:rPr>
          <w:noProof/>
          <w:lang w:val="ru-RU" w:eastAsia="ru-RU"/>
        </w:rPr>
        <w:drawing>
          <wp:anchor distT="0" distB="0" distL="114300" distR="114300" simplePos="0" relativeHeight="251659264" behindDoc="1" locked="0" layoutInCell="1" allowOverlap="1" wp14:anchorId="2FF4017D" wp14:editId="3EE9E8E2">
            <wp:simplePos x="0" y="0"/>
            <wp:positionH relativeFrom="column">
              <wp:posOffset>-156210</wp:posOffset>
            </wp:positionH>
            <wp:positionV relativeFrom="paragraph">
              <wp:posOffset>-295275</wp:posOffset>
            </wp:positionV>
            <wp:extent cx="1979295" cy="1209675"/>
            <wp:effectExtent l="0" t="0" r="1905" b="9525"/>
            <wp:wrapThrough wrapText="bothSides">
              <wp:wrapPolygon edited="0">
                <wp:start x="0" y="0"/>
                <wp:lineTo x="0" y="21430"/>
                <wp:lineTo x="21413" y="21430"/>
                <wp:lineTo x="2141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NAB logo new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9295" cy="1209675"/>
                    </a:xfrm>
                    <a:prstGeom prst="rect">
                      <a:avLst/>
                    </a:prstGeom>
                  </pic:spPr>
                </pic:pic>
              </a:graphicData>
            </a:graphic>
          </wp:anchor>
        </w:drawing>
      </w:r>
      <w:r w:rsidR="008054C2" w:rsidRPr="00BD072C">
        <w:rPr>
          <w:lang w:val="en-GB"/>
        </w:rPr>
        <w:t xml:space="preserve">  </w:t>
      </w:r>
      <w:r w:rsidR="008E2305" w:rsidRPr="00BD072C">
        <w:rPr>
          <w:lang w:val="en-GB"/>
        </w:rPr>
        <w:tab/>
      </w:r>
      <w:r w:rsidR="008E2305" w:rsidRPr="00BD072C">
        <w:rPr>
          <w:lang w:val="en-GB"/>
        </w:rPr>
        <w:tab/>
      </w:r>
      <w:r w:rsidR="008E2305" w:rsidRPr="00BD072C">
        <w:rPr>
          <w:lang w:val="en-GB"/>
        </w:rPr>
        <w:tab/>
      </w:r>
      <w:r w:rsidR="007B04D9" w:rsidRPr="006B2CE4">
        <w:rPr>
          <w:rFonts w:ascii="GHEA Grapalat" w:hAnsi="GHEA Grapalat" w:cs="Sylfaen"/>
          <w:b/>
        </w:rPr>
        <w:t xml:space="preserve">Director of "National Accreditation Body” SNCO </w:t>
      </w:r>
    </w:p>
    <w:p w14:paraId="255A6A4C" w14:textId="77777777" w:rsidR="007B04D9" w:rsidRPr="006B2CE4" w:rsidRDefault="007B04D9" w:rsidP="007B04D9">
      <w:pPr>
        <w:spacing w:line="360" w:lineRule="auto"/>
        <w:ind w:firstLine="720"/>
        <w:jc w:val="right"/>
        <w:rPr>
          <w:rFonts w:ascii="GHEA Grapalat" w:hAnsi="GHEA Grapalat"/>
          <w:sz w:val="18"/>
          <w:szCs w:val="18"/>
        </w:rPr>
      </w:pPr>
      <w:r w:rsidRPr="006B2CE4">
        <w:rPr>
          <w:rFonts w:ascii="GHEA Grapalat" w:hAnsi="GHEA Grapalat" w:cs="Sylfaen"/>
          <w:b/>
        </w:rPr>
        <w:t>__________________A. Obosyan</w:t>
      </w:r>
      <w:r w:rsidRPr="006B2CE4">
        <w:rPr>
          <w:rFonts w:ascii="GHEA Grapalat" w:hAnsi="GHEA Grapalat" w:cs="Sylfaen"/>
          <w:b/>
        </w:rPr>
        <w:br/>
      </w:r>
      <w:r w:rsidRPr="006B2CE4">
        <w:rPr>
          <w:rFonts w:ascii="GHEA Grapalat" w:hAnsi="GHEA Grapalat"/>
          <w:sz w:val="18"/>
          <w:szCs w:val="18"/>
        </w:rPr>
        <w:t>(name, surname)</w:t>
      </w:r>
    </w:p>
    <w:p w14:paraId="18ACA560" w14:textId="77777777" w:rsidR="007B04D9" w:rsidRPr="006B2CE4" w:rsidRDefault="007B04D9" w:rsidP="007B04D9">
      <w:pPr>
        <w:ind w:firstLine="720"/>
        <w:jc w:val="right"/>
        <w:rPr>
          <w:rFonts w:ascii="GHEA Grapalat" w:hAnsi="GHEA Grapalat"/>
          <w:u w:val="single"/>
        </w:rPr>
      </w:pPr>
      <w:r w:rsidRPr="006B2CE4">
        <w:rPr>
          <w:rFonts w:ascii="GHEA Grapalat" w:hAnsi="GHEA Grapalat"/>
          <w:u w:val="single"/>
        </w:rPr>
        <w:t>«</w:t>
      </w:r>
      <w:r>
        <w:rPr>
          <w:rFonts w:ascii="GHEA Grapalat" w:hAnsi="GHEA Grapalat"/>
          <w:u w:val="single"/>
        </w:rPr>
        <w:t>3</w:t>
      </w:r>
      <w:r w:rsidRPr="006B2CE4">
        <w:rPr>
          <w:rFonts w:ascii="GHEA Grapalat" w:hAnsi="GHEA Grapalat"/>
          <w:u w:val="single"/>
        </w:rPr>
        <w:t xml:space="preserve">0» </w:t>
      </w:r>
      <w:r>
        <w:rPr>
          <w:rFonts w:ascii="GHEA Grapalat" w:hAnsi="GHEA Grapalat"/>
          <w:u w:val="single"/>
        </w:rPr>
        <w:t>June</w:t>
      </w:r>
      <w:r w:rsidRPr="006B2CE4">
        <w:rPr>
          <w:rFonts w:ascii="GHEA Grapalat" w:hAnsi="GHEA Grapalat"/>
          <w:u w:val="single"/>
        </w:rPr>
        <w:t xml:space="preserve"> 2023</w:t>
      </w:r>
    </w:p>
    <w:p w14:paraId="32511D75" w14:textId="77777777" w:rsidR="007B04D9" w:rsidRPr="0061322F" w:rsidRDefault="007B04D9" w:rsidP="007B04D9">
      <w:pPr>
        <w:ind w:firstLine="720"/>
        <w:jc w:val="right"/>
        <w:rPr>
          <w:rFonts w:ascii="GHEA Grapalat" w:hAnsi="GHEA Grapalat"/>
          <w:b/>
          <w:u w:val="single"/>
        </w:rPr>
      </w:pPr>
      <w:r w:rsidRPr="006B2CE4">
        <w:rPr>
          <w:rFonts w:ascii="GHEA Grapalat" w:hAnsi="GHEA Grapalat"/>
          <w:u w:val="single"/>
        </w:rPr>
        <w:t>Order No_</w:t>
      </w:r>
      <w:r>
        <w:rPr>
          <w:rFonts w:ascii="GHEA Grapalat" w:hAnsi="GHEA Grapalat"/>
          <w:u w:val="single"/>
        </w:rPr>
        <w:t>6</w:t>
      </w:r>
      <w:r w:rsidRPr="006B2CE4">
        <w:rPr>
          <w:rFonts w:ascii="GHEA Grapalat" w:hAnsi="GHEA Grapalat"/>
          <w:u w:val="single"/>
        </w:rPr>
        <w:t xml:space="preserve">-KH        </w:t>
      </w:r>
    </w:p>
    <w:p w14:paraId="6CE3D337" w14:textId="77777777" w:rsidR="007B04D9" w:rsidRPr="0061322F" w:rsidRDefault="007B04D9" w:rsidP="007B04D9">
      <w:pPr>
        <w:jc w:val="center"/>
        <w:rPr>
          <w:rFonts w:ascii="GHEA Grapalat" w:hAnsi="GHEA Grapalat"/>
          <w:b/>
          <w:sz w:val="32"/>
          <w:szCs w:val="32"/>
          <w:u w:val="single"/>
        </w:rPr>
      </w:pPr>
    </w:p>
    <w:p w14:paraId="0C8E03A4" w14:textId="56CCA380" w:rsidR="00037A60" w:rsidRPr="00BD072C" w:rsidRDefault="0062462C" w:rsidP="00A04A66">
      <w:pPr>
        <w:jc w:val="center"/>
        <w:rPr>
          <w:rFonts w:ascii="GHEA Grapalat" w:hAnsi="GHEA Grapalat"/>
          <w:b/>
          <w:sz w:val="32"/>
          <w:szCs w:val="32"/>
          <w:lang w:val="en-GB"/>
        </w:rPr>
      </w:pPr>
      <w:r w:rsidRPr="00BD072C">
        <w:rPr>
          <w:rFonts w:ascii="GHEA Grapalat" w:hAnsi="GHEA Grapalat"/>
          <w:noProof/>
          <w:lang w:val="ru-RU" w:eastAsia="ru-RU"/>
        </w:rPr>
        <mc:AlternateContent>
          <mc:Choice Requires="wps">
            <w:drawing>
              <wp:anchor distT="0" distB="0" distL="114300" distR="114300" simplePos="0" relativeHeight="251657216" behindDoc="0" locked="0" layoutInCell="1" allowOverlap="1" wp14:anchorId="2E980317" wp14:editId="493972AD">
                <wp:simplePos x="0" y="0"/>
                <wp:positionH relativeFrom="column">
                  <wp:posOffset>-691515</wp:posOffset>
                </wp:positionH>
                <wp:positionV relativeFrom="paragraph">
                  <wp:posOffset>264033</wp:posOffset>
                </wp:positionV>
                <wp:extent cx="7324725" cy="13792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4725" cy="1379220"/>
                        </a:xfrm>
                        <a:prstGeom prst="rect">
                          <a:avLst/>
                        </a:prstGeom>
                        <a:noFill/>
                        <a:ln>
                          <a:noFill/>
                        </a:ln>
                        <a:effectLst/>
                      </wps:spPr>
                      <wps:txbx>
                        <w:txbxContent>
                          <w:p w14:paraId="0FC17BFE" w14:textId="46538742" w:rsidR="004408E4" w:rsidRPr="00C55E81" w:rsidRDefault="004408E4" w:rsidP="00A04A66">
                            <w:pPr>
                              <w:jc w:val="cente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55E81">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ACCREDITATION OF </w:t>
                            </w:r>
                            <w:r w:rsidRPr="003B743E">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MANAGEMENT</w:t>
                            </w:r>
                            <w: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SYSTEMS </w:t>
                            </w:r>
                            <w:r w:rsidRPr="00C55E81">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CERTIFICATION BODIES </w:t>
                            </w:r>
                          </w:p>
                          <w:p w14:paraId="041F2094" w14:textId="0E6EA928" w:rsidR="004408E4" w:rsidRPr="00C55E81" w:rsidRDefault="004408E4" w:rsidP="00A04A66">
                            <w:pPr>
                              <w:jc w:val="cente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PR-7/</w:t>
                            </w:r>
                            <w:r w:rsidRPr="00C55E81">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ACB-0</w:t>
                            </w:r>
                            <w: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r w:rsidRPr="00C55E81">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2E980317" id="_x0000_t202" coordsize="21600,21600" o:spt="202" path="m,l,21600r21600,l21600,xe">
                <v:stroke joinstyle="miter"/>
                <v:path gradientshapeok="t" o:connecttype="rect"/>
              </v:shapetype>
              <v:shape id="Text Box 4" o:spid="_x0000_s1026" type="#_x0000_t202" style="position:absolute;left:0;text-align:left;margin-left:-54.45pt;margin-top:20.8pt;width:576.75pt;height:10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" filled="f" stroked="f">
                <v:textbox style="mso-fit-shape-to-text:t">
                  <w:txbxContent>
                    <w:p w14:paraId="0FC17BFE" w14:textId="46538742" w:rsidR="004408E4" w:rsidRPr="00C55E81" w:rsidRDefault="004408E4" w:rsidP="00A04A66">
                      <w:pPr>
                        <w:jc w:val="cente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55E81">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ACCREDITATION OF </w:t>
                      </w:r>
                      <w:r w:rsidRPr="003B743E">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MANAGEMENT</w:t>
                      </w:r>
                      <w: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SYSTEMS </w:t>
                      </w:r>
                      <w:r w:rsidRPr="00C55E81">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CERTIFICATION BODIES </w:t>
                      </w:r>
                    </w:p>
                    <w:p w14:paraId="041F2094" w14:textId="0E6EA928" w:rsidR="004408E4" w:rsidRPr="00C55E81" w:rsidRDefault="004408E4" w:rsidP="00A04A66">
                      <w:pPr>
                        <w:jc w:val="cente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PR-7/</w:t>
                      </w:r>
                      <w:r w:rsidRPr="00C55E81">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ACB-0</w:t>
                      </w:r>
                      <w:r>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r w:rsidRPr="00C55E81">
                        <w:rPr>
                          <w:rFonts w:ascii="GHEA Grapalat" w:hAnsi="GHEA Grapalat"/>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txbxContent>
                </v:textbox>
              </v:shape>
            </w:pict>
          </mc:Fallback>
        </mc:AlternateContent>
      </w:r>
      <w:r w:rsidR="00B77078" w:rsidRPr="00BD072C">
        <w:rPr>
          <w:rFonts w:ascii="GHEA Grapalat" w:hAnsi="GHEA Grapalat"/>
          <w:b/>
          <w:sz w:val="32"/>
          <w:szCs w:val="32"/>
          <w:lang w:val="en-GB"/>
        </w:rPr>
        <w:t>MANAGEMENT SYSTEM</w:t>
      </w:r>
    </w:p>
    <w:p w14:paraId="3F2E744F" w14:textId="5A787325" w:rsidR="00AE16A9" w:rsidRPr="00BD072C" w:rsidRDefault="00AE16A9" w:rsidP="00AE16A9">
      <w:pPr>
        <w:ind w:firstLine="720"/>
        <w:jc w:val="center"/>
        <w:rPr>
          <w:rFonts w:ascii="GHEA Grapalat" w:hAnsi="GHEA Grapalat"/>
          <w:lang w:val="en-GB"/>
        </w:rPr>
      </w:pPr>
    </w:p>
    <w:p w14:paraId="7430CA58" w14:textId="77777777" w:rsidR="000A4228" w:rsidRPr="00BD072C" w:rsidRDefault="000A4228" w:rsidP="006B78C9">
      <w:pPr>
        <w:ind w:firstLine="720"/>
        <w:jc w:val="both"/>
        <w:rPr>
          <w:rFonts w:ascii="GHEA Grapalat" w:hAnsi="GHEA Grapalat"/>
          <w:lang w:val="en-GB"/>
        </w:rPr>
      </w:pPr>
    </w:p>
    <w:p w14:paraId="0ECF9565" w14:textId="77777777" w:rsidR="000A4228" w:rsidRPr="00BD072C" w:rsidRDefault="000A4228" w:rsidP="006B78C9">
      <w:pPr>
        <w:ind w:firstLine="720"/>
        <w:jc w:val="both"/>
        <w:rPr>
          <w:rFonts w:ascii="GHEA Grapalat" w:hAnsi="GHEA Grapalat"/>
          <w:lang w:val="en-GB"/>
        </w:rPr>
      </w:pPr>
    </w:p>
    <w:p w14:paraId="26665676" w14:textId="77777777" w:rsidR="000A4228" w:rsidRPr="00BD072C" w:rsidRDefault="000A4228" w:rsidP="006B78C9">
      <w:pPr>
        <w:ind w:firstLine="720"/>
        <w:jc w:val="both"/>
        <w:rPr>
          <w:rFonts w:ascii="GHEA Grapalat" w:hAnsi="GHEA Grapalat"/>
          <w:lang w:val="en-GB"/>
        </w:rPr>
      </w:pPr>
    </w:p>
    <w:p w14:paraId="3F358374" w14:textId="77777777" w:rsidR="000A4228" w:rsidRPr="00BD072C" w:rsidRDefault="00C55E81" w:rsidP="00D952A9">
      <w:pPr>
        <w:spacing w:after="0" w:line="240" w:lineRule="auto"/>
        <w:ind w:firstLine="720"/>
        <w:jc w:val="right"/>
        <w:rPr>
          <w:rFonts w:ascii="GHEA Grapalat" w:hAnsi="GHEA Grapalat"/>
          <w:b/>
          <w:sz w:val="24"/>
          <w:szCs w:val="24"/>
          <w:lang w:val="en-GB"/>
        </w:rPr>
      </w:pPr>
      <w:r w:rsidRPr="00BD072C">
        <w:rPr>
          <w:rFonts w:ascii="GHEA Grapalat" w:hAnsi="GHEA Grapalat"/>
          <w:b/>
          <w:sz w:val="24"/>
          <w:szCs w:val="24"/>
          <w:lang w:val="en-GB"/>
        </w:rPr>
        <w:t>DEVELOPTED BY:</w:t>
      </w:r>
    </w:p>
    <w:p w14:paraId="0300DB00" w14:textId="77777777" w:rsidR="00933262" w:rsidRPr="00BD072C" w:rsidRDefault="00B77078" w:rsidP="00D952A9">
      <w:pPr>
        <w:spacing w:after="0" w:line="240" w:lineRule="auto"/>
        <w:ind w:firstLine="720"/>
        <w:jc w:val="right"/>
        <w:rPr>
          <w:rFonts w:ascii="GHEA Grapalat" w:hAnsi="GHEA Grapalat"/>
          <w:b/>
          <w:sz w:val="24"/>
          <w:szCs w:val="24"/>
          <w:lang w:val="en-GB"/>
        </w:rPr>
      </w:pPr>
      <w:r w:rsidRPr="00BD072C">
        <w:rPr>
          <w:rFonts w:ascii="GHEA Grapalat" w:hAnsi="GHEA Grapalat"/>
          <w:b/>
          <w:sz w:val="24"/>
          <w:szCs w:val="24"/>
          <w:lang w:val="en-GB"/>
        </w:rPr>
        <w:t xml:space="preserve">Management System Manager </w:t>
      </w:r>
    </w:p>
    <w:p w14:paraId="52DE4B04" w14:textId="3AFF79BF" w:rsidR="00933262" w:rsidRPr="00BD072C" w:rsidRDefault="00933262" w:rsidP="00D952A9">
      <w:pPr>
        <w:spacing w:line="240" w:lineRule="auto"/>
        <w:ind w:firstLine="720"/>
        <w:jc w:val="right"/>
        <w:rPr>
          <w:rFonts w:ascii="GHEA Grapalat" w:hAnsi="GHEA Grapalat"/>
          <w:sz w:val="18"/>
          <w:szCs w:val="18"/>
          <w:lang w:val="en-GB"/>
        </w:rPr>
      </w:pPr>
      <w:r w:rsidRPr="00BD072C">
        <w:rPr>
          <w:rFonts w:ascii="GHEA Grapalat" w:hAnsi="GHEA Grapalat"/>
          <w:sz w:val="24"/>
          <w:szCs w:val="24"/>
          <w:lang w:val="en-GB"/>
        </w:rPr>
        <w:t>__</w:t>
      </w:r>
      <w:r w:rsidR="00C55E81" w:rsidRPr="00BD072C">
        <w:rPr>
          <w:rFonts w:ascii="GHEA Grapalat" w:hAnsi="GHEA Grapalat"/>
          <w:sz w:val="24"/>
          <w:szCs w:val="24"/>
          <w:u w:val="single"/>
          <w:lang w:val="en-GB"/>
        </w:rPr>
        <w:t xml:space="preserve"> N</w:t>
      </w:r>
      <w:r w:rsidR="000C5261" w:rsidRPr="00BD072C">
        <w:rPr>
          <w:rFonts w:ascii="GHEA Grapalat" w:hAnsi="GHEA Grapalat"/>
          <w:sz w:val="24"/>
          <w:szCs w:val="24"/>
          <w:u w:val="single"/>
          <w:lang w:val="en-GB"/>
        </w:rPr>
        <w:t>.</w:t>
      </w:r>
      <w:r w:rsidR="00C55E81" w:rsidRPr="00BD072C">
        <w:rPr>
          <w:rFonts w:ascii="GHEA Grapalat" w:hAnsi="GHEA Grapalat"/>
          <w:sz w:val="24"/>
          <w:szCs w:val="24"/>
          <w:u w:val="single"/>
          <w:lang w:val="en-GB"/>
        </w:rPr>
        <w:t xml:space="preserve"> Abgaryan</w:t>
      </w:r>
      <w:r w:rsidR="00C55E81" w:rsidRPr="00BD072C">
        <w:rPr>
          <w:rFonts w:ascii="GHEA Grapalat" w:hAnsi="GHEA Grapalat"/>
          <w:sz w:val="24"/>
          <w:szCs w:val="24"/>
          <w:lang w:val="en-GB"/>
        </w:rPr>
        <w:t xml:space="preserve"> ____</w:t>
      </w:r>
      <w:r w:rsidRPr="00BD072C">
        <w:rPr>
          <w:rFonts w:ascii="GHEA Grapalat" w:hAnsi="GHEA Grapalat"/>
          <w:sz w:val="24"/>
          <w:szCs w:val="24"/>
          <w:lang w:val="en-GB"/>
        </w:rPr>
        <w:t>_______</w:t>
      </w:r>
      <w:r w:rsidRPr="00BD072C">
        <w:rPr>
          <w:rFonts w:ascii="GHEA Grapalat" w:hAnsi="GHEA Grapalat"/>
          <w:sz w:val="24"/>
          <w:szCs w:val="24"/>
          <w:lang w:val="en-GB"/>
        </w:rPr>
        <w:br/>
      </w:r>
      <w:r w:rsidRPr="00BD072C">
        <w:rPr>
          <w:rFonts w:ascii="GHEA Grapalat" w:hAnsi="GHEA Grapalat"/>
          <w:sz w:val="18"/>
          <w:szCs w:val="18"/>
          <w:lang w:val="en-GB"/>
        </w:rPr>
        <w:t>(</w:t>
      </w:r>
      <w:r w:rsidR="000C5261" w:rsidRPr="00BD072C">
        <w:rPr>
          <w:rFonts w:ascii="GHEA Grapalat" w:hAnsi="GHEA Grapalat"/>
          <w:sz w:val="18"/>
          <w:szCs w:val="18"/>
          <w:lang w:val="en-GB"/>
        </w:rPr>
        <w:t>initial letter of name</w:t>
      </w:r>
      <w:r w:rsidR="00B77078" w:rsidRPr="00BD072C">
        <w:rPr>
          <w:rFonts w:ascii="GHEA Grapalat" w:hAnsi="GHEA Grapalat"/>
          <w:sz w:val="18"/>
          <w:szCs w:val="18"/>
          <w:lang w:val="en-GB"/>
        </w:rPr>
        <w:t xml:space="preserve">, </w:t>
      </w:r>
      <w:r w:rsidR="000C5261" w:rsidRPr="00BD072C">
        <w:rPr>
          <w:rFonts w:ascii="GHEA Grapalat" w:hAnsi="GHEA Grapalat"/>
          <w:sz w:val="18"/>
          <w:szCs w:val="18"/>
          <w:lang w:val="en-GB"/>
        </w:rPr>
        <w:t>sur</w:t>
      </w:r>
      <w:r w:rsidR="00B77078" w:rsidRPr="00BD072C">
        <w:rPr>
          <w:rFonts w:ascii="GHEA Grapalat" w:hAnsi="GHEA Grapalat"/>
          <w:sz w:val="18"/>
          <w:szCs w:val="18"/>
          <w:lang w:val="en-GB"/>
        </w:rPr>
        <w:t>name</w:t>
      </w:r>
      <w:r w:rsidR="000C5261" w:rsidRPr="00BD072C">
        <w:rPr>
          <w:rFonts w:ascii="GHEA Grapalat" w:hAnsi="GHEA Grapalat"/>
          <w:sz w:val="18"/>
          <w:szCs w:val="18"/>
          <w:lang w:val="en-GB"/>
        </w:rPr>
        <w:t>,</w:t>
      </w:r>
      <w:r w:rsidR="00B77078" w:rsidRPr="00BD072C">
        <w:rPr>
          <w:rFonts w:ascii="GHEA Grapalat" w:hAnsi="GHEA Grapalat"/>
          <w:sz w:val="18"/>
          <w:szCs w:val="18"/>
          <w:lang w:val="en-GB"/>
        </w:rPr>
        <w:t xml:space="preserve"> signature</w:t>
      </w:r>
      <w:r w:rsidRPr="00BD072C">
        <w:rPr>
          <w:rFonts w:ascii="GHEA Grapalat" w:hAnsi="GHEA Grapalat"/>
          <w:sz w:val="18"/>
          <w:szCs w:val="18"/>
          <w:lang w:val="en-GB"/>
        </w:rPr>
        <w:t>)</w:t>
      </w:r>
    </w:p>
    <w:p w14:paraId="7021EDC0" w14:textId="2813558A" w:rsidR="000C5261" w:rsidRPr="00BD072C" w:rsidRDefault="000C5261" w:rsidP="00D952A9">
      <w:pPr>
        <w:spacing w:after="0" w:line="240" w:lineRule="auto"/>
        <w:ind w:firstLine="720"/>
        <w:jc w:val="right"/>
        <w:rPr>
          <w:rFonts w:ascii="GHEA Grapalat" w:hAnsi="GHEA Grapalat"/>
          <w:b/>
          <w:sz w:val="24"/>
          <w:szCs w:val="24"/>
          <w:lang w:val="en-GB"/>
        </w:rPr>
      </w:pPr>
      <w:r w:rsidRPr="00BD072C">
        <w:rPr>
          <w:rFonts w:ascii="GHEA Grapalat" w:hAnsi="GHEA Grapalat"/>
          <w:b/>
          <w:sz w:val="24"/>
          <w:szCs w:val="24"/>
          <w:lang w:val="en-GB"/>
        </w:rPr>
        <w:t>CHECKED BY:</w:t>
      </w:r>
    </w:p>
    <w:p w14:paraId="60AAC1A7" w14:textId="0FBCA7AB" w:rsidR="000C5261" w:rsidRPr="00BD072C" w:rsidRDefault="000C5261" w:rsidP="00D952A9">
      <w:pPr>
        <w:spacing w:after="0" w:line="240" w:lineRule="auto"/>
        <w:ind w:firstLine="720"/>
        <w:jc w:val="right"/>
        <w:rPr>
          <w:rFonts w:ascii="GHEA Grapalat" w:hAnsi="GHEA Grapalat"/>
          <w:b/>
          <w:sz w:val="24"/>
          <w:szCs w:val="24"/>
          <w:lang w:val="en-GB"/>
        </w:rPr>
      </w:pPr>
      <w:r w:rsidRPr="00BD072C">
        <w:rPr>
          <w:rFonts w:ascii="GHEA Grapalat" w:hAnsi="GHEA Grapalat"/>
          <w:b/>
          <w:sz w:val="24"/>
          <w:szCs w:val="24"/>
          <w:lang w:val="en-GB"/>
        </w:rPr>
        <w:t>Accreditation Department Head</w:t>
      </w:r>
    </w:p>
    <w:p w14:paraId="11D41AE2" w14:textId="4F35A991" w:rsidR="000C5261" w:rsidRPr="00BD072C" w:rsidRDefault="000C5261" w:rsidP="000C5261">
      <w:pPr>
        <w:ind w:firstLine="720"/>
        <w:jc w:val="right"/>
        <w:rPr>
          <w:rFonts w:ascii="GHEA Grapalat" w:hAnsi="GHEA Grapalat"/>
          <w:sz w:val="18"/>
          <w:szCs w:val="18"/>
          <w:lang w:val="en-GB"/>
        </w:rPr>
      </w:pPr>
      <w:r w:rsidRPr="00BD072C">
        <w:rPr>
          <w:rFonts w:ascii="GHEA Grapalat" w:hAnsi="GHEA Grapalat"/>
          <w:sz w:val="24"/>
          <w:szCs w:val="24"/>
          <w:lang w:val="en-GB"/>
        </w:rPr>
        <w:t>__</w:t>
      </w:r>
      <w:r w:rsidRPr="00BD072C">
        <w:rPr>
          <w:rFonts w:ascii="GHEA Grapalat" w:hAnsi="GHEA Grapalat"/>
          <w:sz w:val="24"/>
          <w:szCs w:val="24"/>
          <w:u w:val="single"/>
          <w:lang w:val="en-GB"/>
        </w:rPr>
        <w:t xml:space="preserve"> N. Hambardzumyan</w:t>
      </w:r>
      <w:r w:rsidRPr="00BD072C">
        <w:rPr>
          <w:rFonts w:ascii="GHEA Grapalat" w:hAnsi="GHEA Grapalat"/>
          <w:sz w:val="24"/>
          <w:szCs w:val="24"/>
          <w:lang w:val="en-GB"/>
        </w:rPr>
        <w:t xml:space="preserve"> ___________</w:t>
      </w:r>
      <w:r w:rsidRPr="00BD072C">
        <w:rPr>
          <w:rFonts w:ascii="GHEA Grapalat" w:hAnsi="GHEA Grapalat"/>
          <w:sz w:val="24"/>
          <w:szCs w:val="24"/>
          <w:lang w:val="en-GB"/>
        </w:rPr>
        <w:br/>
      </w:r>
      <w:r w:rsidRPr="00BD072C">
        <w:rPr>
          <w:rFonts w:ascii="GHEA Grapalat" w:hAnsi="GHEA Grapalat"/>
          <w:sz w:val="18"/>
          <w:szCs w:val="18"/>
          <w:lang w:val="en-GB"/>
        </w:rPr>
        <w:t>(initial letter of name, surname, signature)</w:t>
      </w:r>
    </w:p>
    <w:p w14:paraId="5E905B87" w14:textId="77777777" w:rsidR="00D952A9" w:rsidRPr="00D952A9" w:rsidRDefault="00D952A9" w:rsidP="00D952A9">
      <w:pPr>
        <w:spacing w:after="0" w:line="240" w:lineRule="auto"/>
        <w:jc w:val="right"/>
        <w:rPr>
          <w:rFonts w:ascii="GHEA Grapalat" w:eastAsia="Times New Roman" w:hAnsi="GHEA Grapalat"/>
          <w:b/>
          <w:sz w:val="24"/>
          <w:szCs w:val="24"/>
          <w:lang w:eastAsia="it-IT"/>
        </w:rPr>
      </w:pPr>
      <w:r w:rsidRPr="00D952A9">
        <w:rPr>
          <w:rFonts w:ascii="GHEA Grapalat" w:eastAsia="Times New Roman" w:hAnsi="GHEA Grapalat"/>
          <w:b/>
          <w:sz w:val="24"/>
          <w:szCs w:val="24"/>
          <w:lang w:eastAsia="it-IT"/>
        </w:rPr>
        <w:t>AGREED WITH:</w:t>
      </w:r>
    </w:p>
    <w:p w14:paraId="656CC5A5" w14:textId="77777777" w:rsidR="00D952A9" w:rsidRDefault="00D952A9" w:rsidP="00D952A9">
      <w:pPr>
        <w:spacing w:after="0" w:line="240" w:lineRule="auto"/>
        <w:jc w:val="right"/>
        <w:rPr>
          <w:rFonts w:ascii="GHEA Grapalat" w:eastAsia="Times New Roman" w:hAnsi="GHEA Grapalat"/>
          <w:sz w:val="24"/>
          <w:szCs w:val="24"/>
          <w:lang w:eastAsia="it-IT"/>
        </w:rPr>
      </w:pPr>
      <w:r>
        <w:rPr>
          <w:rFonts w:ascii="GHEA Grapalat" w:eastAsia="Times New Roman" w:hAnsi="GHEA Grapalat"/>
          <w:sz w:val="24"/>
          <w:szCs w:val="24"/>
          <w:lang w:eastAsia="it-IT"/>
        </w:rPr>
        <w:t>P</w:t>
      </w:r>
      <w:r w:rsidRPr="00D952A9">
        <w:rPr>
          <w:rFonts w:ascii="GHEA Grapalat" w:eastAsia="Times New Roman" w:hAnsi="GHEA Grapalat"/>
          <w:sz w:val="24"/>
          <w:szCs w:val="24"/>
          <w:lang w:eastAsia="it-IT"/>
        </w:rPr>
        <w:t xml:space="preserve">roduct, management systems, persons </w:t>
      </w:r>
    </w:p>
    <w:p w14:paraId="1BB08D3A" w14:textId="18E727C8" w:rsidR="00D952A9" w:rsidRPr="00D952A9" w:rsidRDefault="00D952A9" w:rsidP="00D952A9">
      <w:pPr>
        <w:spacing w:after="0" w:line="240" w:lineRule="auto"/>
        <w:jc w:val="right"/>
        <w:rPr>
          <w:rFonts w:ascii="GHEA Grapalat" w:eastAsia="Times New Roman" w:hAnsi="GHEA Grapalat"/>
          <w:sz w:val="24"/>
          <w:szCs w:val="24"/>
          <w:lang w:eastAsia="it-IT"/>
        </w:rPr>
      </w:pPr>
      <w:r w:rsidRPr="00D952A9">
        <w:rPr>
          <w:rFonts w:ascii="GHEA Grapalat" w:eastAsia="Times New Roman" w:hAnsi="GHEA Grapalat"/>
          <w:sz w:val="24"/>
          <w:szCs w:val="24"/>
          <w:lang w:eastAsia="it-IT"/>
        </w:rPr>
        <w:t>certification bodies advisory technical committee</w:t>
      </w:r>
    </w:p>
    <w:p w14:paraId="5F26A4AA" w14:textId="6C3EAEA9" w:rsidR="00D952A9" w:rsidRPr="00D952A9" w:rsidRDefault="00D952A9" w:rsidP="00D952A9">
      <w:pPr>
        <w:spacing w:after="0" w:line="240" w:lineRule="auto"/>
        <w:rPr>
          <w:rFonts w:ascii="GHEA Grapalat" w:eastAsia="Times New Roman" w:hAnsi="GHEA Grapalat"/>
          <w:sz w:val="24"/>
          <w:szCs w:val="24"/>
          <w:lang w:eastAsia="it-IT"/>
        </w:rPr>
      </w:pPr>
      <w:r w:rsidRPr="00D952A9">
        <w:rPr>
          <w:rFonts w:ascii="GHEA Grapalat" w:eastAsia="Times New Roman" w:hAnsi="GHEA Grapalat"/>
          <w:sz w:val="24"/>
          <w:szCs w:val="24"/>
          <w:lang w:eastAsia="it-IT"/>
        </w:rPr>
        <w:t xml:space="preserve">Valid from </w:t>
      </w:r>
      <w:r w:rsidRPr="00D952A9">
        <w:rPr>
          <w:rFonts w:ascii="GHEA Grapalat" w:eastAsia="Times New Roman" w:hAnsi="GHEA Grapalat"/>
          <w:sz w:val="24"/>
          <w:szCs w:val="24"/>
          <w:u w:val="single"/>
          <w:lang w:eastAsia="it-IT"/>
        </w:rPr>
        <w:t>___04.07.2023___</w:t>
      </w:r>
    </w:p>
    <w:p w14:paraId="5085D0B5" w14:textId="77777777" w:rsidR="00D952A9" w:rsidRDefault="00D952A9" w:rsidP="00D952A9">
      <w:pPr>
        <w:spacing w:after="100" w:afterAutospacing="1" w:line="240" w:lineRule="auto"/>
        <w:ind w:firstLine="720"/>
        <w:jc w:val="center"/>
        <w:rPr>
          <w:rFonts w:ascii="GHEA Grapalat" w:eastAsia="Times New Roman" w:hAnsi="GHEA Grapalat"/>
          <w:sz w:val="24"/>
          <w:szCs w:val="24"/>
          <w:lang w:eastAsia="it-IT"/>
        </w:rPr>
      </w:pPr>
      <w:r w:rsidRPr="00D952A9">
        <w:rPr>
          <w:rFonts w:ascii="GHEA Grapalat" w:eastAsia="Times New Roman" w:hAnsi="GHEA Grapalat"/>
          <w:sz w:val="24"/>
          <w:szCs w:val="24"/>
          <w:lang w:eastAsia="it-IT"/>
        </w:rPr>
        <w:br/>
      </w:r>
      <w:r w:rsidRPr="00D952A9">
        <w:rPr>
          <w:rFonts w:ascii="GHEA Grapalat" w:eastAsia="Times New Roman" w:hAnsi="GHEA Grapalat"/>
          <w:sz w:val="24"/>
          <w:szCs w:val="24"/>
          <w:lang w:eastAsia="it-IT"/>
        </w:rPr>
        <w:br/>
      </w:r>
      <w:r w:rsidRPr="00D952A9">
        <w:rPr>
          <w:rFonts w:ascii="Verdana" w:eastAsia="Times New Roman" w:hAnsi="Verdana"/>
          <w:b/>
          <w:sz w:val="18"/>
          <w:szCs w:val="18"/>
          <w:lang w:eastAsia="it-IT"/>
        </w:rPr>
        <w:t>“</w:t>
      </w:r>
      <w:r w:rsidRPr="00D952A9">
        <w:rPr>
          <w:rFonts w:ascii="Verdana" w:eastAsia="Times New Roman" w:hAnsi="Verdana"/>
          <w:b/>
          <w:i/>
          <w:iCs/>
          <w:sz w:val="18"/>
          <w:szCs w:val="18"/>
          <w:lang w:eastAsia="it-IT"/>
        </w:rPr>
        <w:t>The present document represents the English version of the document under reference at the specified revision. In case of conflict, the Armenian version will prevail</w:t>
      </w:r>
      <w:r w:rsidRPr="00D952A9">
        <w:rPr>
          <w:rFonts w:ascii="Verdana" w:eastAsia="Times New Roman" w:hAnsi="Verdana"/>
          <w:b/>
          <w:sz w:val="18"/>
          <w:szCs w:val="18"/>
          <w:lang w:eastAsia="it-IT"/>
        </w:rPr>
        <w:t>”</w:t>
      </w:r>
      <w:r w:rsidRPr="00D952A9">
        <w:rPr>
          <w:rFonts w:ascii="GHEA Grapalat" w:eastAsia="Times New Roman" w:hAnsi="GHEA Grapalat"/>
          <w:sz w:val="24"/>
          <w:szCs w:val="24"/>
          <w:lang w:eastAsia="it-IT"/>
        </w:rPr>
        <w:br/>
      </w:r>
    </w:p>
    <w:p w14:paraId="1DF41EBA" w14:textId="77777777" w:rsidR="00D952A9" w:rsidRDefault="00D952A9" w:rsidP="00D952A9">
      <w:pPr>
        <w:spacing w:after="100" w:afterAutospacing="1" w:line="240" w:lineRule="auto"/>
        <w:ind w:firstLine="720"/>
        <w:jc w:val="center"/>
        <w:rPr>
          <w:rFonts w:ascii="GHEA Grapalat" w:eastAsia="Times New Roman" w:hAnsi="GHEA Grapalat"/>
          <w:sz w:val="24"/>
          <w:szCs w:val="24"/>
          <w:lang w:eastAsia="it-IT"/>
        </w:rPr>
      </w:pPr>
    </w:p>
    <w:p w14:paraId="410BE769" w14:textId="38A49BA7" w:rsidR="00D952A9" w:rsidRPr="00D952A9" w:rsidRDefault="00D952A9" w:rsidP="00D952A9">
      <w:pPr>
        <w:spacing w:after="100" w:afterAutospacing="1" w:line="240" w:lineRule="auto"/>
        <w:ind w:firstLine="720"/>
        <w:jc w:val="center"/>
        <w:rPr>
          <w:rFonts w:ascii="GHEA Grapalat" w:eastAsia="Times New Roman" w:hAnsi="GHEA Grapalat"/>
          <w:sz w:val="24"/>
          <w:szCs w:val="24"/>
          <w:lang w:eastAsia="it-IT"/>
        </w:rPr>
      </w:pPr>
      <w:r w:rsidRPr="00D952A9">
        <w:rPr>
          <w:rFonts w:ascii="GHEA Grapalat" w:eastAsia="Times New Roman" w:hAnsi="GHEA Grapalat"/>
          <w:sz w:val="24"/>
          <w:szCs w:val="24"/>
          <w:lang w:eastAsia="it-IT"/>
        </w:rPr>
        <w:t>Yerevan 2023</w:t>
      </w:r>
    </w:p>
    <w:p w14:paraId="28EB1189" w14:textId="77777777" w:rsidR="00B77078" w:rsidRPr="00BD072C" w:rsidRDefault="00B77078">
      <w:pPr>
        <w:spacing w:after="0" w:line="240" w:lineRule="auto"/>
        <w:rPr>
          <w:rFonts w:ascii="GHEA Grapalat" w:hAnsi="GHEA Grapalat"/>
          <w:b/>
          <w:sz w:val="28"/>
          <w:szCs w:val="28"/>
          <w:lang w:val="en-GB"/>
        </w:rPr>
      </w:pPr>
    </w:p>
    <w:p w14:paraId="5D0C7E0C" w14:textId="77777777" w:rsidR="00484675" w:rsidRPr="00BD072C" w:rsidRDefault="00B77078" w:rsidP="006B78C9">
      <w:pPr>
        <w:ind w:firstLine="720"/>
        <w:jc w:val="both"/>
        <w:rPr>
          <w:rFonts w:ascii="GHEA Grapalat" w:hAnsi="GHEA Grapalat"/>
          <w:b/>
          <w:sz w:val="28"/>
          <w:szCs w:val="28"/>
          <w:lang w:val="en-GB"/>
        </w:rPr>
      </w:pPr>
      <w:bookmarkStart w:id="0" w:name="_Ref354390736"/>
      <w:r w:rsidRPr="00BD072C">
        <w:rPr>
          <w:rFonts w:ascii="GHEA Grapalat" w:hAnsi="GHEA Grapalat"/>
          <w:b/>
          <w:sz w:val="28"/>
          <w:szCs w:val="28"/>
          <w:lang w:val="en-GB"/>
        </w:rPr>
        <w:t>Table of Contents</w:t>
      </w:r>
    </w:p>
    <w:bookmarkEnd w:id="0" w:displacedByCustomXml="next"/>
    <w:bookmarkStart w:id="1" w:name="_Ref354391597" w:displacedByCustomXml="next"/>
    <w:bookmarkStart w:id="2" w:name="_Toc354661748" w:displacedByCustomXml="next"/>
    <w:bookmarkStart w:id="3" w:name="_Ref359935766" w:displacedByCustomXml="next"/>
    <w:bookmarkStart w:id="4" w:name="_Toc359938421" w:displacedByCustomXml="next"/>
    <w:bookmarkStart w:id="5" w:name="_Toc371669424" w:displacedByCustomXml="next"/>
    <w:bookmarkStart w:id="6" w:name="_Toc373401573" w:displacedByCustomXml="next"/>
    <w:bookmarkStart w:id="7" w:name="_Toc424997930" w:displacedByCustomXml="next"/>
    <w:bookmarkStart w:id="8" w:name="_Toc488654341" w:displacedByCustomXml="next"/>
    <w:sdt>
      <w:sdtPr>
        <w:rPr>
          <w:rFonts w:ascii="Calibri" w:eastAsia="Calibri" w:hAnsi="Calibri" w:cs="Times New Roman"/>
          <w:b w:val="0"/>
          <w:bCs w:val="0"/>
          <w:color w:val="auto"/>
          <w:sz w:val="22"/>
          <w:szCs w:val="22"/>
          <w:lang w:eastAsia="en-US"/>
        </w:rPr>
        <w:id w:val="434573784"/>
        <w:docPartObj>
          <w:docPartGallery w:val="Table of Contents"/>
          <w:docPartUnique/>
        </w:docPartObj>
      </w:sdtPr>
      <w:sdtEndPr>
        <w:rPr>
          <w:noProof/>
        </w:rPr>
      </w:sdtEndPr>
      <w:sdtContent>
        <w:p w14:paraId="4BD0ADAA" w14:textId="08BB1A7E" w:rsidR="00250B5A" w:rsidRDefault="00250B5A">
          <w:pPr>
            <w:pStyle w:val="TOCHeading"/>
          </w:pPr>
          <w:r>
            <w:t>Contents</w:t>
          </w:r>
        </w:p>
        <w:p w14:paraId="26DDBF25" w14:textId="638EE5ED" w:rsidR="00250B5A" w:rsidRDefault="00250B5A">
          <w:pPr>
            <w:pStyle w:val="TOC1"/>
            <w:rPr>
              <w:rFonts w:eastAsiaTheme="minorEastAsia"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55276510" w:history="1">
            <w:r w:rsidRPr="002D2CDC">
              <w:rPr>
                <w:rStyle w:val="Hyperlink"/>
                <w:rFonts w:ascii="GHEA Grapalat" w:hAnsi="GHEA Grapalat"/>
                <w:noProof/>
                <w:lang w:val="en-GB"/>
              </w:rPr>
              <w:t>1.</w:t>
            </w:r>
            <w:r>
              <w:rPr>
                <w:rFonts w:eastAsiaTheme="minorEastAsia" w:cstheme="minorBidi"/>
                <w:b w:val="0"/>
                <w:bCs w:val="0"/>
                <w:caps w:val="0"/>
                <w:noProof/>
                <w:kern w:val="2"/>
                <w:sz w:val="22"/>
                <w:szCs w:val="22"/>
                <w14:ligatures w14:val="standardContextual"/>
              </w:rPr>
              <w:tab/>
            </w:r>
            <w:r w:rsidRPr="002D2CDC">
              <w:rPr>
                <w:rStyle w:val="Hyperlink"/>
                <w:rFonts w:ascii="GHEA Grapalat" w:hAnsi="GHEA Grapalat"/>
                <w:noProof/>
                <w:lang w:val="en-GB"/>
              </w:rPr>
              <w:t>Scope of application</w:t>
            </w:r>
            <w:r>
              <w:rPr>
                <w:noProof/>
                <w:webHidden/>
              </w:rPr>
              <w:tab/>
            </w:r>
            <w:r>
              <w:rPr>
                <w:noProof/>
                <w:webHidden/>
              </w:rPr>
              <w:fldChar w:fldCharType="begin"/>
            </w:r>
            <w:r>
              <w:rPr>
                <w:noProof/>
                <w:webHidden/>
              </w:rPr>
              <w:instrText xml:space="preserve"> PAGEREF _Toc155276510 \h </w:instrText>
            </w:r>
            <w:r>
              <w:rPr>
                <w:noProof/>
                <w:webHidden/>
              </w:rPr>
            </w:r>
            <w:r>
              <w:rPr>
                <w:noProof/>
                <w:webHidden/>
              </w:rPr>
              <w:fldChar w:fldCharType="separate"/>
            </w:r>
            <w:r>
              <w:rPr>
                <w:noProof/>
                <w:webHidden/>
              </w:rPr>
              <w:t>3</w:t>
            </w:r>
            <w:r>
              <w:rPr>
                <w:noProof/>
                <w:webHidden/>
              </w:rPr>
              <w:fldChar w:fldCharType="end"/>
            </w:r>
          </w:hyperlink>
        </w:p>
        <w:p w14:paraId="23FAA60A" w14:textId="09736CE1" w:rsidR="00250B5A" w:rsidRDefault="00727567">
          <w:pPr>
            <w:pStyle w:val="TOC1"/>
            <w:rPr>
              <w:rFonts w:eastAsiaTheme="minorEastAsia" w:cstheme="minorBidi"/>
              <w:b w:val="0"/>
              <w:bCs w:val="0"/>
              <w:caps w:val="0"/>
              <w:noProof/>
              <w:kern w:val="2"/>
              <w:sz w:val="22"/>
              <w:szCs w:val="22"/>
              <w14:ligatures w14:val="standardContextual"/>
            </w:rPr>
          </w:pPr>
          <w:hyperlink w:anchor="_Toc155276511" w:history="1">
            <w:r w:rsidR="00250B5A" w:rsidRPr="002D2CDC">
              <w:rPr>
                <w:rStyle w:val="Hyperlink"/>
                <w:rFonts w:ascii="GHEA Grapalat" w:eastAsia="Times New Roman" w:hAnsi="GHEA Grapalat"/>
                <w:i/>
                <w:iCs/>
                <w:noProof/>
                <w:kern w:val="36"/>
                <w:lang w:val="en-GB"/>
              </w:rPr>
              <w:t xml:space="preserve">2. </w:t>
            </w:r>
            <w:r w:rsidR="00250B5A" w:rsidRPr="002D2CDC">
              <w:rPr>
                <w:rStyle w:val="Hyperlink"/>
                <w:rFonts w:ascii="GHEA Grapalat" w:eastAsia="Times New Roman" w:hAnsi="GHEA Grapalat"/>
                <w:noProof/>
                <w:kern w:val="36"/>
                <w:lang w:val="en-GB"/>
              </w:rPr>
              <w:t>Normative references</w:t>
            </w:r>
            <w:r w:rsidR="00250B5A">
              <w:rPr>
                <w:noProof/>
                <w:webHidden/>
              </w:rPr>
              <w:tab/>
            </w:r>
            <w:r w:rsidR="00250B5A">
              <w:rPr>
                <w:noProof/>
                <w:webHidden/>
              </w:rPr>
              <w:fldChar w:fldCharType="begin"/>
            </w:r>
            <w:r w:rsidR="00250B5A">
              <w:rPr>
                <w:noProof/>
                <w:webHidden/>
              </w:rPr>
              <w:instrText xml:space="preserve"> PAGEREF _Toc155276511 \h </w:instrText>
            </w:r>
            <w:r w:rsidR="00250B5A">
              <w:rPr>
                <w:noProof/>
                <w:webHidden/>
              </w:rPr>
            </w:r>
            <w:r w:rsidR="00250B5A">
              <w:rPr>
                <w:noProof/>
                <w:webHidden/>
              </w:rPr>
              <w:fldChar w:fldCharType="separate"/>
            </w:r>
            <w:r w:rsidR="00250B5A">
              <w:rPr>
                <w:noProof/>
                <w:webHidden/>
              </w:rPr>
              <w:t>3</w:t>
            </w:r>
            <w:r w:rsidR="00250B5A">
              <w:rPr>
                <w:noProof/>
                <w:webHidden/>
              </w:rPr>
              <w:fldChar w:fldCharType="end"/>
            </w:r>
          </w:hyperlink>
        </w:p>
        <w:p w14:paraId="61C09EEE" w14:textId="5AE15044" w:rsidR="00250B5A" w:rsidRDefault="00727567">
          <w:pPr>
            <w:pStyle w:val="TOC1"/>
            <w:rPr>
              <w:rFonts w:eastAsiaTheme="minorEastAsia" w:cstheme="minorBidi"/>
              <w:b w:val="0"/>
              <w:bCs w:val="0"/>
              <w:caps w:val="0"/>
              <w:noProof/>
              <w:kern w:val="2"/>
              <w:sz w:val="22"/>
              <w:szCs w:val="22"/>
              <w14:ligatures w14:val="standardContextual"/>
            </w:rPr>
          </w:pPr>
          <w:hyperlink w:anchor="_Toc155276512" w:history="1">
            <w:r w:rsidR="00250B5A" w:rsidRPr="002D2CDC">
              <w:rPr>
                <w:rStyle w:val="Hyperlink"/>
                <w:rFonts w:ascii="GHEA Grapalat" w:hAnsi="GHEA Grapalat"/>
                <w:noProof/>
                <w:lang w:val="en-GB"/>
              </w:rPr>
              <w:t>3. Terms, definitions and acronyms</w:t>
            </w:r>
            <w:r w:rsidR="00250B5A">
              <w:rPr>
                <w:noProof/>
                <w:webHidden/>
              </w:rPr>
              <w:tab/>
            </w:r>
            <w:r w:rsidR="00250B5A">
              <w:rPr>
                <w:noProof/>
                <w:webHidden/>
              </w:rPr>
              <w:fldChar w:fldCharType="begin"/>
            </w:r>
            <w:r w:rsidR="00250B5A">
              <w:rPr>
                <w:noProof/>
                <w:webHidden/>
              </w:rPr>
              <w:instrText xml:space="preserve"> PAGEREF _Toc155276512 \h </w:instrText>
            </w:r>
            <w:r w:rsidR="00250B5A">
              <w:rPr>
                <w:noProof/>
                <w:webHidden/>
              </w:rPr>
            </w:r>
            <w:r w:rsidR="00250B5A">
              <w:rPr>
                <w:noProof/>
                <w:webHidden/>
              </w:rPr>
              <w:fldChar w:fldCharType="separate"/>
            </w:r>
            <w:r w:rsidR="00250B5A">
              <w:rPr>
                <w:noProof/>
                <w:webHidden/>
              </w:rPr>
              <w:t>3</w:t>
            </w:r>
            <w:r w:rsidR="00250B5A">
              <w:rPr>
                <w:noProof/>
                <w:webHidden/>
              </w:rPr>
              <w:fldChar w:fldCharType="end"/>
            </w:r>
          </w:hyperlink>
        </w:p>
        <w:p w14:paraId="359DED5F" w14:textId="74C674FC" w:rsidR="00250B5A" w:rsidRDefault="00727567">
          <w:pPr>
            <w:pStyle w:val="TOC1"/>
            <w:rPr>
              <w:rFonts w:eastAsiaTheme="minorEastAsia" w:cstheme="minorBidi"/>
              <w:b w:val="0"/>
              <w:bCs w:val="0"/>
              <w:caps w:val="0"/>
              <w:noProof/>
              <w:kern w:val="2"/>
              <w:sz w:val="22"/>
              <w:szCs w:val="22"/>
              <w14:ligatures w14:val="standardContextual"/>
            </w:rPr>
          </w:pPr>
          <w:hyperlink w:anchor="_Toc155276513" w:history="1">
            <w:r w:rsidR="00250B5A" w:rsidRPr="002D2CDC">
              <w:rPr>
                <w:rStyle w:val="Hyperlink"/>
                <w:rFonts w:ascii="GHEA Grapalat" w:hAnsi="GHEA Grapalat" w:cs="Sylfaen"/>
                <w:noProof/>
                <w:lang w:val="en-GB"/>
              </w:rPr>
              <w:t>4. Requirements for CBs</w:t>
            </w:r>
            <w:r w:rsidR="00250B5A">
              <w:rPr>
                <w:noProof/>
                <w:webHidden/>
              </w:rPr>
              <w:tab/>
            </w:r>
            <w:r w:rsidR="00250B5A">
              <w:rPr>
                <w:noProof/>
                <w:webHidden/>
              </w:rPr>
              <w:fldChar w:fldCharType="begin"/>
            </w:r>
            <w:r w:rsidR="00250B5A">
              <w:rPr>
                <w:noProof/>
                <w:webHidden/>
              </w:rPr>
              <w:instrText xml:space="preserve"> PAGEREF _Toc155276513 \h </w:instrText>
            </w:r>
            <w:r w:rsidR="00250B5A">
              <w:rPr>
                <w:noProof/>
                <w:webHidden/>
              </w:rPr>
            </w:r>
            <w:r w:rsidR="00250B5A">
              <w:rPr>
                <w:noProof/>
                <w:webHidden/>
              </w:rPr>
              <w:fldChar w:fldCharType="separate"/>
            </w:r>
            <w:r w:rsidR="00250B5A">
              <w:rPr>
                <w:noProof/>
                <w:webHidden/>
              </w:rPr>
              <w:t>4</w:t>
            </w:r>
            <w:r w:rsidR="00250B5A">
              <w:rPr>
                <w:noProof/>
                <w:webHidden/>
              </w:rPr>
              <w:fldChar w:fldCharType="end"/>
            </w:r>
          </w:hyperlink>
        </w:p>
        <w:p w14:paraId="06A83859" w14:textId="23018F3D" w:rsidR="00250B5A" w:rsidRDefault="00727567">
          <w:pPr>
            <w:pStyle w:val="TOC1"/>
            <w:rPr>
              <w:rFonts w:eastAsiaTheme="minorEastAsia" w:cstheme="minorBidi"/>
              <w:b w:val="0"/>
              <w:bCs w:val="0"/>
              <w:caps w:val="0"/>
              <w:noProof/>
              <w:kern w:val="2"/>
              <w:sz w:val="22"/>
              <w:szCs w:val="22"/>
              <w14:ligatures w14:val="standardContextual"/>
            </w:rPr>
          </w:pPr>
          <w:hyperlink w:anchor="_Toc155276514" w:history="1">
            <w:r w:rsidR="00250B5A" w:rsidRPr="002D2CDC">
              <w:rPr>
                <w:rStyle w:val="Hyperlink"/>
                <w:rFonts w:ascii="GHEA Grapalat" w:hAnsi="GHEA Grapalat"/>
                <w:noProof/>
                <w:lang w:val="en-GB"/>
              </w:rPr>
              <w:t>4.2 Accreditation application and attached documents</w:t>
            </w:r>
            <w:r w:rsidR="00250B5A">
              <w:rPr>
                <w:noProof/>
                <w:webHidden/>
              </w:rPr>
              <w:tab/>
            </w:r>
            <w:r w:rsidR="00250B5A">
              <w:rPr>
                <w:noProof/>
                <w:webHidden/>
              </w:rPr>
              <w:fldChar w:fldCharType="begin"/>
            </w:r>
            <w:r w:rsidR="00250B5A">
              <w:rPr>
                <w:noProof/>
                <w:webHidden/>
              </w:rPr>
              <w:instrText xml:space="preserve"> PAGEREF _Toc155276514 \h </w:instrText>
            </w:r>
            <w:r w:rsidR="00250B5A">
              <w:rPr>
                <w:noProof/>
                <w:webHidden/>
              </w:rPr>
            </w:r>
            <w:r w:rsidR="00250B5A">
              <w:rPr>
                <w:noProof/>
                <w:webHidden/>
              </w:rPr>
              <w:fldChar w:fldCharType="separate"/>
            </w:r>
            <w:r w:rsidR="00250B5A">
              <w:rPr>
                <w:noProof/>
                <w:webHidden/>
              </w:rPr>
              <w:t>5</w:t>
            </w:r>
            <w:r w:rsidR="00250B5A">
              <w:rPr>
                <w:noProof/>
                <w:webHidden/>
              </w:rPr>
              <w:fldChar w:fldCharType="end"/>
            </w:r>
          </w:hyperlink>
        </w:p>
        <w:p w14:paraId="7E8651D8" w14:textId="363060AB" w:rsidR="00250B5A" w:rsidRDefault="00727567">
          <w:pPr>
            <w:pStyle w:val="TOC1"/>
            <w:rPr>
              <w:rFonts w:eastAsiaTheme="minorEastAsia" w:cstheme="minorBidi"/>
              <w:b w:val="0"/>
              <w:bCs w:val="0"/>
              <w:caps w:val="0"/>
              <w:noProof/>
              <w:kern w:val="2"/>
              <w:sz w:val="22"/>
              <w:szCs w:val="22"/>
              <w14:ligatures w14:val="standardContextual"/>
            </w:rPr>
          </w:pPr>
          <w:hyperlink w:anchor="_Toc155276515" w:history="1">
            <w:r w:rsidR="00250B5A" w:rsidRPr="002D2CDC">
              <w:rPr>
                <w:rStyle w:val="Hyperlink"/>
                <w:rFonts w:ascii="GHEA Grapalat" w:hAnsi="GHEA Grapalat"/>
                <w:noProof/>
                <w:lang w:val="en-GB"/>
              </w:rPr>
              <w:t xml:space="preserve">4.3 </w:t>
            </w:r>
            <w:r w:rsidR="00250B5A" w:rsidRPr="002D2CDC">
              <w:rPr>
                <w:rStyle w:val="Hyperlink"/>
                <w:rFonts w:ascii="GHEA Grapalat" w:hAnsi="GHEA Grapalat" w:cs="Sylfaen"/>
                <w:noProof/>
                <w:lang w:val="en-GB"/>
              </w:rPr>
              <w:t>Accreditation process</w:t>
            </w:r>
            <w:r w:rsidR="00250B5A">
              <w:rPr>
                <w:noProof/>
                <w:webHidden/>
              </w:rPr>
              <w:tab/>
            </w:r>
            <w:r w:rsidR="00250B5A">
              <w:rPr>
                <w:noProof/>
                <w:webHidden/>
              </w:rPr>
              <w:fldChar w:fldCharType="begin"/>
            </w:r>
            <w:r w:rsidR="00250B5A">
              <w:rPr>
                <w:noProof/>
                <w:webHidden/>
              </w:rPr>
              <w:instrText xml:space="preserve"> PAGEREF _Toc155276515 \h </w:instrText>
            </w:r>
            <w:r w:rsidR="00250B5A">
              <w:rPr>
                <w:noProof/>
                <w:webHidden/>
              </w:rPr>
            </w:r>
            <w:r w:rsidR="00250B5A">
              <w:rPr>
                <w:noProof/>
                <w:webHidden/>
              </w:rPr>
              <w:fldChar w:fldCharType="separate"/>
            </w:r>
            <w:r w:rsidR="00250B5A">
              <w:rPr>
                <w:noProof/>
                <w:webHidden/>
              </w:rPr>
              <w:t>5</w:t>
            </w:r>
            <w:r w:rsidR="00250B5A">
              <w:rPr>
                <w:noProof/>
                <w:webHidden/>
              </w:rPr>
              <w:fldChar w:fldCharType="end"/>
            </w:r>
          </w:hyperlink>
        </w:p>
        <w:p w14:paraId="01FECF6C" w14:textId="1EDA7E1A" w:rsidR="00250B5A" w:rsidRDefault="00727567">
          <w:pPr>
            <w:pStyle w:val="TOC1"/>
            <w:rPr>
              <w:rFonts w:eastAsiaTheme="minorEastAsia" w:cstheme="minorBidi"/>
              <w:b w:val="0"/>
              <w:bCs w:val="0"/>
              <w:caps w:val="0"/>
              <w:noProof/>
              <w:kern w:val="2"/>
              <w:sz w:val="22"/>
              <w:szCs w:val="22"/>
              <w14:ligatures w14:val="standardContextual"/>
            </w:rPr>
          </w:pPr>
          <w:hyperlink w:anchor="_Toc155276516" w:history="1">
            <w:r w:rsidR="00250B5A" w:rsidRPr="002D2CDC">
              <w:rPr>
                <w:rStyle w:val="Hyperlink"/>
                <w:rFonts w:ascii="GHEA Grapalat" w:hAnsi="GHEA Grapalat" w:cs="Sylfaen"/>
                <w:noProof/>
                <w:lang w:val="en-GB"/>
              </w:rPr>
              <w:t>4.3.1 Document review</w:t>
            </w:r>
            <w:r w:rsidR="00250B5A">
              <w:rPr>
                <w:noProof/>
                <w:webHidden/>
              </w:rPr>
              <w:tab/>
            </w:r>
            <w:r w:rsidR="00250B5A">
              <w:rPr>
                <w:noProof/>
                <w:webHidden/>
              </w:rPr>
              <w:fldChar w:fldCharType="begin"/>
            </w:r>
            <w:r w:rsidR="00250B5A">
              <w:rPr>
                <w:noProof/>
                <w:webHidden/>
              </w:rPr>
              <w:instrText xml:space="preserve"> PAGEREF _Toc155276516 \h </w:instrText>
            </w:r>
            <w:r w:rsidR="00250B5A">
              <w:rPr>
                <w:noProof/>
                <w:webHidden/>
              </w:rPr>
            </w:r>
            <w:r w:rsidR="00250B5A">
              <w:rPr>
                <w:noProof/>
                <w:webHidden/>
              </w:rPr>
              <w:fldChar w:fldCharType="separate"/>
            </w:r>
            <w:r w:rsidR="00250B5A">
              <w:rPr>
                <w:noProof/>
                <w:webHidden/>
              </w:rPr>
              <w:t>5</w:t>
            </w:r>
            <w:r w:rsidR="00250B5A">
              <w:rPr>
                <w:noProof/>
                <w:webHidden/>
              </w:rPr>
              <w:fldChar w:fldCharType="end"/>
            </w:r>
          </w:hyperlink>
        </w:p>
        <w:p w14:paraId="276810C4" w14:textId="20FDEF7C" w:rsidR="00250B5A" w:rsidRDefault="00727567">
          <w:pPr>
            <w:pStyle w:val="TOC1"/>
            <w:rPr>
              <w:rFonts w:eastAsiaTheme="minorEastAsia" w:cstheme="minorBidi"/>
              <w:b w:val="0"/>
              <w:bCs w:val="0"/>
              <w:caps w:val="0"/>
              <w:noProof/>
              <w:kern w:val="2"/>
              <w:sz w:val="22"/>
              <w:szCs w:val="22"/>
              <w14:ligatures w14:val="standardContextual"/>
            </w:rPr>
          </w:pPr>
          <w:hyperlink w:anchor="_Toc155276517" w:history="1">
            <w:r w:rsidR="00250B5A" w:rsidRPr="002D2CDC">
              <w:rPr>
                <w:rStyle w:val="Hyperlink"/>
                <w:rFonts w:ascii="GHEA Grapalat" w:hAnsi="GHEA Grapalat" w:cs="Sylfaen"/>
                <w:noProof/>
                <w:lang w:val="en-GB"/>
              </w:rPr>
              <w:t>4.3.2 On-site Assessments</w:t>
            </w:r>
            <w:r w:rsidR="00250B5A">
              <w:rPr>
                <w:noProof/>
                <w:webHidden/>
              </w:rPr>
              <w:tab/>
            </w:r>
            <w:r w:rsidR="00250B5A">
              <w:rPr>
                <w:noProof/>
                <w:webHidden/>
              </w:rPr>
              <w:fldChar w:fldCharType="begin"/>
            </w:r>
            <w:r w:rsidR="00250B5A">
              <w:rPr>
                <w:noProof/>
                <w:webHidden/>
              </w:rPr>
              <w:instrText xml:space="preserve"> PAGEREF _Toc155276517 \h </w:instrText>
            </w:r>
            <w:r w:rsidR="00250B5A">
              <w:rPr>
                <w:noProof/>
                <w:webHidden/>
              </w:rPr>
            </w:r>
            <w:r w:rsidR="00250B5A">
              <w:rPr>
                <w:noProof/>
                <w:webHidden/>
              </w:rPr>
              <w:fldChar w:fldCharType="separate"/>
            </w:r>
            <w:r w:rsidR="00250B5A">
              <w:rPr>
                <w:noProof/>
                <w:webHidden/>
              </w:rPr>
              <w:t>5</w:t>
            </w:r>
            <w:r w:rsidR="00250B5A">
              <w:rPr>
                <w:noProof/>
                <w:webHidden/>
              </w:rPr>
              <w:fldChar w:fldCharType="end"/>
            </w:r>
          </w:hyperlink>
        </w:p>
        <w:p w14:paraId="5E580153" w14:textId="3AB6BE8A" w:rsidR="00250B5A" w:rsidRDefault="00727567">
          <w:pPr>
            <w:pStyle w:val="TOC1"/>
            <w:rPr>
              <w:rFonts w:eastAsiaTheme="minorEastAsia" w:cstheme="minorBidi"/>
              <w:b w:val="0"/>
              <w:bCs w:val="0"/>
              <w:caps w:val="0"/>
              <w:noProof/>
              <w:kern w:val="2"/>
              <w:sz w:val="22"/>
              <w:szCs w:val="22"/>
              <w14:ligatures w14:val="standardContextual"/>
            </w:rPr>
          </w:pPr>
          <w:hyperlink w:anchor="_Toc155276518" w:history="1">
            <w:r w:rsidR="00250B5A" w:rsidRPr="002D2CDC">
              <w:rPr>
                <w:rStyle w:val="Hyperlink"/>
                <w:rFonts w:ascii="GHEA Grapalat" w:hAnsi="GHEA Grapalat" w:cs="Sylfaen"/>
                <w:noProof/>
                <w:lang w:val="en-GB"/>
              </w:rPr>
              <w:t>4.3.</w:t>
            </w:r>
            <w:r w:rsidR="00250B5A" w:rsidRPr="002D2CDC">
              <w:rPr>
                <w:rStyle w:val="Hyperlink"/>
                <w:rFonts w:ascii="GHEA Grapalat" w:hAnsi="GHEA Grapalat"/>
                <w:noProof/>
                <w:lang w:val="en-GB"/>
              </w:rPr>
              <w:t>3 Accreditation decision</w:t>
            </w:r>
            <w:r w:rsidR="00250B5A">
              <w:rPr>
                <w:noProof/>
                <w:webHidden/>
              </w:rPr>
              <w:tab/>
            </w:r>
            <w:r w:rsidR="00250B5A">
              <w:rPr>
                <w:noProof/>
                <w:webHidden/>
              </w:rPr>
              <w:fldChar w:fldCharType="begin"/>
            </w:r>
            <w:r w:rsidR="00250B5A">
              <w:rPr>
                <w:noProof/>
                <w:webHidden/>
              </w:rPr>
              <w:instrText xml:space="preserve"> PAGEREF _Toc155276518 \h </w:instrText>
            </w:r>
            <w:r w:rsidR="00250B5A">
              <w:rPr>
                <w:noProof/>
                <w:webHidden/>
              </w:rPr>
            </w:r>
            <w:r w:rsidR="00250B5A">
              <w:rPr>
                <w:noProof/>
                <w:webHidden/>
              </w:rPr>
              <w:fldChar w:fldCharType="separate"/>
            </w:r>
            <w:r w:rsidR="00250B5A">
              <w:rPr>
                <w:noProof/>
                <w:webHidden/>
              </w:rPr>
              <w:t>12</w:t>
            </w:r>
            <w:r w:rsidR="00250B5A">
              <w:rPr>
                <w:noProof/>
                <w:webHidden/>
              </w:rPr>
              <w:fldChar w:fldCharType="end"/>
            </w:r>
          </w:hyperlink>
        </w:p>
        <w:p w14:paraId="7137C0FD" w14:textId="0B00E286" w:rsidR="00250B5A" w:rsidRDefault="00727567">
          <w:pPr>
            <w:pStyle w:val="TOC1"/>
            <w:rPr>
              <w:rFonts w:eastAsiaTheme="minorEastAsia" w:cstheme="minorBidi"/>
              <w:b w:val="0"/>
              <w:bCs w:val="0"/>
              <w:caps w:val="0"/>
              <w:noProof/>
              <w:kern w:val="2"/>
              <w:sz w:val="22"/>
              <w:szCs w:val="22"/>
              <w14:ligatures w14:val="standardContextual"/>
            </w:rPr>
          </w:pPr>
          <w:hyperlink w:anchor="_Toc155276519" w:history="1">
            <w:r w:rsidR="00250B5A" w:rsidRPr="002D2CDC">
              <w:rPr>
                <w:rStyle w:val="Hyperlink"/>
                <w:rFonts w:ascii="GHEA Grapalat" w:hAnsi="GHEA Grapalat"/>
                <w:noProof/>
                <w:lang w:val="en-GB"/>
              </w:rPr>
              <w:t>4.4 Surveillance and reaccreditation</w:t>
            </w:r>
            <w:r w:rsidR="00250B5A">
              <w:rPr>
                <w:noProof/>
                <w:webHidden/>
              </w:rPr>
              <w:tab/>
            </w:r>
            <w:r w:rsidR="00250B5A">
              <w:rPr>
                <w:noProof/>
                <w:webHidden/>
              </w:rPr>
              <w:fldChar w:fldCharType="begin"/>
            </w:r>
            <w:r w:rsidR="00250B5A">
              <w:rPr>
                <w:noProof/>
                <w:webHidden/>
              </w:rPr>
              <w:instrText xml:space="preserve"> PAGEREF _Toc155276519 \h </w:instrText>
            </w:r>
            <w:r w:rsidR="00250B5A">
              <w:rPr>
                <w:noProof/>
                <w:webHidden/>
              </w:rPr>
            </w:r>
            <w:r w:rsidR="00250B5A">
              <w:rPr>
                <w:noProof/>
                <w:webHidden/>
              </w:rPr>
              <w:fldChar w:fldCharType="separate"/>
            </w:r>
            <w:r w:rsidR="00250B5A">
              <w:rPr>
                <w:noProof/>
                <w:webHidden/>
              </w:rPr>
              <w:t>12</w:t>
            </w:r>
            <w:r w:rsidR="00250B5A">
              <w:rPr>
                <w:noProof/>
                <w:webHidden/>
              </w:rPr>
              <w:fldChar w:fldCharType="end"/>
            </w:r>
          </w:hyperlink>
        </w:p>
        <w:p w14:paraId="02F3A313" w14:textId="7A82B1EE" w:rsidR="00250B5A" w:rsidRDefault="00727567">
          <w:pPr>
            <w:pStyle w:val="TOC1"/>
            <w:rPr>
              <w:rFonts w:eastAsiaTheme="minorEastAsia" w:cstheme="minorBidi"/>
              <w:b w:val="0"/>
              <w:bCs w:val="0"/>
              <w:caps w:val="0"/>
              <w:noProof/>
              <w:kern w:val="2"/>
              <w:sz w:val="22"/>
              <w:szCs w:val="22"/>
              <w14:ligatures w14:val="standardContextual"/>
            </w:rPr>
          </w:pPr>
          <w:hyperlink w:anchor="_Toc155276520" w:history="1">
            <w:r w:rsidR="00250B5A" w:rsidRPr="002D2CDC">
              <w:rPr>
                <w:rStyle w:val="Hyperlink"/>
                <w:rFonts w:ascii="GHEA Grapalat" w:hAnsi="GHEA Grapalat" w:cs="Sylfaen"/>
                <w:noProof/>
                <w:lang w:val="en-GB"/>
              </w:rPr>
              <w:t>4.4.1 Surveillance</w:t>
            </w:r>
            <w:r w:rsidR="00250B5A">
              <w:rPr>
                <w:noProof/>
                <w:webHidden/>
              </w:rPr>
              <w:tab/>
            </w:r>
            <w:r w:rsidR="00250B5A">
              <w:rPr>
                <w:noProof/>
                <w:webHidden/>
              </w:rPr>
              <w:fldChar w:fldCharType="begin"/>
            </w:r>
            <w:r w:rsidR="00250B5A">
              <w:rPr>
                <w:noProof/>
                <w:webHidden/>
              </w:rPr>
              <w:instrText xml:space="preserve"> PAGEREF _Toc155276520 \h </w:instrText>
            </w:r>
            <w:r w:rsidR="00250B5A">
              <w:rPr>
                <w:noProof/>
                <w:webHidden/>
              </w:rPr>
            </w:r>
            <w:r w:rsidR="00250B5A">
              <w:rPr>
                <w:noProof/>
                <w:webHidden/>
              </w:rPr>
              <w:fldChar w:fldCharType="separate"/>
            </w:r>
            <w:r w:rsidR="00250B5A">
              <w:rPr>
                <w:noProof/>
                <w:webHidden/>
              </w:rPr>
              <w:t>12</w:t>
            </w:r>
            <w:r w:rsidR="00250B5A">
              <w:rPr>
                <w:noProof/>
                <w:webHidden/>
              </w:rPr>
              <w:fldChar w:fldCharType="end"/>
            </w:r>
          </w:hyperlink>
        </w:p>
        <w:p w14:paraId="57C3B870" w14:textId="29A82855" w:rsidR="00250B5A" w:rsidRDefault="00727567">
          <w:pPr>
            <w:pStyle w:val="TOC1"/>
            <w:rPr>
              <w:rFonts w:eastAsiaTheme="minorEastAsia" w:cstheme="minorBidi"/>
              <w:b w:val="0"/>
              <w:bCs w:val="0"/>
              <w:caps w:val="0"/>
              <w:noProof/>
              <w:kern w:val="2"/>
              <w:sz w:val="22"/>
              <w:szCs w:val="22"/>
              <w14:ligatures w14:val="standardContextual"/>
            </w:rPr>
          </w:pPr>
          <w:hyperlink w:anchor="_Toc155276521" w:history="1">
            <w:r w:rsidR="00250B5A" w:rsidRPr="002D2CDC">
              <w:rPr>
                <w:rStyle w:val="Hyperlink"/>
                <w:rFonts w:ascii="GHEA Grapalat" w:hAnsi="GHEA Grapalat"/>
                <w:noProof/>
                <w:lang w:val="en-GB"/>
              </w:rPr>
              <w:t>4.4.1.5 Extraordinary assessments</w:t>
            </w:r>
            <w:r w:rsidR="00250B5A">
              <w:rPr>
                <w:noProof/>
                <w:webHidden/>
              </w:rPr>
              <w:tab/>
            </w:r>
            <w:r w:rsidR="00250B5A">
              <w:rPr>
                <w:noProof/>
                <w:webHidden/>
              </w:rPr>
              <w:fldChar w:fldCharType="begin"/>
            </w:r>
            <w:r w:rsidR="00250B5A">
              <w:rPr>
                <w:noProof/>
                <w:webHidden/>
              </w:rPr>
              <w:instrText xml:space="preserve"> PAGEREF _Toc155276521 \h </w:instrText>
            </w:r>
            <w:r w:rsidR="00250B5A">
              <w:rPr>
                <w:noProof/>
                <w:webHidden/>
              </w:rPr>
            </w:r>
            <w:r w:rsidR="00250B5A">
              <w:rPr>
                <w:noProof/>
                <w:webHidden/>
              </w:rPr>
              <w:fldChar w:fldCharType="separate"/>
            </w:r>
            <w:r w:rsidR="00250B5A">
              <w:rPr>
                <w:noProof/>
                <w:webHidden/>
              </w:rPr>
              <w:t>14</w:t>
            </w:r>
            <w:r w:rsidR="00250B5A">
              <w:rPr>
                <w:noProof/>
                <w:webHidden/>
              </w:rPr>
              <w:fldChar w:fldCharType="end"/>
            </w:r>
          </w:hyperlink>
        </w:p>
        <w:p w14:paraId="0A8784CC" w14:textId="40A2FECC" w:rsidR="00250B5A" w:rsidRDefault="00727567">
          <w:pPr>
            <w:pStyle w:val="TOC1"/>
            <w:rPr>
              <w:rFonts w:eastAsiaTheme="minorEastAsia" w:cstheme="minorBidi"/>
              <w:b w:val="0"/>
              <w:bCs w:val="0"/>
              <w:caps w:val="0"/>
              <w:noProof/>
              <w:kern w:val="2"/>
              <w:sz w:val="22"/>
              <w:szCs w:val="22"/>
              <w14:ligatures w14:val="standardContextual"/>
            </w:rPr>
          </w:pPr>
          <w:hyperlink w:anchor="_Toc155276522" w:history="1">
            <w:r w:rsidR="00250B5A" w:rsidRPr="002D2CDC">
              <w:rPr>
                <w:rStyle w:val="Hyperlink"/>
                <w:rFonts w:ascii="GHEA Grapalat" w:hAnsi="GHEA Grapalat" w:cs="Sylfaen"/>
                <w:noProof/>
                <w:lang w:val="en-GB"/>
              </w:rPr>
              <w:t>4.4.1.6 Accreditation decision-making and accreditation retention</w:t>
            </w:r>
            <w:r w:rsidR="00250B5A">
              <w:rPr>
                <w:noProof/>
                <w:webHidden/>
              </w:rPr>
              <w:tab/>
            </w:r>
            <w:r w:rsidR="00250B5A">
              <w:rPr>
                <w:noProof/>
                <w:webHidden/>
              </w:rPr>
              <w:fldChar w:fldCharType="begin"/>
            </w:r>
            <w:r w:rsidR="00250B5A">
              <w:rPr>
                <w:noProof/>
                <w:webHidden/>
              </w:rPr>
              <w:instrText xml:space="preserve"> PAGEREF _Toc155276522 \h </w:instrText>
            </w:r>
            <w:r w:rsidR="00250B5A">
              <w:rPr>
                <w:noProof/>
                <w:webHidden/>
              </w:rPr>
            </w:r>
            <w:r w:rsidR="00250B5A">
              <w:rPr>
                <w:noProof/>
                <w:webHidden/>
              </w:rPr>
              <w:fldChar w:fldCharType="separate"/>
            </w:r>
            <w:r w:rsidR="00250B5A">
              <w:rPr>
                <w:noProof/>
                <w:webHidden/>
              </w:rPr>
              <w:t>14</w:t>
            </w:r>
            <w:r w:rsidR="00250B5A">
              <w:rPr>
                <w:noProof/>
                <w:webHidden/>
              </w:rPr>
              <w:fldChar w:fldCharType="end"/>
            </w:r>
          </w:hyperlink>
        </w:p>
        <w:p w14:paraId="0BFE4401" w14:textId="12A081D9" w:rsidR="00250B5A" w:rsidRDefault="00727567">
          <w:pPr>
            <w:pStyle w:val="TOC1"/>
            <w:rPr>
              <w:rFonts w:eastAsiaTheme="minorEastAsia" w:cstheme="minorBidi"/>
              <w:b w:val="0"/>
              <w:bCs w:val="0"/>
              <w:caps w:val="0"/>
              <w:noProof/>
              <w:kern w:val="2"/>
              <w:sz w:val="22"/>
              <w:szCs w:val="22"/>
              <w14:ligatures w14:val="standardContextual"/>
            </w:rPr>
          </w:pPr>
          <w:hyperlink w:anchor="_Toc155276523" w:history="1">
            <w:r w:rsidR="00250B5A" w:rsidRPr="002D2CDC">
              <w:rPr>
                <w:rStyle w:val="Hyperlink"/>
                <w:rFonts w:ascii="GHEA Grapalat" w:hAnsi="GHEA Grapalat" w:cs="Sylfaen"/>
                <w:noProof/>
                <w:lang w:val="en-GB"/>
              </w:rPr>
              <w:t>4.4.1.7</w:t>
            </w:r>
            <w:r w:rsidR="00250B5A" w:rsidRPr="002D2CDC">
              <w:rPr>
                <w:rStyle w:val="Hyperlink"/>
                <w:rFonts w:ascii="GHEA Grapalat" w:hAnsi="GHEA Grapalat"/>
                <w:noProof/>
                <w:lang w:val="en-GB"/>
              </w:rPr>
              <w:t xml:space="preserve"> Amendments in the accreditation criteria, including transition to a new standard of accreditation/certification</w:t>
            </w:r>
            <w:r w:rsidR="00250B5A">
              <w:rPr>
                <w:noProof/>
                <w:webHidden/>
              </w:rPr>
              <w:tab/>
            </w:r>
            <w:r w:rsidR="00250B5A">
              <w:rPr>
                <w:noProof/>
                <w:webHidden/>
              </w:rPr>
              <w:fldChar w:fldCharType="begin"/>
            </w:r>
            <w:r w:rsidR="00250B5A">
              <w:rPr>
                <w:noProof/>
                <w:webHidden/>
              </w:rPr>
              <w:instrText xml:space="preserve"> PAGEREF _Toc155276523 \h </w:instrText>
            </w:r>
            <w:r w:rsidR="00250B5A">
              <w:rPr>
                <w:noProof/>
                <w:webHidden/>
              </w:rPr>
            </w:r>
            <w:r w:rsidR="00250B5A">
              <w:rPr>
                <w:noProof/>
                <w:webHidden/>
              </w:rPr>
              <w:fldChar w:fldCharType="separate"/>
            </w:r>
            <w:r w:rsidR="00250B5A">
              <w:rPr>
                <w:noProof/>
                <w:webHidden/>
              </w:rPr>
              <w:t>14</w:t>
            </w:r>
            <w:r w:rsidR="00250B5A">
              <w:rPr>
                <w:noProof/>
                <w:webHidden/>
              </w:rPr>
              <w:fldChar w:fldCharType="end"/>
            </w:r>
          </w:hyperlink>
        </w:p>
        <w:p w14:paraId="34838F30" w14:textId="22313404" w:rsidR="00250B5A" w:rsidRDefault="00727567">
          <w:pPr>
            <w:pStyle w:val="TOC1"/>
            <w:rPr>
              <w:rFonts w:eastAsiaTheme="minorEastAsia" w:cstheme="minorBidi"/>
              <w:b w:val="0"/>
              <w:bCs w:val="0"/>
              <w:caps w:val="0"/>
              <w:noProof/>
              <w:kern w:val="2"/>
              <w:sz w:val="22"/>
              <w:szCs w:val="22"/>
              <w14:ligatures w14:val="standardContextual"/>
            </w:rPr>
          </w:pPr>
          <w:hyperlink w:anchor="_Toc155276524" w:history="1">
            <w:r w:rsidR="00250B5A" w:rsidRPr="002D2CDC">
              <w:rPr>
                <w:rStyle w:val="Hyperlink"/>
                <w:rFonts w:ascii="GHEA Grapalat" w:hAnsi="GHEA Grapalat"/>
                <w:noProof/>
                <w:lang w:val="en-GB"/>
              </w:rPr>
              <w:t>4.5 Reaccreditation</w:t>
            </w:r>
            <w:r w:rsidR="00250B5A">
              <w:rPr>
                <w:noProof/>
                <w:webHidden/>
              </w:rPr>
              <w:tab/>
            </w:r>
            <w:r w:rsidR="00250B5A">
              <w:rPr>
                <w:noProof/>
                <w:webHidden/>
              </w:rPr>
              <w:fldChar w:fldCharType="begin"/>
            </w:r>
            <w:r w:rsidR="00250B5A">
              <w:rPr>
                <w:noProof/>
                <w:webHidden/>
              </w:rPr>
              <w:instrText xml:space="preserve"> PAGEREF _Toc155276524 \h </w:instrText>
            </w:r>
            <w:r w:rsidR="00250B5A">
              <w:rPr>
                <w:noProof/>
                <w:webHidden/>
              </w:rPr>
            </w:r>
            <w:r w:rsidR="00250B5A">
              <w:rPr>
                <w:noProof/>
                <w:webHidden/>
              </w:rPr>
              <w:fldChar w:fldCharType="separate"/>
            </w:r>
            <w:r w:rsidR="00250B5A">
              <w:rPr>
                <w:noProof/>
                <w:webHidden/>
              </w:rPr>
              <w:t>15</w:t>
            </w:r>
            <w:r w:rsidR="00250B5A">
              <w:rPr>
                <w:noProof/>
                <w:webHidden/>
              </w:rPr>
              <w:fldChar w:fldCharType="end"/>
            </w:r>
          </w:hyperlink>
        </w:p>
        <w:p w14:paraId="36190073" w14:textId="6FF45B1A" w:rsidR="00250B5A" w:rsidRDefault="00727567">
          <w:pPr>
            <w:pStyle w:val="TOC1"/>
            <w:rPr>
              <w:rFonts w:eastAsiaTheme="minorEastAsia" w:cstheme="minorBidi"/>
              <w:b w:val="0"/>
              <w:bCs w:val="0"/>
              <w:caps w:val="0"/>
              <w:noProof/>
              <w:kern w:val="2"/>
              <w:sz w:val="22"/>
              <w:szCs w:val="22"/>
              <w14:ligatures w14:val="standardContextual"/>
            </w:rPr>
          </w:pPr>
          <w:hyperlink w:anchor="_Toc155276525" w:history="1">
            <w:r w:rsidR="00250B5A" w:rsidRPr="002D2CDC">
              <w:rPr>
                <w:rStyle w:val="Hyperlink"/>
                <w:rFonts w:ascii="GHEA Grapalat" w:hAnsi="GHEA Grapalat"/>
                <w:noProof/>
                <w:lang w:val="en-GB"/>
              </w:rPr>
              <w:t>4.6 Accreditation scope extension, modernization, reduction, accreditation suspension and withdrawal</w:t>
            </w:r>
            <w:r w:rsidR="00250B5A">
              <w:rPr>
                <w:noProof/>
                <w:webHidden/>
              </w:rPr>
              <w:tab/>
            </w:r>
            <w:r w:rsidR="00250B5A">
              <w:rPr>
                <w:noProof/>
                <w:webHidden/>
              </w:rPr>
              <w:fldChar w:fldCharType="begin"/>
            </w:r>
            <w:r w:rsidR="00250B5A">
              <w:rPr>
                <w:noProof/>
                <w:webHidden/>
              </w:rPr>
              <w:instrText xml:space="preserve"> PAGEREF _Toc155276525 \h </w:instrText>
            </w:r>
            <w:r w:rsidR="00250B5A">
              <w:rPr>
                <w:noProof/>
                <w:webHidden/>
              </w:rPr>
            </w:r>
            <w:r w:rsidR="00250B5A">
              <w:rPr>
                <w:noProof/>
                <w:webHidden/>
              </w:rPr>
              <w:fldChar w:fldCharType="separate"/>
            </w:r>
            <w:r w:rsidR="00250B5A">
              <w:rPr>
                <w:noProof/>
                <w:webHidden/>
              </w:rPr>
              <w:t>15</w:t>
            </w:r>
            <w:r w:rsidR="00250B5A">
              <w:rPr>
                <w:noProof/>
                <w:webHidden/>
              </w:rPr>
              <w:fldChar w:fldCharType="end"/>
            </w:r>
          </w:hyperlink>
        </w:p>
        <w:p w14:paraId="783317B6" w14:textId="118E8ED3" w:rsidR="00250B5A" w:rsidRDefault="00727567">
          <w:pPr>
            <w:pStyle w:val="TOC1"/>
            <w:rPr>
              <w:rFonts w:eastAsiaTheme="minorEastAsia" w:cstheme="minorBidi"/>
              <w:b w:val="0"/>
              <w:bCs w:val="0"/>
              <w:caps w:val="0"/>
              <w:noProof/>
              <w:kern w:val="2"/>
              <w:sz w:val="22"/>
              <w:szCs w:val="22"/>
              <w14:ligatures w14:val="standardContextual"/>
            </w:rPr>
          </w:pPr>
          <w:hyperlink w:anchor="_Toc155276526" w:history="1">
            <w:r w:rsidR="00250B5A" w:rsidRPr="002D2CDC">
              <w:rPr>
                <w:rStyle w:val="Hyperlink"/>
                <w:rFonts w:ascii="GHEA Grapalat" w:hAnsi="GHEA Grapalat"/>
                <w:noProof/>
                <w:lang w:val="en-GB"/>
              </w:rPr>
              <w:t>4.6.1 Accreditation scope extension</w:t>
            </w:r>
            <w:r w:rsidR="00250B5A">
              <w:rPr>
                <w:noProof/>
                <w:webHidden/>
              </w:rPr>
              <w:tab/>
            </w:r>
            <w:r w:rsidR="00250B5A">
              <w:rPr>
                <w:noProof/>
                <w:webHidden/>
              </w:rPr>
              <w:fldChar w:fldCharType="begin"/>
            </w:r>
            <w:r w:rsidR="00250B5A">
              <w:rPr>
                <w:noProof/>
                <w:webHidden/>
              </w:rPr>
              <w:instrText xml:space="preserve"> PAGEREF _Toc155276526 \h </w:instrText>
            </w:r>
            <w:r w:rsidR="00250B5A">
              <w:rPr>
                <w:noProof/>
                <w:webHidden/>
              </w:rPr>
            </w:r>
            <w:r w:rsidR="00250B5A">
              <w:rPr>
                <w:noProof/>
                <w:webHidden/>
              </w:rPr>
              <w:fldChar w:fldCharType="separate"/>
            </w:r>
            <w:r w:rsidR="00250B5A">
              <w:rPr>
                <w:noProof/>
                <w:webHidden/>
              </w:rPr>
              <w:t>15</w:t>
            </w:r>
            <w:r w:rsidR="00250B5A">
              <w:rPr>
                <w:noProof/>
                <w:webHidden/>
              </w:rPr>
              <w:fldChar w:fldCharType="end"/>
            </w:r>
          </w:hyperlink>
        </w:p>
        <w:p w14:paraId="5B219C73" w14:textId="6B411B80" w:rsidR="00250B5A" w:rsidRDefault="00727567">
          <w:pPr>
            <w:pStyle w:val="TOC1"/>
            <w:rPr>
              <w:rFonts w:eastAsiaTheme="minorEastAsia" w:cstheme="minorBidi"/>
              <w:b w:val="0"/>
              <w:bCs w:val="0"/>
              <w:caps w:val="0"/>
              <w:noProof/>
              <w:kern w:val="2"/>
              <w:sz w:val="22"/>
              <w:szCs w:val="22"/>
              <w14:ligatures w14:val="standardContextual"/>
            </w:rPr>
          </w:pPr>
          <w:hyperlink w:anchor="_Toc155276527" w:history="1">
            <w:r w:rsidR="00250B5A" w:rsidRPr="002D2CDC">
              <w:rPr>
                <w:rStyle w:val="Hyperlink"/>
                <w:rFonts w:ascii="GHEA Grapalat" w:hAnsi="GHEA Grapalat"/>
                <w:noProof/>
                <w:lang w:val="en-GB"/>
              </w:rPr>
              <w:t>4.6.2 Accreditation scope updating</w:t>
            </w:r>
            <w:r w:rsidR="00250B5A">
              <w:rPr>
                <w:noProof/>
                <w:webHidden/>
              </w:rPr>
              <w:tab/>
            </w:r>
            <w:r w:rsidR="00250B5A">
              <w:rPr>
                <w:noProof/>
                <w:webHidden/>
              </w:rPr>
              <w:fldChar w:fldCharType="begin"/>
            </w:r>
            <w:r w:rsidR="00250B5A">
              <w:rPr>
                <w:noProof/>
                <w:webHidden/>
              </w:rPr>
              <w:instrText xml:space="preserve"> PAGEREF _Toc155276527 \h </w:instrText>
            </w:r>
            <w:r w:rsidR="00250B5A">
              <w:rPr>
                <w:noProof/>
                <w:webHidden/>
              </w:rPr>
            </w:r>
            <w:r w:rsidR="00250B5A">
              <w:rPr>
                <w:noProof/>
                <w:webHidden/>
              </w:rPr>
              <w:fldChar w:fldCharType="separate"/>
            </w:r>
            <w:r w:rsidR="00250B5A">
              <w:rPr>
                <w:noProof/>
                <w:webHidden/>
              </w:rPr>
              <w:t>16</w:t>
            </w:r>
            <w:r w:rsidR="00250B5A">
              <w:rPr>
                <w:noProof/>
                <w:webHidden/>
              </w:rPr>
              <w:fldChar w:fldCharType="end"/>
            </w:r>
          </w:hyperlink>
        </w:p>
        <w:p w14:paraId="337BC105" w14:textId="77DEF47A" w:rsidR="00250B5A" w:rsidRDefault="00727567">
          <w:pPr>
            <w:pStyle w:val="TOC1"/>
            <w:rPr>
              <w:rFonts w:eastAsiaTheme="minorEastAsia" w:cstheme="minorBidi"/>
              <w:b w:val="0"/>
              <w:bCs w:val="0"/>
              <w:caps w:val="0"/>
              <w:noProof/>
              <w:kern w:val="2"/>
              <w:sz w:val="22"/>
              <w:szCs w:val="22"/>
              <w14:ligatures w14:val="standardContextual"/>
            </w:rPr>
          </w:pPr>
          <w:hyperlink w:anchor="_Toc155276528" w:history="1">
            <w:r w:rsidR="00250B5A" w:rsidRPr="002D2CDC">
              <w:rPr>
                <w:rStyle w:val="Hyperlink"/>
                <w:rFonts w:ascii="GHEA Grapalat" w:hAnsi="GHEA Grapalat"/>
                <w:noProof/>
                <w:lang w:val="en-GB"/>
              </w:rPr>
              <w:t>4.6.3 Accreditation reduction</w:t>
            </w:r>
            <w:r w:rsidR="00250B5A">
              <w:rPr>
                <w:noProof/>
                <w:webHidden/>
              </w:rPr>
              <w:tab/>
            </w:r>
            <w:r w:rsidR="00250B5A">
              <w:rPr>
                <w:noProof/>
                <w:webHidden/>
              </w:rPr>
              <w:fldChar w:fldCharType="begin"/>
            </w:r>
            <w:r w:rsidR="00250B5A">
              <w:rPr>
                <w:noProof/>
                <w:webHidden/>
              </w:rPr>
              <w:instrText xml:space="preserve"> PAGEREF _Toc155276528 \h </w:instrText>
            </w:r>
            <w:r w:rsidR="00250B5A">
              <w:rPr>
                <w:noProof/>
                <w:webHidden/>
              </w:rPr>
            </w:r>
            <w:r w:rsidR="00250B5A">
              <w:rPr>
                <w:noProof/>
                <w:webHidden/>
              </w:rPr>
              <w:fldChar w:fldCharType="separate"/>
            </w:r>
            <w:r w:rsidR="00250B5A">
              <w:rPr>
                <w:noProof/>
                <w:webHidden/>
              </w:rPr>
              <w:t>16</w:t>
            </w:r>
            <w:r w:rsidR="00250B5A">
              <w:rPr>
                <w:noProof/>
                <w:webHidden/>
              </w:rPr>
              <w:fldChar w:fldCharType="end"/>
            </w:r>
          </w:hyperlink>
        </w:p>
        <w:p w14:paraId="2DA89D1B" w14:textId="1888A2AA" w:rsidR="00250B5A" w:rsidRDefault="00727567">
          <w:pPr>
            <w:pStyle w:val="TOC1"/>
            <w:rPr>
              <w:rFonts w:eastAsiaTheme="minorEastAsia" w:cstheme="minorBidi"/>
              <w:b w:val="0"/>
              <w:bCs w:val="0"/>
              <w:caps w:val="0"/>
              <w:noProof/>
              <w:kern w:val="2"/>
              <w:sz w:val="22"/>
              <w:szCs w:val="22"/>
              <w14:ligatures w14:val="standardContextual"/>
            </w:rPr>
          </w:pPr>
          <w:hyperlink w:anchor="_Toc155276529" w:history="1">
            <w:r w:rsidR="00250B5A" w:rsidRPr="002D2CDC">
              <w:rPr>
                <w:rStyle w:val="Hyperlink"/>
                <w:rFonts w:ascii="GHEA Grapalat" w:hAnsi="GHEA Grapalat"/>
                <w:noProof/>
                <w:lang w:val="en-GB"/>
              </w:rPr>
              <w:t>4.7 Accreditation suspension, withdrawal</w:t>
            </w:r>
            <w:r w:rsidR="00250B5A">
              <w:rPr>
                <w:noProof/>
                <w:webHidden/>
              </w:rPr>
              <w:tab/>
            </w:r>
            <w:r w:rsidR="00250B5A">
              <w:rPr>
                <w:noProof/>
                <w:webHidden/>
              </w:rPr>
              <w:fldChar w:fldCharType="begin"/>
            </w:r>
            <w:r w:rsidR="00250B5A">
              <w:rPr>
                <w:noProof/>
                <w:webHidden/>
              </w:rPr>
              <w:instrText xml:space="preserve"> PAGEREF _Toc155276529 \h </w:instrText>
            </w:r>
            <w:r w:rsidR="00250B5A">
              <w:rPr>
                <w:noProof/>
                <w:webHidden/>
              </w:rPr>
            </w:r>
            <w:r w:rsidR="00250B5A">
              <w:rPr>
                <w:noProof/>
                <w:webHidden/>
              </w:rPr>
              <w:fldChar w:fldCharType="separate"/>
            </w:r>
            <w:r w:rsidR="00250B5A">
              <w:rPr>
                <w:noProof/>
                <w:webHidden/>
              </w:rPr>
              <w:t>17</w:t>
            </w:r>
            <w:r w:rsidR="00250B5A">
              <w:rPr>
                <w:noProof/>
                <w:webHidden/>
              </w:rPr>
              <w:fldChar w:fldCharType="end"/>
            </w:r>
          </w:hyperlink>
        </w:p>
        <w:p w14:paraId="389FE8CE" w14:textId="4BE6A78C" w:rsidR="00250B5A" w:rsidRDefault="00727567">
          <w:pPr>
            <w:pStyle w:val="TOC1"/>
            <w:rPr>
              <w:rFonts w:eastAsiaTheme="minorEastAsia" w:cstheme="minorBidi"/>
              <w:b w:val="0"/>
              <w:bCs w:val="0"/>
              <w:caps w:val="0"/>
              <w:noProof/>
              <w:kern w:val="2"/>
              <w:sz w:val="22"/>
              <w:szCs w:val="22"/>
              <w14:ligatures w14:val="standardContextual"/>
            </w:rPr>
          </w:pPr>
          <w:hyperlink w:anchor="_Toc155276530" w:history="1">
            <w:r w:rsidR="00250B5A" w:rsidRPr="002D2CDC">
              <w:rPr>
                <w:rStyle w:val="Hyperlink"/>
                <w:rFonts w:ascii="GHEA Grapalat" w:hAnsi="GHEA Grapalat"/>
                <w:noProof/>
                <w:lang w:val="en-GB"/>
              </w:rPr>
              <w:t xml:space="preserve">4.8 </w:t>
            </w:r>
            <w:r w:rsidR="00250B5A" w:rsidRPr="002D2CDC">
              <w:rPr>
                <w:rStyle w:val="Hyperlink"/>
                <w:rFonts w:ascii="GHEA Grapalat" w:hAnsi="GHEA Grapalat" w:cs="Sylfaen"/>
                <w:noProof/>
              </w:rPr>
              <w:t>Recovery of accreditation</w:t>
            </w:r>
            <w:r w:rsidR="00250B5A">
              <w:rPr>
                <w:noProof/>
                <w:webHidden/>
              </w:rPr>
              <w:tab/>
            </w:r>
            <w:r w:rsidR="00250B5A">
              <w:rPr>
                <w:noProof/>
                <w:webHidden/>
              </w:rPr>
              <w:fldChar w:fldCharType="begin"/>
            </w:r>
            <w:r w:rsidR="00250B5A">
              <w:rPr>
                <w:noProof/>
                <w:webHidden/>
              </w:rPr>
              <w:instrText xml:space="preserve"> PAGEREF _Toc155276530 \h </w:instrText>
            </w:r>
            <w:r w:rsidR="00250B5A">
              <w:rPr>
                <w:noProof/>
                <w:webHidden/>
              </w:rPr>
            </w:r>
            <w:r w:rsidR="00250B5A">
              <w:rPr>
                <w:noProof/>
                <w:webHidden/>
              </w:rPr>
              <w:fldChar w:fldCharType="separate"/>
            </w:r>
            <w:r w:rsidR="00250B5A">
              <w:rPr>
                <w:noProof/>
                <w:webHidden/>
              </w:rPr>
              <w:t>18</w:t>
            </w:r>
            <w:r w:rsidR="00250B5A">
              <w:rPr>
                <w:noProof/>
                <w:webHidden/>
              </w:rPr>
              <w:fldChar w:fldCharType="end"/>
            </w:r>
          </w:hyperlink>
        </w:p>
        <w:p w14:paraId="69B2F210" w14:textId="51D57D30" w:rsidR="00250B5A" w:rsidRDefault="00727567">
          <w:pPr>
            <w:pStyle w:val="TOC1"/>
            <w:rPr>
              <w:rFonts w:eastAsiaTheme="minorEastAsia" w:cstheme="minorBidi"/>
              <w:b w:val="0"/>
              <w:bCs w:val="0"/>
              <w:caps w:val="0"/>
              <w:noProof/>
              <w:kern w:val="2"/>
              <w:sz w:val="22"/>
              <w:szCs w:val="22"/>
              <w14:ligatures w14:val="standardContextual"/>
            </w:rPr>
          </w:pPr>
          <w:hyperlink w:anchor="_Toc155276531" w:history="1">
            <w:r w:rsidR="00250B5A" w:rsidRPr="002D2CDC">
              <w:rPr>
                <w:rStyle w:val="Hyperlink"/>
                <w:rFonts w:ascii="GHEA Grapalat" w:hAnsi="GHEA Grapalat"/>
                <w:noProof/>
                <w:lang w:val="en-GB"/>
              </w:rPr>
              <w:t>4.9 Appeals and complaints</w:t>
            </w:r>
            <w:r w:rsidR="00250B5A">
              <w:rPr>
                <w:noProof/>
                <w:webHidden/>
              </w:rPr>
              <w:tab/>
            </w:r>
            <w:r w:rsidR="00250B5A">
              <w:rPr>
                <w:noProof/>
                <w:webHidden/>
              </w:rPr>
              <w:fldChar w:fldCharType="begin"/>
            </w:r>
            <w:r w:rsidR="00250B5A">
              <w:rPr>
                <w:noProof/>
                <w:webHidden/>
              </w:rPr>
              <w:instrText xml:space="preserve"> PAGEREF _Toc155276531 \h </w:instrText>
            </w:r>
            <w:r w:rsidR="00250B5A">
              <w:rPr>
                <w:noProof/>
                <w:webHidden/>
              </w:rPr>
            </w:r>
            <w:r w:rsidR="00250B5A">
              <w:rPr>
                <w:noProof/>
                <w:webHidden/>
              </w:rPr>
              <w:fldChar w:fldCharType="separate"/>
            </w:r>
            <w:r w:rsidR="00250B5A">
              <w:rPr>
                <w:noProof/>
                <w:webHidden/>
              </w:rPr>
              <w:t>18</w:t>
            </w:r>
            <w:r w:rsidR="00250B5A">
              <w:rPr>
                <w:noProof/>
                <w:webHidden/>
              </w:rPr>
              <w:fldChar w:fldCharType="end"/>
            </w:r>
          </w:hyperlink>
        </w:p>
        <w:p w14:paraId="10FD37BE" w14:textId="1B34CF32" w:rsidR="00250B5A" w:rsidRDefault="00727567">
          <w:pPr>
            <w:pStyle w:val="TOC1"/>
            <w:rPr>
              <w:rFonts w:eastAsiaTheme="minorEastAsia" w:cstheme="minorBidi"/>
              <w:b w:val="0"/>
              <w:bCs w:val="0"/>
              <w:caps w:val="0"/>
              <w:noProof/>
              <w:kern w:val="2"/>
              <w:sz w:val="22"/>
              <w:szCs w:val="22"/>
              <w14:ligatures w14:val="standardContextual"/>
            </w:rPr>
          </w:pPr>
          <w:hyperlink w:anchor="_Toc155276532" w:history="1">
            <w:r w:rsidR="00250B5A" w:rsidRPr="002D2CDC">
              <w:rPr>
                <w:rStyle w:val="Hyperlink"/>
                <w:rFonts w:ascii="GHEA Grapalat" w:hAnsi="GHEA Grapalat"/>
                <w:noProof/>
                <w:lang w:val="en-GB"/>
              </w:rPr>
              <w:t>5. CB’s and ARMNAB’s responsibilities</w:t>
            </w:r>
            <w:r w:rsidR="00250B5A">
              <w:rPr>
                <w:noProof/>
                <w:webHidden/>
              </w:rPr>
              <w:tab/>
            </w:r>
            <w:r w:rsidR="00250B5A">
              <w:rPr>
                <w:noProof/>
                <w:webHidden/>
              </w:rPr>
              <w:fldChar w:fldCharType="begin"/>
            </w:r>
            <w:r w:rsidR="00250B5A">
              <w:rPr>
                <w:noProof/>
                <w:webHidden/>
              </w:rPr>
              <w:instrText xml:space="preserve"> PAGEREF _Toc155276532 \h </w:instrText>
            </w:r>
            <w:r w:rsidR="00250B5A">
              <w:rPr>
                <w:noProof/>
                <w:webHidden/>
              </w:rPr>
            </w:r>
            <w:r w:rsidR="00250B5A">
              <w:rPr>
                <w:noProof/>
                <w:webHidden/>
              </w:rPr>
              <w:fldChar w:fldCharType="separate"/>
            </w:r>
            <w:r w:rsidR="00250B5A">
              <w:rPr>
                <w:noProof/>
                <w:webHidden/>
              </w:rPr>
              <w:t>18</w:t>
            </w:r>
            <w:r w:rsidR="00250B5A">
              <w:rPr>
                <w:noProof/>
                <w:webHidden/>
              </w:rPr>
              <w:fldChar w:fldCharType="end"/>
            </w:r>
          </w:hyperlink>
        </w:p>
        <w:p w14:paraId="5D502506" w14:textId="44B9B269" w:rsidR="00250B5A" w:rsidRDefault="00727567">
          <w:pPr>
            <w:pStyle w:val="TOC1"/>
            <w:rPr>
              <w:rFonts w:eastAsiaTheme="minorEastAsia" w:cstheme="minorBidi"/>
              <w:b w:val="0"/>
              <w:bCs w:val="0"/>
              <w:caps w:val="0"/>
              <w:noProof/>
              <w:kern w:val="2"/>
              <w:sz w:val="22"/>
              <w:szCs w:val="22"/>
              <w14:ligatures w14:val="standardContextual"/>
            </w:rPr>
          </w:pPr>
          <w:hyperlink w:anchor="_Toc155276533" w:history="1">
            <w:r w:rsidR="00250B5A" w:rsidRPr="002D2CDC">
              <w:rPr>
                <w:rStyle w:val="Hyperlink"/>
                <w:rFonts w:ascii="GHEA Grapalat" w:hAnsi="GHEA Grapalat"/>
                <w:noProof/>
                <w:lang w:val="en-GB"/>
              </w:rPr>
              <w:t>6. Annexes</w:t>
            </w:r>
            <w:r w:rsidR="00250B5A">
              <w:rPr>
                <w:noProof/>
                <w:webHidden/>
              </w:rPr>
              <w:tab/>
            </w:r>
            <w:r w:rsidR="00250B5A">
              <w:rPr>
                <w:noProof/>
                <w:webHidden/>
              </w:rPr>
              <w:fldChar w:fldCharType="begin"/>
            </w:r>
            <w:r w:rsidR="00250B5A">
              <w:rPr>
                <w:noProof/>
                <w:webHidden/>
              </w:rPr>
              <w:instrText xml:space="preserve"> PAGEREF _Toc155276533 \h </w:instrText>
            </w:r>
            <w:r w:rsidR="00250B5A">
              <w:rPr>
                <w:noProof/>
                <w:webHidden/>
              </w:rPr>
            </w:r>
            <w:r w:rsidR="00250B5A">
              <w:rPr>
                <w:noProof/>
                <w:webHidden/>
              </w:rPr>
              <w:fldChar w:fldCharType="separate"/>
            </w:r>
            <w:r w:rsidR="00250B5A">
              <w:rPr>
                <w:noProof/>
                <w:webHidden/>
              </w:rPr>
              <w:t>19</w:t>
            </w:r>
            <w:r w:rsidR="00250B5A">
              <w:rPr>
                <w:noProof/>
                <w:webHidden/>
              </w:rPr>
              <w:fldChar w:fldCharType="end"/>
            </w:r>
          </w:hyperlink>
        </w:p>
        <w:p w14:paraId="66A94F70" w14:textId="78A83082" w:rsidR="00250B5A" w:rsidRDefault="00727567">
          <w:pPr>
            <w:pStyle w:val="TOC1"/>
            <w:rPr>
              <w:rFonts w:eastAsiaTheme="minorEastAsia" w:cstheme="minorBidi"/>
              <w:b w:val="0"/>
              <w:bCs w:val="0"/>
              <w:caps w:val="0"/>
              <w:noProof/>
              <w:kern w:val="2"/>
              <w:sz w:val="22"/>
              <w:szCs w:val="22"/>
              <w14:ligatures w14:val="standardContextual"/>
            </w:rPr>
          </w:pPr>
          <w:hyperlink w:anchor="_Toc155276534" w:history="1">
            <w:r w:rsidR="00250B5A" w:rsidRPr="002D2CDC">
              <w:rPr>
                <w:rStyle w:val="Hyperlink"/>
                <w:rFonts w:ascii="GHEA Grapalat" w:hAnsi="GHEA Grapalat"/>
                <w:noProof/>
                <w:lang w:val="en-GB"/>
              </w:rPr>
              <w:t>Annex A</w:t>
            </w:r>
            <w:r w:rsidR="00250B5A">
              <w:rPr>
                <w:noProof/>
                <w:webHidden/>
              </w:rPr>
              <w:tab/>
            </w:r>
            <w:r w:rsidR="00250B5A">
              <w:rPr>
                <w:noProof/>
                <w:webHidden/>
              </w:rPr>
              <w:fldChar w:fldCharType="begin"/>
            </w:r>
            <w:r w:rsidR="00250B5A">
              <w:rPr>
                <w:noProof/>
                <w:webHidden/>
              </w:rPr>
              <w:instrText xml:space="preserve"> PAGEREF _Toc155276534 \h </w:instrText>
            </w:r>
            <w:r w:rsidR="00250B5A">
              <w:rPr>
                <w:noProof/>
                <w:webHidden/>
              </w:rPr>
            </w:r>
            <w:r w:rsidR="00250B5A">
              <w:rPr>
                <w:noProof/>
                <w:webHidden/>
              </w:rPr>
              <w:fldChar w:fldCharType="separate"/>
            </w:r>
            <w:r w:rsidR="00250B5A">
              <w:rPr>
                <w:noProof/>
                <w:webHidden/>
              </w:rPr>
              <w:t>21</w:t>
            </w:r>
            <w:r w:rsidR="00250B5A">
              <w:rPr>
                <w:noProof/>
                <w:webHidden/>
              </w:rPr>
              <w:fldChar w:fldCharType="end"/>
            </w:r>
          </w:hyperlink>
        </w:p>
        <w:p w14:paraId="085969FC" w14:textId="6A43CCD7" w:rsidR="00250B5A" w:rsidRDefault="00727567">
          <w:pPr>
            <w:pStyle w:val="TOC1"/>
            <w:rPr>
              <w:rFonts w:eastAsiaTheme="minorEastAsia" w:cstheme="minorBidi"/>
              <w:b w:val="0"/>
              <w:bCs w:val="0"/>
              <w:caps w:val="0"/>
              <w:noProof/>
              <w:kern w:val="2"/>
              <w:sz w:val="22"/>
              <w:szCs w:val="22"/>
              <w14:ligatures w14:val="standardContextual"/>
            </w:rPr>
          </w:pPr>
          <w:hyperlink w:anchor="_Toc155276535" w:history="1">
            <w:r w:rsidR="00250B5A" w:rsidRPr="002D2CDC">
              <w:rPr>
                <w:rStyle w:val="Hyperlink"/>
                <w:rFonts w:ascii="GHEA Grapalat" w:hAnsi="GHEA Grapalat"/>
                <w:noProof/>
              </w:rPr>
              <w:t>Template of the Registry of Accredited Management System Certification Bodies</w:t>
            </w:r>
            <w:r w:rsidR="00250B5A">
              <w:rPr>
                <w:noProof/>
                <w:webHidden/>
              </w:rPr>
              <w:tab/>
            </w:r>
            <w:r w:rsidR="00250B5A">
              <w:rPr>
                <w:noProof/>
                <w:webHidden/>
              </w:rPr>
              <w:fldChar w:fldCharType="begin"/>
            </w:r>
            <w:r w:rsidR="00250B5A">
              <w:rPr>
                <w:noProof/>
                <w:webHidden/>
              </w:rPr>
              <w:instrText xml:space="preserve"> PAGEREF _Toc155276535 \h </w:instrText>
            </w:r>
            <w:r w:rsidR="00250B5A">
              <w:rPr>
                <w:noProof/>
                <w:webHidden/>
              </w:rPr>
            </w:r>
            <w:r w:rsidR="00250B5A">
              <w:rPr>
                <w:noProof/>
                <w:webHidden/>
              </w:rPr>
              <w:fldChar w:fldCharType="separate"/>
            </w:r>
            <w:r w:rsidR="00250B5A">
              <w:rPr>
                <w:noProof/>
                <w:webHidden/>
              </w:rPr>
              <w:t>21</w:t>
            </w:r>
            <w:r w:rsidR="00250B5A">
              <w:rPr>
                <w:noProof/>
                <w:webHidden/>
              </w:rPr>
              <w:fldChar w:fldCharType="end"/>
            </w:r>
          </w:hyperlink>
        </w:p>
        <w:p w14:paraId="6943AA68" w14:textId="61739059" w:rsidR="00250B5A" w:rsidRDefault="00727567">
          <w:pPr>
            <w:pStyle w:val="TOC1"/>
            <w:rPr>
              <w:rFonts w:eastAsiaTheme="minorEastAsia" w:cstheme="minorBidi"/>
              <w:b w:val="0"/>
              <w:bCs w:val="0"/>
              <w:caps w:val="0"/>
              <w:noProof/>
              <w:kern w:val="2"/>
              <w:sz w:val="22"/>
              <w:szCs w:val="22"/>
              <w14:ligatures w14:val="standardContextual"/>
            </w:rPr>
          </w:pPr>
          <w:hyperlink w:anchor="_Toc155276536" w:history="1">
            <w:r w:rsidR="00250B5A" w:rsidRPr="002D2CDC">
              <w:rPr>
                <w:rStyle w:val="Hyperlink"/>
                <w:rFonts w:ascii="GHEA Grapalat" w:hAnsi="GHEA Grapalat" w:cs="Sylfaen"/>
                <w:noProof/>
              </w:rPr>
              <w:t>Annex</w:t>
            </w:r>
            <w:r w:rsidR="00250B5A" w:rsidRPr="002D2CDC">
              <w:rPr>
                <w:rStyle w:val="Hyperlink"/>
                <w:rFonts w:ascii="GHEA Grapalat" w:hAnsi="GHEA Grapalat"/>
                <w:noProof/>
              </w:rPr>
              <w:t xml:space="preserve"> B</w:t>
            </w:r>
            <w:r w:rsidR="00250B5A">
              <w:rPr>
                <w:noProof/>
                <w:webHidden/>
              </w:rPr>
              <w:tab/>
            </w:r>
            <w:r w:rsidR="00250B5A">
              <w:rPr>
                <w:noProof/>
                <w:webHidden/>
              </w:rPr>
              <w:fldChar w:fldCharType="begin"/>
            </w:r>
            <w:r w:rsidR="00250B5A">
              <w:rPr>
                <w:noProof/>
                <w:webHidden/>
              </w:rPr>
              <w:instrText xml:space="preserve"> PAGEREF _Toc155276536 \h </w:instrText>
            </w:r>
            <w:r w:rsidR="00250B5A">
              <w:rPr>
                <w:noProof/>
                <w:webHidden/>
              </w:rPr>
            </w:r>
            <w:r w:rsidR="00250B5A">
              <w:rPr>
                <w:noProof/>
                <w:webHidden/>
              </w:rPr>
              <w:fldChar w:fldCharType="separate"/>
            </w:r>
            <w:r w:rsidR="00250B5A">
              <w:rPr>
                <w:noProof/>
                <w:webHidden/>
              </w:rPr>
              <w:t>21</w:t>
            </w:r>
            <w:r w:rsidR="00250B5A">
              <w:rPr>
                <w:noProof/>
                <w:webHidden/>
              </w:rPr>
              <w:fldChar w:fldCharType="end"/>
            </w:r>
          </w:hyperlink>
        </w:p>
        <w:p w14:paraId="63ED4B05" w14:textId="7F49B5CB" w:rsidR="00250B5A" w:rsidRDefault="00727567">
          <w:pPr>
            <w:pStyle w:val="TOC1"/>
            <w:rPr>
              <w:rFonts w:eastAsiaTheme="minorEastAsia" w:cstheme="minorBidi"/>
              <w:b w:val="0"/>
              <w:bCs w:val="0"/>
              <w:caps w:val="0"/>
              <w:noProof/>
              <w:kern w:val="2"/>
              <w:sz w:val="22"/>
              <w:szCs w:val="22"/>
              <w14:ligatures w14:val="standardContextual"/>
            </w:rPr>
          </w:pPr>
          <w:hyperlink w:anchor="_Toc155276537" w:history="1">
            <w:r w:rsidR="00250B5A" w:rsidRPr="002D2CDC">
              <w:rPr>
                <w:rStyle w:val="Hyperlink"/>
                <w:rFonts w:ascii="GHEA Grapalat" w:hAnsi="GHEA Grapalat" w:cs="Sylfaen"/>
                <w:noProof/>
              </w:rPr>
              <w:t>Information on the Conformity Certificates Issued in the Scope of Accreditation</w:t>
            </w:r>
            <w:r w:rsidR="00250B5A">
              <w:rPr>
                <w:noProof/>
                <w:webHidden/>
              </w:rPr>
              <w:tab/>
            </w:r>
            <w:r w:rsidR="00250B5A">
              <w:rPr>
                <w:noProof/>
                <w:webHidden/>
              </w:rPr>
              <w:fldChar w:fldCharType="begin"/>
            </w:r>
            <w:r w:rsidR="00250B5A">
              <w:rPr>
                <w:noProof/>
                <w:webHidden/>
              </w:rPr>
              <w:instrText xml:space="preserve"> PAGEREF _Toc155276537 \h </w:instrText>
            </w:r>
            <w:r w:rsidR="00250B5A">
              <w:rPr>
                <w:noProof/>
                <w:webHidden/>
              </w:rPr>
            </w:r>
            <w:r w:rsidR="00250B5A">
              <w:rPr>
                <w:noProof/>
                <w:webHidden/>
              </w:rPr>
              <w:fldChar w:fldCharType="separate"/>
            </w:r>
            <w:r w:rsidR="00250B5A">
              <w:rPr>
                <w:noProof/>
                <w:webHidden/>
              </w:rPr>
              <w:t>21</w:t>
            </w:r>
            <w:r w:rsidR="00250B5A">
              <w:rPr>
                <w:noProof/>
                <w:webHidden/>
              </w:rPr>
              <w:fldChar w:fldCharType="end"/>
            </w:r>
          </w:hyperlink>
        </w:p>
        <w:p w14:paraId="2163E698" w14:textId="2A911548" w:rsidR="00250B5A" w:rsidRDefault="00727567">
          <w:pPr>
            <w:pStyle w:val="TOC1"/>
            <w:rPr>
              <w:rFonts w:eastAsiaTheme="minorEastAsia" w:cstheme="minorBidi"/>
              <w:b w:val="0"/>
              <w:bCs w:val="0"/>
              <w:caps w:val="0"/>
              <w:noProof/>
              <w:kern w:val="2"/>
              <w:sz w:val="22"/>
              <w:szCs w:val="22"/>
              <w14:ligatures w14:val="standardContextual"/>
            </w:rPr>
          </w:pPr>
          <w:hyperlink w:anchor="_Toc155276538" w:history="1">
            <w:r w:rsidR="00250B5A" w:rsidRPr="002D2CDC">
              <w:rPr>
                <w:rStyle w:val="Hyperlink"/>
                <w:rFonts w:ascii="GHEA Grapalat" w:hAnsi="GHEA Grapalat"/>
                <w:noProof/>
                <w:lang w:val="en-GB"/>
              </w:rPr>
              <w:t>Annex C</w:t>
            </w:r>
            <w:r w:rsidR="00250B5A" w:rsidRPr="002D2CDC">
              <w:rPr>
                <w:rStyle w:val="Hyperlink"/>
                <w:rFonts w:ascii="GHEA Grapalat" w:hAnsi="GHEA Grapalat"/>
                <w:noProof/>
                <w:lang w:val="hy-AM"/>
              </w:rPr>
              <w:t xml:space="preserve"> </w:t>
            </w:r>
            <w:r w:rsidR="00250B5A" w:rsidRPr="002D2CDC">
              <w:rPr>
                <w:rStyle w:val="Hyperlink"/>
                <w:rFonts w:ascii="GHEA Grapalat" w:hAnsi="GHEA Grapalat"/>
                <w:noProof/>
                <w:lang w:val="en-GB"/>
              </w:rPr>
              <w:t>– Form of amended document list and documents</w:t>
            </w:r>
            <w:r w:rsidR="00250B5A">
              <w:rPr>
                <w:noProof/>
                <w:webHidden/>
              </w:rPr>
              <w:tab/>
            </w:r>
            <w:r w:rsidR="00250B5A">
              <w:rPr>
                <w:noProof/>
                <w:webHidden/>
              </w:rPr>
              <w:fldChar w:fldCharType="begin"/>
            </w:r>
            <w:r w:rsidR="00250B5A">
              <w:rPr>
                <w:noProof/>
                <w:webHidden/>
              </w:rPr>
              <w:instrText xml:space="preserve"> PAGEREF _Toc155276538 \h </w:instrText>
            </w:r>
            <w:r w:rsidR="00250B5A">
              <w:rPr>
                <w:noProof/>
                <w:webHidden/>
              </w:rPr>
            </w:r>
            <w:r w:rsidR="00250B5A">
              <w:rPr>
                <w:noProof/>
                <w:webHidden/>
              </w:rPr>
              <w:fldChar w:fldCharType="separate"/>
            </w:r>
            <w:r w:rsidR="00250B5A">
              <w:rPr>
                <w:noProof/>
                <w:webHidden/>
              </w:rPr>
              <w:t>22</w:t>
            </w:r>
            <w:r w:rsidR="00250B5A">
              <w:rPr>
                <w:noProof/>
                <w:webHidden/>
              </w:rPr>
              <w:fldChar w:fldCharType="end"/>
            </w:r>
          </w:hyperlink>
        </w:p>
        <w:p w14:paraId="10921EA7" w14:textId="07CC80CD" w:rsidR="00250B5A" w:rsidRDefault="00727567">
          <w:pPr>
            <w:pStyle w:val="TOC1"/>
            <w:rPr>
              <w:rFonts w:eastAsiaTheme="minorEastAsia" w:cstheme="minorBidi"/>
              <w:b w:val="0"/>
              <w:bCs w:val="0"/>
              <w:caps w:val="0"/>
              <w:noProof/>
              <w:kern w:val="2"/>
              <w:sz w:val="22"/>
              <w:szCs w:val="22"/>
              <w14:ligatures w14:val="standardContextual"/>
            </w:rPr>
          </w:pPr>
          <w:hyperlink w:anchor="_Toc155276539" w:history="1">
            <w:r w:rsidR="00250B5A" w:rsidRPr="002D2CDC">
              <w:rPr>
                <w:rStyle w:val="Hyperlink"/>
                <w:rFonts w:ascii="GHEA Grapalat" w:hAnsi="GHEA Grapalat"/>
                <w:noProof/>
                <w:kern w:val="1"/>
                <w:lang w:val="hy-AM"/>
              </w:rPr>
              <w:t>Document list and documents</w:t>
            </w:r>
            <w:r w:rsidR="00250B5A" w:rsidRPr="002D2CDC">
              <w:rPr>
                <w:rStyle w:val="Hyperlink"/>
                <w:rFonts w:ascii="GHEA Grapalat" w:hAnsi="GHEA Grapalat"/>
                <w:noProof/>
                <w:kern w:val="1"/>
                <w:lang w:val="en-GB"/>
              </w:rPr>
              <w:t xml:space="preserve"> amended after the previous assessment</w:t>
            </w:r>
            <w:r w:rsidR="00250B5A">
              <w:rPr>
                <w:noProof/>
                <w:webHidden/>
              </w:rPr>
              <w:tab/>
            </w:r>
            <w:r w:rsidR="00250B5A">
              <w:rPr>
                <w:noProof/>
                <w:webHidden/>
              </w:rPr>
              <w:fldChar w:fldCharType="begin"/>
            </w:r>
            <w:r w:rsidR="00250B5A">
              <w:rPr>
                <w:noProof/>
                <w:webHidden/>
              </w:rPr>
              <w:instrText xml:space="preserve"> PAGEREF _Toc155276539 \h </w:instrText>
            </w:r>
            <w:r w:rsidR="00250B5A">
              <w:rPr>
                <w:noProof/>
                <w:webHidden/>
              </w:rPr>
            </w:r>
            <w:r w:rsidR="00250B5A">
              <w:rPr>
                <w:noProof/>
                <w:webHidden/>
              </w:rPr>
              <w:fldChar w:fldCharType="separate"/>
            </w:r>
            <w:r w:rsidR="00250B5A">
              <w:rPr>
                <w:noProof/>
                <w:webHidden/>
              </w:rPr>
              <w:t>22</w:t>
            </w:r>
            <w:r w:rsidR="00250B5A">
              <w:rPr>
                <w:noProof/>
                <w:webHidden/>
              </w:rPr>
              <w:fldChar w:fldCharType="end"/>
            </w:r>
          </w:hyperlink>
        </w:p>
        <w:p w14:paraId="1FA3276E" w14:textId="4B75FEC1" w:rsidR="00250B5A" w:rsidRDefault="00250B5A">
          <w:r>
            <w:rPr>
              <w:b/>
              <w:bCs/>
              <w:noProof/>
            </w:rPr>
            <w:fldChar w:fldCharType="end"/>
          </w:r>
        </w:p>
      </w:sdtContent>
    </w:sdt>
    <w:p w14:paraId="05D4948B" w14:textId="77777777" w:rsidR="00BB7559" w:rsidRPr="00BD072C" w:rsidRDefault="00BB7559">
      <w:pPr>
        <w:spacing w:after="0" w:line="240" w:lineRule="auto"/>
        <w:rPr>
          <w:rFonts w:ascii="GHEA Grapalat" w:eastAsia="Times New Roman" w:hAnsi="GHEA Grapalat"/>
          <w:b/>
          <w:bCs/>
          <w:i/>
          <w:iCs/>
          <w:kern w:val="36"/>
          <w:sz w:val="28"/>
          <w:szCs w:val="28"/>
          <w:lang w:val="en-GB"/>
        </w:rPr>
      </w:pPr>
    </w:p>
    <w:bookmarkEnd w:id="8"/>
    <w:bookmarkEnd w:id="7"/>
    <w:bookmarkEnd w:id="6"/>
    <w:bookmarkEnd w:id="5"/>
    <w:bookmarkEnd w:id="4"/>
    <w:bookmarkEnd w:id="3"/>
    <w:bookmarkEnd w:id="2"/>
    <w:bookmarkEnd w:id="1"/>
    <w:p w14:paraId="4753508B" w14:textId="77777777" w:rsidR="00194611" w:rsidRPr="00BD072C" w:rsidRDefault="00194611">
      <w:pPr>
        <w:spacing w:after="0" w:line="240" w:lineRule="auto"/>
        <w:rPr>
          <w:rFonts w:ascii="GHEA Grapalat" w:eastAsia="Times New Roman" w:hAnsi="GHEA Grapalat"/>
          <w:b/>
          <w:bCs/>
          <w:i/>
          <w:iCs/>
          <w:kern w:val="36"/>
          <w:sz w:val="28"/>
          <w:szCs w:val="28"/>
          <w:lang w:val="en-GB"/>
        </w:rPr>
      </w:pPr>
      <w:r w:rsidRPr="00BD072C">
        <w:rPr>
          <w:rFonts w:ascii="GHEA Grapalat" w:hAnsi="GHEA Grapalat"/>
          <w:lang w:val="en-GB"/>
        </w:rPr>
        <w:br w:type="page"/>
      </w:r>
    </w:p>
    <w:p w14:paraId="6245B93D" w14:textId="39DE8B8D" w:rsidR="00B52CBB" w:rsidRPr="00BD072C" w:rsidRDefault="00FD19CB" w:rsidP="00DF31A0">
      <w:pPr>
        <w:pStyle w:val="Heading1"/>
        <w:numPr>
          <w:ilvl w:val="0"/>
          <w:numId w:val="17"/>
        </w:numPr>
        <w:rPr>
          <w:rFonts w:ascii="GHEA Grapalat" w:hAnsi="GHEA Grapalat"/>
          <w:lang w:val="en-GB"/>
        </w:rPr>
      </w:pPr>
      <w:bookmarkStart w:id="9" w:name="_Toc28284653"/>
      <w:bookmarkStart w:id="10" w:name="_Toc116877922"/>
      <w:bookmarkStart w:id="11" w:name="_Toc155276510"/>
      <w:r w:rsidRPr="00BD072C">
        <w:rPr>
          <w:rFonts w:ascii="GHEA Grapalat" w:hAnsi="GHEA Grapalat"/>
          <w:lang w:val="en-GB"/>
        </w:rPr>
        <w:lastRenderedPageBreak/>
        <w:t>Scope</w:t>
      </w:r>
      <w:bookmarkEnd w:id="9"/>
      <w:r w:rsidR="000C5261" w:rsidRPr="00BD072C">
        <w:rPr>
          <w:rFonts w:ascii="GHEA Grapalat" w:hAnsi="GHEA Grapalat"/>
          <w:lang w:val="en-GB"/>
        </w:rPr>
        <w:t xml:space="preserve"> of </w:t>
      </w:r>
      <w:r w:rsidR="005C6F1D" w:rsidRPr="00BD072C">
        <w:rPr>
          <w:rFonts w:ascii="GHEA Grapalat" w:hAnsi="GHEA Grapalat"/>
          <w:lang w:val="en-GB"/>
        </w:rPr>
        <w:t>a</w:t>
      </w:r>
      <w:r w:rsidR="000C5261" w:rsidRPr="00BD072C">
        <w:rPr>
          <w:rFonts w:ascii="GHEA Grapalat" w:hAnsi="GHEA Grapalat"/>
          <w:lang w:val="en-GB"/>
        </w:rPr>
        <w:t>pplication</w:t>
      </w:r>
      <w:bookmarkEnd w:id="10"/>
      <w:bookmarkEnd w:id="11"/>
    </w:p>
    <w:p w14:paraId="27E043B6" w14:textId="77777777" w:rsidR="00B52CBB" w:rsidRPr="00BD072C" w:rsidRDefault="00B52CBB" w:rsidP="006B78C9">
      <w:pPr>
        <w:keepNext/>
        <w:spacing w:after="0" w:line="360" w:lineRule="auto"/>
        <w:ind w:firstLine="720"/>
        <w:jc w:val="both"/>
        <w:rPr>
          <w:rFonts w:ascii="GHEA Grapalat" w:eastAsia="Times New Roman" w:hAnsi="GHEA Grapalat"/>
          <w:lang w:val="en-GB"/>
        </w:rPr>
      </w:pPr>
    </w:p>
    <w:p w14:paraId="61925BD5" w14:textId="44536D25" w:rsidR="00FD19CB" w:rsidRPr="00BD072C" w:rsidRDefault="00FD19CB" w:rsidP="006B78C9">
      <w:pPr>
        <w:pStyle w:val="ListParagraph"/>
        <w:spacing w:line="360" w:lineRule="auto"/>
        <w:ind w:left="0" w:firstLine="720"/>
        <w:jc w:val="both"/>
        <w:rPr>
          <w:rFonts w:ascii="GHEA Grapalat" w:hAnsi="GHEA Grapalat"/>
          <w:sz w:val="24"/>
          <w:szCs w:val="24"/>
          <w:lang w:val="en-GB"/>
        </w:rPr>
      </w:pPr>
      <w:r w:rsidRPr="00BD072C">
        <w:rPr>
          <w:rFonts w:ascii="GHEA Grapalat" w:hAnsi="GHEA Grapalat"/>
          <w:sz w:val="24"/>
          <w:szCs w:val="24"/>
          <w:lang w:val="en-GB"/>
        </w:rPr>
        <w:t xml:space="preserve">This document </w:t>
      </w:r>
      <w:r w:rsidR="000C5261" w:rsidRPr="00BD072C">
        <w:rPr>
          <w:rFonts w:ascii="GHEA Grapalat" w:hAnsi="GHEA Grapalat"/>
          <w:sz w:val="24"/>
          <w:szCs w:val="24"/>
          <w:lang w:val="en-GB"/>
        </w:rPr>
        <w:t xml:space="preserve">stipulates </w:t>
      </w:r>
      <w:r w:rsidRPr="00BD072C">
        <w:rPr>
          <w:rFonts w:ascii="GHEA Grapalat" w:hAnsi="GHEA Grapalat"/>
          <w:sz w:val="24"/>
          <w:szCs w:val="24"/>
          <w:lang w:val="en-GB"/>
        </w:rPr>
        <w:t xml:space="preserve">the </w:t>
      </w:r>
      <w:r w:rsidR="00774293" w:rsidRPr="00BD072C">
        <w:rPr>
          <w:rFonts w:ascii="GHEA Grapalat" w:hAnsi="GHEA Grapalat"/>
          <w:sz w:val="24"/>
          <w:szCs w:val="24"/>
          <w:lang w:val="en-GB"/>
        </w:rPr>
        <w:t>procedure and rules</w:t>
      </w:r>
      <w:r w:rsidRPr="00BD072C">
        <w:rPr>
          <w:rFonts w:ascii="GHEA Grapalat" w:hAnsi="GHEA Grapalat"/>
          <w:sz w:val="24"/>
          <w:szCs w:val="24"/>
          <w:lang w:val="en-GB"/>
        </w:rPr>
        <w:t xml:space="preserve"> for </w:t>
      </w:r>
      <w:r w:rsidR="00AA11A9">
        <w:rPr>
          <w:rFonts w:ascii="GHEA Grapalat" w:hAnsi="GHEA Grapalat"/>
          <w:sz w:val="24"/>
          <w:szCs w:val="24"/>
        </w:rPr>
        <w:t>m</w:t>
      </w:r>
      <w:r w:rsidR="00AA11A9" w:rsidRPr="00A37BDB">
        <w:rPr>
          <w:rFonts w:ascii="GHEA Grapalat" w:hAnsi="GHEA Grapalat"/>
          <w:sz w:val="24"/>
          <w:szCs w:val="24"/>
        </w:rPr>
        <w:t>anagement</w:t>
      </w:r>
      <w:r w:rsidR="00AA11A9" w:rsidRPr="00BD072C">
        <w:rPr>
          <w:rFonts w:ascii="GHEA Grapalat" w:hAnsi="GHEA Grapalat"/>
          <w:sz w:val="24"/>
          <w:szCs w:val="24"/>
          <w:lang w:val="en-GB"/>
        </w:rPr>
        <w:t xml:space="preserve"> </w:t>
      </w:r>
      <w:r w:rsidR="00AA11A9">
        <w:rPr>
          <w:rFonts w:ascii="GHEA Grapalat" w:hAnsi="GHEA Grapalat"/>
          <w:sz w:val="24"/>
          <w:szCs w:val="24"/>
          <w:lang w:val="en-GB"/>
        </w:rPr>
        <w:t>systems</w:t>
      </w:r>
      <w:r w:rsidR="000C5261" w:rsidRPr="00BD072C">
        <w:rPr>
          <w:rFonts w:ascii="GHEA Grapalat" w:hAnsi="GHEA Grapalat"/>
          <w:sz w:val="24"/>
          <w:szCs w:val="24"/>
          <w:lang w:val="en-GB"/>
        </w:rPr>
        <w:t xml:space="preserve"> </w:t>
      </w:r>
      <w:r w:rsidRPr="00BD072C">
        <w:rPr>
          <w:rFonts w:ascii="GHEA Grapalat" w:hAnsi="GHEA Grapalat"/>
          <w:sz w:val="24"/>
          <w:szCs w:val="24"/>
          <w:lang w:val="en-GB"/>
        </w:rPr>
        <w:t>certification bodies</w:t>
      </w:r>
      <w:r w:rsidR="00774293" w:rsidRPr="00BD072C">
        <w:rPr>
          <w:rFonts w:ascii="GHEA Grapalat" w:hAnsi="GHEA Grapalat"/>
          <w:sz w:val="24"/>
          <w:szCs w:val="24"/>
          <w:lang w:val="en-GB"/>
        </w:rPr>
        <w:t>’</w:t>
      </w:r>
      <w:r w:rsidRPr="00BD072C">
        <w:rPr>
          <w:rFonts w:ascii="GHEA Grapalat" w:hAnsi="GHEA Grapalat"/>
          <w:sz w:val="24"/>
          <w:szCs w:val="24"/>
          <w:lang w:val="en-GB"/>
        </w:rPr>
        <w:t xml:space="preserve"> (hereinafter </w:t>
      </w:r>
      <w:r w:rsidR="00F33D88">
        <w:rPr>
          <w:rFonts w:ascii="GHEA Grapalat" w:hAnsi="GHEA Grapalat"/>
          <w:sz w:val="24"/>
          <w:szCs w:val="24"/>
          <w:lang w:val="en-GB"/>
        </w:rPr>
        <w:t>CB</w:t>
      </w:r>
      <w:r w:rsidRPr="00BD072C">
        <w:rPr>
          <w:rFonts w:ascii="GHEA Grapalat" w:hAnsi="GHEA Grapalat"/>
          <w:sz w:val="24"/>
          <w:szCs w:val="24"/>
          <w:lang w:val="en-GB"/>
        </w:rPr>
        <w:t xml:space="preserve">) </w:t>
      </w:r>
      <w:r w:rsidR="00774293" w:rsidRPr="00BD072C">
        <w:rPr>
          <w:rFonts w:ascii="GHEA Grapalat" w:hAnsi="GHEA Grapalat"/>
          <w:sz w:val="24"/>
          <w:szCs w:val="24"/>
          <w:lang w:val="en-GB"/>
        </w:rPr>
        <w:t>accreditation, surveillance/extraordinary assessment, accreditation extension, reduction, re</w:t>
      </w:r>
      <w:r w:rsidR="002670A1">
        <w:rPr>
          <w:rFonts w:ascii="GHEA Grapalat" w:hAnsi="GHEA Grapalat"/>
          <w:sz w:val="24"/>
          <w:szCs w:val="24"/>
          <w:lang w:val="en-GB"/>
        </w:rPr>
        <w:t>covery</w:t>
      </w:r>
      <w:r w:rsidR="00774293" w:rsidRPr="00BD072C">
        <w:rPr>
          <w:rFonts w:ascii="GHEA Grapalat" w:hAnsi="GHEA Grapalat"/>
          <w:sz w:val="24"/>
          <w:szCs w:val="24"/>
          <w:lang w:val="en-GB"/>
        </w:rPr>
        <w:t xml:space="preserve">, suspension, withdrawal, updating/modernization, reaccreditation </w:t>
      </w:r>
      <w:r w:rsidRPr="00BD072C">
        <w:rPr>
          <w:rFonts w:ascii="GHEA Grapalat" w:hAnsi="GHEA Grapalat"/>
          <w:sz w:val="24"/>
          <w:szCs w:val="24"/>
          <w:lang w:val="en-GB"/>
        </w:rPr>
        <w:t xml:space="preserve">by </w:t>
      </w:r>
      <w:r w:rsidR="004E76A6" w:rsidRPr="00BD072C">
        <w:rPr>
          <w:rFonts w:ascii="GHEA Grapalat" w:hAnsi="GHEA Grapalat"/>
          <w:sz w:val="24"/>
          <w:szCs w:val="24"/>
          <w:lang w:val="en-GB"/>
        </w:rPr>
        <w:t xml:space="preserve">the </w:t>
      </w:r>
      <w:r w:rsidRPr="00BD072C">
        <w:rPr>
          <w:rFonts w:ascii="GHEA Grapalat" w:hAnsi="GHEA Grapalat"/>
          <w:sz w:val="24"/>
          <w:szCs w:val="24"/>
          <w:lang w:val="en-GB"/>
        </w:rPr>
        <w:t xml:space="preserve">“National Accreditation Body” SNCO (hereinafter </w:t>
      </w:r>
      <w:r w:rsidR="004E76A6" w:rsidRPr="00BD072C">
        <w:rPr>
          <w:rFonts w:ascii="GHEA Grapalat" w:hAnsi="GHEA Grapalat"/>
          <w:sz w:val="24"/>
          <w:szCs w:val="24"/>
          <w:lang w:val="en-GB"/>
        </w:rPr>
        <w:t>ARM</w:t>
      </w:r>
      <w:r w:rsidRPr="00BD072C">
        <w:rPr>
          <w:rFonts w:ascii="GHEA Grapalat" w:hAnsi="GHEA Grapalat"/>
          <w:sz w:val="24"/>
          <w:szCs w:val="24"/>
          <w:lang w:val="en-GB"/>
        </w:rPr>
        <w:t xml:space="preserve">NAB). </w:t>
      </w:r>
    </w:p>
    <w:p w14:paraId="2D2F544E" w14:textId="190139DB" w:rsidR="00774293" w:rsidRPr="00BD072C" w:rsidRDefault="00774293" w:rsidP="00774293">
      <w:pPr>
        <w:pStyle w:val="ListParagraph"/>
        <w:spacing w:line="360" w:lineRule="auto"/>
        <w:ind w:left="0" w:firstLine="720"/>
        <w:jc w:val="both"/>
        <w:rPr>
          <w:rFonts w:ascii="GHEA Grapalat" w:hAnsi="GHEA Grapalat"/>
          <w:sz w:val="24"/>
          <w:szCs w:val="24"/>
          <w:lang w:val="en-GB"/>
        </w:rPr>
      </w:pPr>
      <w:r w:rsidRPr="00BD072C">
        <w:rPr>
          <w:rFonts w:ascii="GHEA Grapalat" w:hAnsi="GHEA Grapalat"/>
          <w:sz w:val="24"/>
          <w:szCs w:val="24"/>
          <w:lang w:val="en-GB"/>
        </w:rPr>
        <w:t>This document is the main document PR-7</w:t>
      </w:r>
      <w:r w:rsidR="00D36265">
        <w:rPr>
          <w:rFonts w:ascii="GHEA Grapalat" w:hAnsi="GHEA Grapalat"/>
          <w:sz w:val="24"/>
          <w:szCs w:val="24"/>
          <w:lang w:val="en-GB"/>
        </w:rPr>
        <w:t>’s</w:t>
      </w:r>
      <w:r w:rsidRPr="00BD072C">
        <w:rPr>
          <w:rFonts w:ascii="GHEA Grapalat" w:hAnsi="GHEA Grapalat"/>
          <w:sz w:val="24"/>
          <w:szCs w:val="24"/>
          <w:lang w:val="en-GB"/>
        </w:rPr>
        <w:t xml:space="preserve"> annex,</w:t>
      </w:r>
      <w:r w:rsidR="00D36265">
        <w:rPr>
          <w:rFonts w:ascii="GHEA Grapalat" w:hAnsi="GHEA Grapalat"/>
          <w:sz w:val="24"/>
          <w:szCs w:val="24"/>
          <w:lang w:val="en-GB"/>
        </w:rPr>
        <w:t xml:space="preserve"> </w:t>
      </w:r>
      <w:r w:rsidRPr="00BD072C">
        <w:rPr>
          <w:rFonts w:ascii="GHEA Grapalat" w:hAnsi="GHEA Grapalat"/>
          <w:sz w:val="24"/>
          <w:szCs w:val="24"/>
          <w:lang w:val="en-GB"/>
        </w:rPr>
        <w:t>contain</w:t>
      </w:r>
      <w:r w:rsidR="00D36265">
        <w:rPr>
          <w:rFonts w:ascii="GHEA Grapalat" w:hAnsi="GHEA Grapalat"/>
          <w:sz w:val="24"/>
          <w:szCs w:val="24"/>
          <w:lang w:val="en-GB"/>
        </w:rPr>
        <w:t>ing</w:t>
      </w:r>
      <w:r w:rsidRPr="00BD072C">
        <w:rPr>
          <w:rFonts w:ascii="GHEA Grapalat" w:hAnsi="GHEA Grapalat"/>
          <w:sz w:val="24"/>
          <w:szCs w:val="24"/>
          <w:lang w:val="en-GB"/>
        </w:rPr>
        <w:t xml:space="preserve"> the requirements and procedures of the conformity assessment body of the given type, which are not stipulated by</w:t>
      </w:r>
      <w:r w:rsidR="00D36265">
        <w:rPr>
          <w:rFonts w:ascii="GHEA Grapalat" w:hAnsi="GHEA Grapalat"/>
          <w:sz w:val="24"/>
          <w:szCs w:val="24"/>
          <w:lang w:val="en-GB"/>
        </w:rPr>
        <w:t xml:space="preserve"> </w:t>
      </w:r>
      <w:r w:rsidRPr="00BD072C">
        <w:rPr>
          <w:rFonts w:ascii="GHEA Grapalat" w:hAnsi="GHEA Grapalat"/>
          <w:sz w:val="24"/>
          <w:szCs w:val="24"/>
          <w:lang w:val="en-GB"/>
        </w:rPr>
        <w:t>PR-7.</w:t>
      </w:r>
    </w:p>
    <w:p w14:paraId="46D9D57E" w14:textId="0B40F5BF" w:rsidR="001272D0" w:rsidRPr="00BD072C" w:rsidRDefault="001272D0" w:rsidP="001272D0">
      <w:pPr>
        <w:keepNext/>
        <w:spacing w:after="0" w:line="240" w:lineRule="auto"/>
        <w:ind w:firstLine="720"/>
        <w:jc w:val="both"/>
        <w:outlineLvl w:val="0"/>
        <w:rPr>
          <w:rFonts w:ascii="GHEA Grapalat" w:eastAsia="Times New Roman" w:hAnsi="GHEA Grapalat"/>
          <w:b/>
          <w:bCs/>
          <w:kern w:val="36"/>
          <w:sz w:val="28"/>
          <w:szCs w:val="28"/>
          <w:lang w:val="en-GB"/>
        </w:rPr>
      </w:pPr>
      <w:bookmarkStart w:id="12" w:name="_Toc362862044"/>
      <w:bookmarkStart w:id="13" w:name="_Toc362862112"/>
      <w:bookmarkStart w:id="14" w:name="_Toc373401574"/>
      <w:bookmarkStart w:id="15" w:name="_Toc424997931"/>
      <w:bookmarkStart w:id="16" w:name="_Toc488654342"/>
      <w:bookmarkStart w:id="17" w:name="_Toc28284654"/>
      <w:bookmarkStart w:id="18" w:name="_Toc116877923"/>
      <w:bookmarkStart w:id="19" w:name="_Toc155276511"/>
      <w:r w:rsidRPr="00BD072C">
        <w:rPr>
          <w:rFonts w:ascii="GHEA Grapalat" w:eastAsia="Times New Roman" w:hAnsi="GHEA Grapalat"/>
          <w:b/>
          <w:bCs/>
          <w:i/>
          <w:iCs/>
          <w:kern w:val="36"/>
          <w:sz w:val="28"/>
          <w:szCs w:val="28"/>
          <w:lang w:val="en-GB"/>
        </w:rPr>
        <w:t xml:space="preserve">2. </w:t>
      </w:r>
      <w:bookmarkEnd w:id="12"/>
      <w:bookmarkEnd w:id="13"/>
      <w:bookmarkEnd w:id="14"/>
      <w:bookmarkEnd w:id="15"/>
      <w:bookmarkEnd w:id="16"/>
      <w:r w:rsidR="00FD19CB" w:rsidRPr="00BD072C">
        <w:rPr>
          <w:rFonts w:ascii="GHEA Grapalat" w:eastAsia="Times New Roman" w:hAnsi="GHEA Grapalat"/>
          <w:b/>
          <w:bCs/>
          <w:kern w:val="36"/>
          <w:sz w:val="28"/>
          <w:szCs w:val="28"/>
          <w:lang w:val="en-GB"/>
        </w:rPr>
        <w:t xml:space="preserve">Normative </w:t>
      </w:r>
      <w:r w:rsidR="005C6F1D" w:rsidRPr="00BD072C">
        <w:rPr>
          <w:rFonts w:ascii="GHEA Grapalat" w:eastAsia="Times New Roman" w:hAnsi="GHEA Grapalat"/>
          <w:b/>
          <w:bCs/>
          <w:kern w:val="36"/>
          <w:sz w:val="28"/>
          <w:szCs w:val="28"/>
          <w:lang w:val="en-GB"/>
        </w:rPr>
        <w:t>r</w:t>
      </w:r>
      <w:r w:rsidR="00FD19CB" w:rsidRPr="00BD072C">
        <w:rPr>
          <w:rFonts w:ascii="GHEA Grapalat" w:eastAsia="Times New Roman" w:hAnsi="GHEA Grapalat"/>
          <w:b/>
          <w:bCs/>
          <w:kern w:val="36"/>
          <w:sz w:val="28"/>
          <w:szCs w:val="28"/>
          <w:lang w:val="en-GB"/>
        </w:rPr>
        <w:t>eferences</w:t>
      </w:r>
      <w:bookmarkEnd w:id="17"/>
      <w:bookmarkEnd w:id="18"/>
      <w:bookmarkEnd w:id="19"/>
    </w:p>
    <w:p w14:paraId="2DE017D2" w14:textId="77777777" w:rsidR="001272D0" w:rsidRPr="00BD072C" w:rsidRDefault="001272D0" w:rsidP="001272D0">
      <w:pPr>
        <w:spacing w:line="240" w:lineRule="auto"/>
        <w:ind w:firstLine="720"/>
        <w:contextualSpacing/>
        <w:jc w:val="center"/>
        <w:rPr>
          <w:rFonts w:ascii="GHEA Grapalat" w:eastAsia="Times New Roman" w:hAnsi="GHEA Grapalat"/>
          <w:lang w:val="en-GB"/>
        </w:rPr>
      </w:pPr>
    </w:p>
    <w:p w14:paraId="52809C6D" w14:textId="0BC25962" w:rsidR="00774293" w:rsidRPr="00BD072C" w:rsidRDefault="00774293" w:rsidP="00C50566">
      <w:pPr>
        <w:pStyle w:val="NoSpacing"/>
        <w:spacing w:after="200" w:line="276" w:lineRule="auto"/>
        <w:ind w:firstLine="720"/>
        <w:jc w:val="both"/>
        <w:rPr>
          <w:rFonts w:ascii="GHEA Grapalat" w:hAnsi="GHEA Grapalat"/>
          <w:sz w:val="24"/>
          <w:szCs w:val="24"/>
          <w:lang w:val="en-GB"/>
        </w:rPr>
      </w:pPr>
      <w:r w:rsidRPr="00BD072C">
        <w:rPr>
          <w:rFonts w:ascii="GHEA Grapalat" w:hAnsi="GHEA Grapalat"/>
          <w:sz w:val="24"/>
          <w:szCs w:val="24"/>
          <w:lang w:val="en-GB"/>
        </w:rPr>
        <w:t xml:space="preserve">Only the latest publications of the documents cited without a date shall be applicable. </w:t>
      </w:r>
      <w:r w:rsidR="00766C2D" w:rsidRPr="00BD072C">
        <w:rPr>
          <w:rFonts w:ascii="GHEA Grapalat" w:hAnsi="GHEA Grapalat"/>
          <w:sz w:val="24"/>
          <w:szCs w:val="24"/>
          <w:lang w:val="en-GB"/>
        </w:rPr>
        <w:t>The document</w:t>
      </w:r>
      <w:r w:rsidR="00A238D1" w:rsidRPr="00BD072C">
        <w:rPr>
          <w:rFonts w:ascii="GHEA Grapalat" w:hAnsi="GHEA Grapalat"/>
          <w:sz w:val="24"/>
          <w:szCs w:val="24"/>
          <w:lang w:val="en-GB"/>
        </w:rPr>
        <w:t>s</w:t>
      </w:r>
      <w:r w:rsidRPr="00BD072C">
        <w:rPr>
          <w:rFonts w:ascii="GHEA Grapalat" w:hAnsi="GHEA Grapalat"/>
          <w:sz w:val="24"/>
          <w:szCs w:val="24"/>
          <w:lang w:val="en-GB"/>
        </w:rPr>
        <w:t xml:space="preserve"> referred to in this document are available in the document</w:t>
      </w:r>
      <w:r w:rsidR="00D04181">
        <w:rPr>
          <w:rFonts w:ascii="GHEA Grapalat" w:hAnsi="GHEA Grapalat"/>
          <w:sz w:val="24"/>
          <w:szCs w:val="24"/>
          <w:lang w:val="en-GB"/>
        </w:rPr>
        <w:t xml:space="preserve"> titled </w:t>
      </w:r>
      <w:bookmarkStart w:id="20" w:name="_Hlk131514163"/>
      <w:r w:rsidR="0097229C" w:rsidRPr="00BD072C">
        <w:rPr>
          <w:rFonts w:ascii="GHEA Grapalat" w:hAnsi="GHEA Grapalat"/>
          <w:sz w:val="24"/>
          <w:szCs w:val="24"/>
          <w:lang w:val="en-GB"/>
        </w:rPr>
        <w:t>‘</w:t>
      </w:r>
      <w:r w:rsidR="0097229C" w:rsidRPr="00BD072C">
        <w:rPr>
          <w:rFonts w:ascii="GHEA Grapalat" w:hAnsi="GHEA Grapalat" w:cs="Sylfaen"/>
          <w:sz w:val="24"/>
          <w:szCs w:val="24"/>
          <w:lang w:val="en-GB"/>
        </w:rPr>
        <w:t>‘</w:t>
      </w:r>
      <w:r w:rsidR="0097229C" w:rsidRPr="00BD072C">
        <w:rPr>
          <w:rFonts w:ascii="GHEA Grapalat" w:hAnsi="GHEA Grapalat"/>
          <w:sz w:val="24"/>
          <w:szCs w:val="24"/>
          <w:lang w:val="en-GB"/>
        </w:rPr>
        <w:t xml:space="preserve">AC-4.6 </w:t>
      </w:r>
      <w:r w:rsidR="0097229C" w:rsidRPr="00D36265">
        <w:rPr>
          <w:rFonts w:ascii="GHEA Grapalat" w:hAnsi="GHEA Grapalat"/>
          <w:sz w:val="24"/>
          <w:szCs w:val="24"/>
          <w:lang w:val="en-GB"/>
        </w:rPr>
        <w:t xml:space="preserve">General Accreditation Criteria and List of Documents’’ </w:t>
      </w:r>
      <w:bookmarkEnd w:id="20"/>
      <w:r w:rsidR="0097229C" w:rsidRPr="00D36265">
        <w:rPr>
          <w:rFonts w:ascii="GHEA Grapalat" w:hAnsi="GHEA Grapalat"/>
          <w:sz w:val="24"/>
          <w:szCs w:val="24"/>
          <w:lang w:val="en-GB"/>
        </w:rPr>
        <w:t xml:space="preserve">developed by ARMNAB. </w:t>
      </w:r>
    </w:p>
    <w:p w14:paraId="7BDC6412" w14:textId="34E0E356" w:rsidR="00B8769F" w:rsidRPr="00BD072C" w:rsidRDefault="0097229C" w:rsidP="00B8769F">
      <w:pPr>
        <w:pStyle w:val="NoSpacing"/>
        <w:spacing w:after="200" w:line="276" w:lineRule="auto"/>
        <w:ind w:firstLine="720"/>
        <w:jc w:val="both"/>
        <w:rPr>
          <w:rFonts w:ascii="GHEA Grapalat" w:hAnsi="GHEA Grapalat"/>
          <w:sz w:val="24"/>
          <w:szCs w:val="24"/>
          <w:lang w:val="en-GB"/>
        </w:rPr>
      </w:pPr>
      <w:r w:rsidRPr="00BD072C">
        <w:rPr>
          <w:rFonts w:ascii="GHEA Grapalat" w:hAnsi="GHEA Grapalat"/>
          <w:sz w:val="24"/>
          <w:szCs w:val="24"/>
          <w:lang w:val="en-GB" w:eastAsia="ru-RU"/>
        </w:rPr>
        <w:t xml:space="preserve">The </w:t>
      </w:r>
      <w:r w:rsidR="00A770A4" w:rsidRPr="00BD072C">
        <w:rPr>
          <w:rFonts w:ascii="GHEA Grapalat" w:hAnsi="GHEA Grapalat"/>
          <w:sz w:val="24"/>
          <w:szCs w:val="24"/>
          <w:lang w:val="en-GB" w:eastAsia="ru-RU"/>
        </w:rPr>
        <w:t>EA and IAF documents are posted on the following websites:</w:t>
      </w:r>
      <w:r w:rsidR="00B8769F" w:rsidRPr="00BD072C">
        <w:rPr>
          <w:rFonts w:ascii="GHEA Grapalat" w:hAnsi="GHEA Grapalat"/>
          <w:sz w:val="24"/>
          <w:szCs w:val="24"/>
          <w:lang w:val="en-GB"/>
        </w:rPr>
        <w:t xml:space="preserve"> </w:t>
      </w:r>
    </w:p>
    <w:p w14:paraId="7185C76E" w14:textId="1DCF402A" w:rsidR="0097229C" w:rsidRPr="00BD072C" w:rsidRDefault="0097229C" w:rsidP="0097229C">
      <w:pPr>
        <w:pStyle w:val="NoSpacing"/>
        <w:ind w:firstLine="720"/>
        <w:jc w:val="both"/>
        <w:rPr>
          <w:rStyle w:val="Hyperlink"/>
          <w:rFonts w:ascii="GHEA Grapalat" w:hAnsi="GHEA Grapalat" w:cs="ArialMT"/>
          <w:sz w:val="24"/>
          <w:szCs w:val="24"/>
          <w:lang w:val="en-GB" w:eastAsia="ru-RU"/>
        </w:rPr>
      </w:pPr>
      <w:r w:rsidRPr="00BD072C">
        <w:rPr>
          <w:rStyle w:val="Hyperlink"/>
          <w:rFonts w:ascii="GHEA Grapalat" w:hAnsi="GHEA Grapalat"/>
          <w:color w:val="auto"/>
          <w:sz w:val="24"/>
          <w:szCs w:val="24"/>
          <w:lang w:val="en-GB"/>
        </w:rPr>
        <w:t>EA:</w:t>
      </w:r>
      <w:r w:rsidRPr="00BD072C">
        <w:rPr>
          <w:rStyle w:val="Hyperlink"/>
          <w:rFonts w:ascii="GHEA Grapalat" w:hAnsi="GHEA Grapalat"/>
          <w:sz w:val="24"/>
          <w:szCs w:val="24"/>
          <w:lang w:val="en-GB"/>
        </w:rPr>
        <w:t xml:space="preserve"> </w:t>
      </w:r>
      <w:hyperlink r:id="rId9" w:history="1">
        <w:r w:rsidRPr="00BD072C">
          <w:rPr>
            <w:rStyle w:val="Hyperlink"/>
            <w:rFonts w:ascii="GHEA Grapalat" w:hAnsi="GHEA Grapalat" w:cs="ArialMT"/>
            <w:sz w:val="24"/>
            <w:szCs w:val="24"/>
            <w:lang w:val="en-GB" w:eastAsia="ru-RU"/>
          </w:rPr>
          <w:t>http://www.european-accreditation.org</w:t>
        </w:r>
      </w:hyperlink>
      <w:r w:rsidRPr="00BD072C">
        <w:rPr>
          <w:rStyle w:val="Hyperlink"/>
          <w:rFonts w:ascii="GHEA Grapalat" w:hAnsi="GHEA Grapalat" w:cs="ArialMT"/>
          <w:sz w:val="24"/>
          <w:szCs w:val="24"/>
          <w:lang w:val="en-GB" w:eastAsia="ru-RU"/>
        </w:rPr>
        <w:t>,</w:t>
      </w:r>
      <w:r w:rsidRPr="00BD072C">
        <w:rPr>
          <w:rStyle w:val="Hyperlink"/>
          <w:rFonts w:ascii="GHEA Grapalat" w:hAnsi="GHEA Grapalat"/>
          <w:sz w:val="24"/>
          <w:szCs w:val="24"/>
          <w:lang w:val="en-GB"/>
        </w:rPr>
        <w:t xml:space="preserve"> </w:t>
      </w:r>
      <w:r w:rsidRPr="00BD072C">
        <w:rPr>
          <w:rStyle w:val="Hyperlink"/>
          <w:rFonts w:ascii="GHEA Grapalat" w:hAnsi="GHEA Grapalat"/>
          <w:color w:val="auto"/>
          <w:sz w:val="24"/>
          <w:szCs w:val="24"/>
          <w:lang w:val="en-GB"/>
        </w:rPr>
        <w:t>IAF:</w:t>
      </w:r>
      <w:r w:rsidRPr="00BD072C">
        <w:rPr>
          <w:rStyle w:val="Hyperlink"/>
          <w:rFonts w:ascii="GHEA Grapalat" w:hAnsi="GHEA Grapalat"/>
          <w:sz w:val="24"/>
          <w:szCs w:val="24"/>
          <w:lang w:val="en-GB"/>
        </w:rPr>
        <w:t xml:space="preserve"> http:// </w:t>
      </w:r>
      <w:hyperlink r:id="rId10" w:tgtFrame="www.iaf.nu" w:history="1">
        <w:r w:rsidRPr="00BD072C">
          <w:rPr>
            <w:rStyle w:val="Hyperlink"/>
            <w:rFonts w:ascii="GHEA Grapalat" w:hAnsi="GHEA Grapalat"/>
            <w:sz w:val="24"/>
            <w:szCs w:val="24"/>
            <w:lang w:val="en-GB"/>
          </w:rPr>
          <w:t>www.iaf.nu</w:t>
        </w:r>
      </w:hyperlink>
      <w:r w:rsidRPr="00BD072C">
        <w:rPr>
          <w:rStyle w:val="Hyperlink"/>
          <w:rFonts w:ascii="GHEA Grapalat" w:hAnsi="GHEA Grapalat" w:cs="ArialMT"/>
          <w:sz w:val="24"/>
          <w:szCs w:val="24"/>
          <w:lang w:val="en-GB" w:eastAsia="ru-RU"/>
        </w:rPr>
        <w:t>.</w:t>
      </w:r>
    </w:p>
    <w:p w14:paraId="52FFBD2F" w14:textId="77777777" w:rsidR="00280613" w:rsidRPr="00BD072C" w:rsidRDefault="001D0B77" w:rsidP="00B8769F">
      <w:pPr>
        <w:pStyle w:val="NoSpacing"/>
        <w:spacing w:after="200" w:line="276" w:lineRule="auto"/>
        <w:jc w:val="both"/>
        <w:rPr>
          <w:rFonts w:ascii="GHEA Grapalat" w:hAnsi="GHEA Grapalat"/>
          <w:sz w:val="24"/>
          <w:szCs w:val="24"/>
          <w:lang w:val="en-GB"/>
        </w:rPr>
      </w:pPr>
      <w:r w:rsidRPr="00BD072C">
        <w:rPr>
          <w:rStyle w:val="Hyperlink"/>
          <w:rFonts w:ascii="GHEA Grapalat" w:hAnsi="GHEA Grapalat"/>
          <w:color w:val="auto"/>
          <w:sz w:val="24"/>
          <w:szCs w:val="24"/>
          <w:u w:val="none"/>
          <w:lang w:val="en-GB" w:eastAsia="ru-RU"/>
        </w:rPr>
        <w:t xml:space="preserve"> </w:t>
      </w:r>
    </w:p>
    <w:p w14:paraId="3029890B" w14:textId="0E33AA13" w:rsidR="0097229C" w:rsidRPr="00BD072C" w:rsidRDefault="00C41459" w:rsidP="00AC1C15">
      <w:pPr>
        <w:pStyle w:val="Heading1"/>
        <w:spacing w:line="360" w:lineRule="auto"/>
        <w:ind w:left="567" w:firstLine="142"/>
        <w:rPr>
          <w:rFonts w:ascii="GHEA Grapalat" w:hAnsi="GHEA Grapalat"/>
          <w:lang w:val="en-GB"/>
        </w:rPr>
      </w:pPr>
      <w:bookmarkStart w:id="21" w:name="_Toc116877924"/>
      <w:bookmarkStart w:id="22" w:name="_Toc155276512"/>
      <w:bookmarkStart w:id="23" w:name="_Ref354391792"/>
      <w:bookmarkStart w:id="24" w:name="_Toc354661751"/>
      <w:bookmarkStart w:id="25" w:name="_Toc359938424"/>
      <w:bookmarkStart w:id="26" w:name="_Toc371669426"/>
      <w:bookmarkStart w:id="27" w:name="_Toc373401575"/>
      <w:bookmarkStart w:id="28" w:name="_Toc424997932"/>
      <w:bookmarkStart w:id="29" w:name="_Toc424998190"/>
      <w:bookmarkStart w:id="30" w:name="_Toc28284655"/>
      <w:bookmarkStart w:id="31" w:name="_Toc373401576"/>
      <w:bookmarkStart w:id="32" w:name="_Toc424998192"/>
      <w:r>
        <w:rPr>
          <w:rFonts w:ascii="GHEA Grapalat" w:hAnsi="GHEA Grapalat"/>
          <w:lang w:val="en-GB"/>
        </w:rPr>
        <w:t xml:space="preserve">3. </w:t>
      </w:r>
      <w:r w:rsidR="0097229C" w:rsidRPr="00BD072C">
        <w:rPr>
          <w:rFonts w:ascii="GHEA Grapalat" w:hAnsi="GHEA Grapalat"/>
          <w:lang w:val="en-GB"/>
        </w:rPr>
        <w:t>Terms, definitions and acronyms</w:t>
      </w:r>
      <w:bookmarkEnd w:id="21"/>
      <w:bookmarkEnd w:id="22"/>
      <w:r w:rsidR="0097229C" w:rsidRPr="00BD072C">
        <w:rPr>
          <w:rFonts w:ascii="GHEA Grapalat" w:hAnsi="GHEA Grapalat"/>
          <w:lang w:val="en-GB"/>
        </w:rPr>
        <w:t xml:space="preserve"> </w:t>
      </w:r>
    </w:p>
    <w:p w14:paraId="7840F3B2" w14:textId="11AB5A75" w:rsidR="0097229C" w:rsidRPr="00BD072C" w:rsidRDefault="0097229C" w:rsidP="0097229C">
      <w:pPr>
        <w:spacing w:after="0" w:line="360" w:lineRule="auto"/>
        <w:ind w:firstLine="720"/>
        <w:jc w:val="both"/>
        <w:rPr>
          <w:rFonts w:ascii="GHEA Grapalat" w:hAnsi="GHEA Grapalat"/>
          <w:sz w:val="24"/>
          <w:szCs w:val="24"/>
          <w:lang w:val="en-GB"/>
        </w:rPr>
      </w:pPr>
      <w:r w:rsidRPr="00BD072C">
        <w:rPr>
          <w:rFonts w:ascii="GHEA Grapalat" w:hAnsi="GHEA Grapalat" w:cs="Sylfaen"/>
          <w:sz w:val="24"/>
          <w:szCs w:val="24"/>
          <w:lang w:val="en-GB"/>
        </w:rPr>
        <w:t xml:space="preserve">3.1 </w:t>
      </w:r>
      <w:r w:rsidRPr="00BD072C">
        <w:rPr>
          <w:rFonts w:ascii="GHEA Grapalat" w:hAnsi="GHEA Grapalat"/>
          <w:sz w:val="24"/>
          <w:szCs w:val="24"/>
          <w:lang w:val="en-GB"/>
        </w:rPr>
        <w:t xml:space="preserve">The following terms and definitions, including the ones stipulated by the RA Law On Accreditation, GOST ISO/IEC 17000, GOST ISO/IEC 17011 standards, are used in this document: </w:t>
      </w:r>
    </w:p>
    <w:p w14:paraId="3DE36323" w14:textId="2A03BC1B" w:rsidR="00DB2119" w:rsidRPr="00BD072C" w:rsidRDefault="00DB2119" w:rsidP="0097229C">
      <w:pPr>
        <w:spacing w:after="0" w:line="360" w:lineRule="auto"/>
        <w:ind w:firstLine="720"/>
        <w:jc w:val="both"/>
        <w:rPr>
          <w:rFonts w:ascii="GHEA Grapalat" w:hAnsi="GHEA Grapalat" w:cs="Sylfaen"/>
          <w:b/>
          <w:bCs/>
          <w:sz w:val="24"/>
          <w:szCs w:val="24"/>
          <w:lang w:val="en-GB"/>
        </w:rPr>
      </w:pPr>
      <w:r w:rsidRPr="00BD072C">
        <w:rPr>
          <w:rFonts w:ascii="GHEA Grapalat" w:hAnsi="GHEA Grapalat" w:cs="Sylfaen"/>
          <w:b/>
          <w:bCs/>
          <w:sz w:val="24"/>
          <w:szCs w:val="24"/>
          <w:lang w:val="en-GB"/>
        </w:rPr>
        <w:t>conformity attestation –</w:t>
      </w:r>
      <w:r w:rsidR="00D36265" w:rsidRPr="00BD072C">
        <w:rPr>
          <w:rFonts w:ascii="GHEA Grapalat" w:hAnsi="GHEA Grapalat" w:cs="Sylfaen"/>
          <w:b/>
          <w:bCs/>
          <w:sz w:val="24"/>
          <w:szCs w:val="24"/>
          <w:lang w:val="en-GB"/>
        </w:rPr>
        <w:t xml:space="preserve"> </w:t>
      </w:r>
      <w:r w:rsidRPr="00F33D88">
        <w:rPr>
          <w:rFonts w:ascii="GHEA Grapalat" w:hAnsi="GHEA Grapalat"/>
          <w:sz w:val="24"/>
          <w:szCs w:val="24"/>
          <w:lang w:val="en-GB"/>
        </w:rPr>
        <w:t xml:space="preserve">the </w:t>
      </w:r>
      <w:r w:rsidR="00D04181" w:rsidRPr="00F33D88">
        <w:rPr>
          <w:rFonts w:ascii="GHEA Grapalat" w:hAnsi="GHEA Grapalat"/>
          <w:sz w:val="24"/>
          <w:szCs w:val="24"/>
          <w:lang w:val="en-GB"/>
        </w:rPr>
        <w:t>fulfilment</w:t>
      </w:r>
      <w:r w:rsidRPr="00F33D88">
        <w:rPr>
          <w:rFonts w:ascii="GHEA Grapalat" w:hAnsi="GHEA Grapalat"/>
          <w:sz w:val="24"/>
          <w:szCs w:val="24"/>
          <w:lang w:val="en-GB"/>
        </w:rPr>
        <w:t xml:space="preserve"> of the stipulate</w:t>
      </w:r>
      <w:r w:rsidR="00D36265" w:rsidRPr="00F33D88">
        <w:rPr>
          <w:rFonts w:ascii="GHEA Grapalat" w:hAnsi="GHEA Grapalat"/>
          <w:sz w:val="24"/>
          <w:szCs w:val="24"/>
          <w:lang w:val="en-GB"/>
        </w:rPr>
        <w:t>d</w:t>
      </w:r>
      <w:r w:rsidRPr="00F33D88">
        <w:rPr>
          <w:rFonts w:ascii="GHEA Grapalat" w:hAnsi="GHEA Grapalat"/>
          <w:sz w:val="24"/>
          <w:szCs w:val="24"/>
          <w:lang w:val="en-GB"/>
        </w:rPr>
        <w:t xml:space="preserve"> requirements is attested based on the decision</w:t>
      </w:r>
      <w:r w:rsidRPr="00BD072C">
        <w:rPr>
          <w:rFonts w:ascii="GHEA Grapalat" w:hAnsi="GHEA Grapalat"/>
          <w:sz w:val="24"/>
          <w:szCs w:val="24"/>
          <w:lang w:val="en-GB"/>
        </w:rPr>
        <w:t xml:space="preserve"> </w:t>
      </w:r>
    </w:p>
    <w:p w14:paraId="5A80AE08" w14:textId="0293FBED" w:rsidR="00AC1C15" w:rsidRPr="00AC1C15" w:rsidRDefault="00AC1C15" w:rsidP="00AC1C15">
      <w:pPr>
        <w:spacing w:after="0" w:line="360" w:lineRule="auto"/>
        <w:ind w:firstLine="720"/>
        <w:jc w:val="both"/>
        <w:rPr>
          <w:rFonts w:ascii="GHEA Grapalat" w:hAnsi="GHEA Grapalat" w:cs="Sylfaen"/>
          <w:bCs/>
          <w:sz w:val="24"/>
          <w:szCs w:val="24"/>
          <w:lang w:val="en-GB"/>
        </w:rPr>
      </w:pPr>
      <w:r w:rsidRPr="00AC1C15">
        <w:rPr>
          <w:rFonts w:ascii="GHEA Grapalat" w:hAnsi="GHEA Grapalat" w:cs="Sylfaen"/>
          <w:b/>
          <w:bCs/>
          <w:sz w:val="24"/>
          <w:szCs w:val="24"/>
          <w:lang w:val="en-GB"/>
        </w:rPr>
        <w:t>certification audit</w:t>
      </w:r>
      <w:r>
        <w:rPr>
          <w:rFonts w:ascii="GHEA Grapalat" w:hAnsi="GHEA Grapalat" w:cs="Sylfaen"/>
          <w:b/>
          <w:bCs/>
          <w:sz w:val="24"/>
          <w:szCs w:val="24"/>
          <w:lang w:val="en-GB"/>
        </w:rPr>
        <w:t xml:space="preserve"> - </w:t>
      </w:r>
      <w:r w:rsidRPr="00AC1C15">
        <w:rPr>
          <w:rFonts w:ascii="GHEA Grapalat" w:hAnsi="GHEA Grapalat" w:cs="Sylfaen"/>
          <w:bCs/>
          <w:sz w:val="24"/>
          <w:szCs w:val="24"/>
          <w:lang w:val="en-GB"/>
        </w:rPr>
        <w:t>audit carried out by an auditing organization independent of the client and the parties that rely on certification, for the purpose of certifying the client’s management system</w:t>
      </w:r>
    </w:p>
    <w:p w14:paraId="564F8A61" w14:textId="1FF879A2" w:rsidR="00AC1C15" w:rsidRPr="00AC1C15" w:rsidRDefault="00AC1C15" w:rsidP="00AC1C15">
      <w:pPr>
        <w:spacing w:after="0" w:line="360" w:lineRule="auto"/>
        <w:ind w:firstLine="720"/>
        <w:jc w:val="both"/>
        <w:rPr>
          <w:rFonts w:ascii="GHEA Grapalat" w:hAnsi="GHEA Grapalat" w:cs="Sylfaen"/>
          <w:bCs/>
          <w:sz w:val="24"/>
          <w:szCs w:val="24"/>
          <w:lang w:val="en-GB"/>
        </w:rPr>
      </w:pPr>
      <w:r w:rsidRPr="00AC1C15">
        <w:rPr>
          <w:rFonts w:ascii="GHEA Grapalat" w:hAnsi="GHEA Grapalat" w:cs="Sylfaen"/>
          <w:b/>
          <w:bCs/>
          <w:sz w:val="24"/>
          <w:szCs w:val="24"/>
          <w:lang w:val="en-GB"/>
        </w:rPr>
        <w:lastRenderedPageBreak/>
        <w:t>certification scheme</w:t>
      </w:r>
      <w:r>
        <w:rPr>
          <w:rFonts w:ascii="GHEA Grapalat" w:hAnsi="GHEA Grapalat" w:cs="Sylfaen"/>
          <w:b/>
          <w:bCs/>
          <w:sz w:val="24"/>
          <w:szCs w:val="24"/>
          <w:lang w:val="en-GB"/>
        </w:rPr>
        <w:t xml:space="preserve"> - </w:t>
      </w:r>
      <w:r w:rsidRPr="00AC1C15">
        <w:rPr>
          <w:rFonts w:ascii="GHEA Grapalat" w:hAnsi="GHEA Grapalat" w:cs="Sylfaen"/>
          <w:bCs/>
          <w:sz w:val="24"/>
          <w:szCs w:val="24"/>
          <w:lang w:val="en-GB"/>
        </w:rPr>
        <w:t>conformity assessment system related to management systems to which the same specified requirements, specific rules and procedures apply</w:t>
      </w:r>
    </w:p>
    <w:p w14:paraId="7F993B5A" w14:textId="54A09FEE" w:rsidR="00AC1C15" w:rsidRPr="00AC1C15" w:rsidRDefault="00AC1C15" w:rsidP="00AC1C15">
      <w:pPr>
        <w:spacing w:after="0" w:line="360" w:lineRule="auto"/>
        <w:ind w:firstLine="720"/>
        <w:jc w:val="both"/>
        <w:rPr>
          <w:rFonts w:ascii="GHEA Grapalat" w:hAnsi="GHEA Grapalat" w:cs="Sylfaen"/>
          <w:bCs/>
          <w:sz w:val="24"/>
          <w:szCs w:val="24"/>
          <w:lang w:val="en-GB"/>
        </w:rPr>
      </w:pPr>
      <w:r w:rsidRPr="00AC1C15">
        <w:rPr>
          <w:rFonts w:ascii="GHEA Grapalat" w:hAnsi="GHEA Grapalat" w:cs="Sylfaen"/>
          <w:b/>
          <w:bCs/>
          <w:sz w:val="24"/>
          <w:szCs w:val="24"/>
          <w:lang w:val="en-GB"/>
        </w:rPr>
        <w:t>audit time</w:t>
      </w:r>
      <w:r>
        <w:rPr>
          <w:rFonts w:ascii="GHEA Grapalat" w:hAnsi="GHEA Grapalat" w:cs="Sylfaen"/>
          <w:b/>
          <w:bCs/>
          <w:sz w:val="24"/>
          <w:szCs w:val="24"/>
          <w:lang w:val="en-GB"/>
        </w:rPr>
        <w:t xml:space="preserve"> </w:t>
      </w:r>
      <w:r w:rsidRPr="00AC1C15">
        <w:rPr>
          <w:rFonts w:ascii="GHEA Grapalat" w:hAnsi="GHEA Grapalat" w:cs="Sylfaen"/>
          <w:bCs/>
          <w:sz w:val="24"/>
          <w:szCs w:val="24"/>
          <w:lang w:val="en-GB"/>
        </w:rPr>
        <w:t>- time needed to plan and accomplish a complete and effective audit of the client organization’s management system</w:t>
      </w:r>
    </w:p>
    <w:p w14:paraId="528D4B34" w14:textId="4D991A34" w:rsidR="0097229C" w:rsidRPr="00BD072C" w:rsidRDefault="0097229C" w:rsidP="0097229C">
      <w:pPr>
        <w:shd w:val="clear" w:color="auto" w:fill="FFFFFF"/>
        <w:spacing w:after="0" w:line="360" w:lineRule="auto"/>
        <w:ind w:firstLine="720"/>
        <w:jc w:val="both"/>
        <w:rPr>
          <w:rFonts w:ascii="GHEA Grapalat" w:eastAsia="Times New Roman" w:hAnsi="GHEA Grapalat" w:cs="Sylfaen"/>
          <w:b/>
          <w:bCs/>
          <w:sz w:val="24"/>
          <w:szCs w:val="24"/>
          <w:lang w:val="en-GB" w:eastAsia="ru-RU"/>
        </w:rPr>
      </w:pPr>
      <w:r w:rsidRPr="00BD072C">
        <w:rPr>
          <w:rFonts w:ascii="GHEA Grapalat" w:hAnsi="GHEA Grapalat"/>
          <w:b/>
          <w:sz w:val="24"/>
          <w:lang w:val="en-GB"/>
        </w:rPr>
        <w:t>3.</w:t>
      </w:r>
      <w:r w:rsidRPr="00BD072C">
        <w:rPr>
          <w:rFonts w:ascii="GHEA Grapalat" w:eastAsia="Times New Roman" w:hAnsi="GHEA Grapalat" w:cs="Sylfaen"/>
          <w:b/>
          <w:bCs/>
          <w:sz w:val="24"/>
          <w:szCs w:val="24"/>
          <w:lang w:val="en-GB" w:eastAsia="ru-RU"/>
        </w:rPr>
        <w:t xml:space="preserve">2 </w:t>
      </w:r>
      <w:r w:rsidR="008A3A3C" w:rsidRPr="00BD072C">
        <w:rPr>
          <w:rFonts w:ascii="GHEA Grapalat" w:eastAsia="Times New Roman" w:hAnsi="GHEA Grapalat" w:cs="Sylfaen"/>
          <w:b/>
          <w:bCs/>
          <w:sz w:val="24"/>
          <w:szCs w:val="24"/>
          <w:lang w:val="en-GB" w:eastAsia="ru-RU"/>
        </w:rPr>
        <w:t>Acronyms</w:t>
      </w:r>
    </w:p>
    <w:p w14:paraId="118AF378" w14:textId="0F34D7EA" w:rsidR="0097229C" w:rsidRPr="00BD072C" w:rsidRDefault="0097229C" w:rsidP="0097229C">
      <w:pPr>
        <w:shd w:val="clear" w:color="auto" w:fill="FFFFFF"/>
        <w:spacing w:after="0" w:line="360" w:lineRule="auto"/>
        <w:ind w:firstLine="720"/>
        <w:jc w:val="both"/>
        <w:rPr>
          <w:rFonts w:ascii="GHEA Grapalat" w:eastAsia="Times New Roman" w:hAnsi="GHEA Grapalat" w:cs="Sylfaen"/>
          <w:sz w:val="24"/>
          <w:szCs w:val="24"/>
          <w:lang w:val="en-GB" w:eastAsia="ru-RU"/>
        </w:rPr>
      </w:pPr>
      <w:r w:rsidRPr="00BD072C">
        <w:rPr>
          <w:rFonts w:ascii="GHEA Grapalat" w:eastAsia="Times New Roman" w:hAnsi="GHEA Grapalat" w:cs="Sylfaen"/>
          <w:sz w:val="24"/>
          <w:szCs w:val="24"/>
          <w:lang w:val="en-GB" w:eastAsia="ru-RU"/>
        </w:rPr>
        <w:t xml:space="preserve">- </w:t>
      </w:r>
      <w:r w:rsidR="008A3A3C" w:rsidRPr="00BD072C">
        <w:rPr>
          <w:rFonts w:ascii="GHEA Grapalat" w:eastAsia="Times New Roman" w:hAnsi="GHEA Grapalat" w:cs="Sylfaen"/>
          <w:sz w:val="24"/>
          <w:szCs w:val="24"/>
          <w:lang w:val="en-GB" w:eastAsia="ru-RU"/>
        </w:rPr>
        <w:t xml:space="preserve">RA – Republic of Armenia </w:t>
      </w:r>
    </w:p>
    <w:p w14:paraId="5B8890D5" w14:textId="15F81EF5" w:rsidR="0097229C" w:rsidRPr="00BD072C" w:rsidRDefault="0097229C" w:rsidP="00BD072C">
      <w:pPr>
        <w:shd w:val="clear" w:color="auto" w:fill="FFFFFF"/>
        <w:spacing w:after="0" w:line="360" w:lineRule="auto"/>
        <w:ind w:firstLine="720"/>
        <w:jc w:val="both"/>
        <w:rPr>
          <w:rFonts w:ascii="GHEA Grapalat" w:hAnsi="GHEA Grapalat"/>
          <w:sz w:val="24"/>
          <w:lang w:val="en-GB"/>
        </w:rPr>
      </w:pPr>
      <w:r w:rsidRPr="00BD072C">
        <w:rPr>
          <w:rFonts w:ascii="GHEA Grapalat" w:eastAsia="Times New Roman" w:hAnsi="GHEA Grapalat" w:cs="Sylfaen"/>
          <w:sz w:val="24"/>
          <w:szCs w:val="24"/>
          <w:lang w:val="en-GB" w:eastAsia="ru-RU"/>
        </w:rPr>
        <w:t xml:space="preserve">- </w:t>
      </w:r>
      <w:r w:rsidR="008A3A3C" w:rsidRPr="00BD072C">
        <w:rPr>
          <w:rFonts w:ascii="GHEA Grapalat" w:eastAsia="Times New Roman" w:hAnsi="GHEA Grapalat" w:cs="Sylfaen"/>
          <w:sz w:val="24"/>
          <w:szCs w:val="24"/>
          <w:lang w:val="en-GB" w:eastAsia="ru-RU"/>
        </w:rPr>
        <w:t xml:space="preserve">ARMNAB – ‘‘National Accreditation Body’’ SNCO </w:t>
      </w:r>
    </w:p>
    <w:p w14:paraId="212922DB" w14:textId="12E67F58" w:rsidR="0097229C" w:rsidRDefault="0097229C" w:rsidP="0097229C">
      <w:pPr>
        <w:shd w:val="clear" w:color="auto" w:fill="FFFFFF"/>
        <w:spacing w:after="0" w:line="360" w:lineRule="auto"/>
        <w:ind w:firstLine="720"/>
        <w:jc w:val="both"/>
        <w:rPr>
          <w:rFonts w:ascii="GHEA Grapalat" w:eastAsia="Times New Roman" w:hAnsi="GHEA Grapalat" w:cs="Sylfaen"/>
          <w:sz w:val="24"/>
          <w:szCs w:val="24"/>
          <w:lang w:val="en-GB" w:eastAsia="ru-RU"/>
        </w:rPr>
      </w:pPr>
      <w:r w:rsidRPr="00BD072C">
        <w:rPr>
          <w:rFonts w:ascii="GHEA Grapalat" w:eastAsia="Times New Roman" w:hAnsi="GHEA Grapalat" w:cs="Sylfaen"/>
          <w:sz w:val="24"/>
          <w:szCs w:val="24"/>
          <w:lang w:val="en-GB" w:eastAsia="ru-RU"/>
        </w:rPr>
        <w:t xml:space="preserve">- </w:t>
      </w:r>
      <w:r w:rsidR="008A3A3C" w:rsidRPr="00BD072C">
        <w:rPr>
          <w:rFonts w:ascii="GHEA Grapalat" w:eastAsia="Times New Roman" w:hAnsi="GHEA Grapalat" w:cs="Sylfaen"/>
          <w:sz w:val="24"/>
          <w:szCs w:val="24"/>
          <w:lang w:val="en-GB" w:eastAsia="ru-RU"/>
        </w:rPr>
        <w:t xml:space="preserve">CAB – conformity assessment body </w:t>
      </w:r>
    </w:p>
    <w:p w14:paraId="2FB01475" w14:textId="2081208B" w:rsidR="00160DA6" w:rsidRPr="00BD072C" w:rsidRDefault="00160DA6" w:rsidP="0097229C">
      <w:pPr>
        <w:shd w:val="clear" w:color="auto" w:fill="FFFFFF"/>
        <w:spacing w:after="0" w:line="360" w:lineRule="auto"/>
        <w:ind w:firstLine="720"/>
        <w:jc w:val="both"/>
        <w:rPr>
          <w:rFonts w:ascii="GHEA Grapalat" w:eastAsia="Times New Roman" w:hAnsi="GHEA Grapalat" w:cs="Sylfaen"/>
          <w:sz w:val="24"/>
          <w:szCs w:val="24"/>
          <w:lang w:val="en-GB" w:eastAsia="ru-RU"/>
        </w:rPr>
      </w:pPr>
      <w:r>
        <w:rPr>
          <w:rFonts w:ascii="GHEA Grapalat" w:eastAsia="Times New Roman" w:hAnsi="GHEA Grapalat" w:cs="Sylfaen"/>
          <w:sz w:val="24"/>
          <w:szCs w:val="24"/>
          <w:lang w:val="en-GB" w:eastAsia="ru-RU"/>
        </w:rPr>
        <w:t>- AST – Armenian standard</w:t>
      </w:r>
    </w:p>
    <w:p w14:paraId="422AFF7A" w14:textId="1D2AFB73" w:rsidR="0097229C" w:rsidRPr="00BD072C" w:rsidRDefault="0097229C" w:rsidP="0097229C">
      <w:pPr>
        <w:shd w:val="clear" w:color="auto" w:fill="FFFFFF"/>
        <w:spacing w:after="0" w:line="360" w:lineRule="auto"/>
        <w:ind w:firstLine="720"/>
        <w:jc w:val="both"/>
        <w:rPr>
          <w:rFonts w:ascii="GHEA Grapalat" w:eastAsia="Times New Roman" w:hAnsi="GHEA Grapalat" w:cs="Sylfaen"/>
          <w:sz w:val="24"/>
          <w:szCs w:val="24"/>
          <w:lang w:val="en-GB" w:eastAsia="ru-RU"/>
        </w:rPr>
      </w:pPr>
      <w:r w:rsidRPr="00BD072C">
        <w:rPr>
          <w:rFonts w:ascii="GHEA Grapalat" w:eastAsia="Times New Roman" w:hAnsi="GHEA Grapalat" w:cs="Sylfaen"/>
          <w:sz w:val="24"/>
          <w:szCs w:val="24"/>
          <w:lang w:val="en-GB" w:eastAsia="ru-RU"/>
        </w:rPr>
        <w:t xml:space="preserve">- </w:t>
      </w:r>
      <w:r w:rsidR="008A3A3C" w:rsidRPr="00BD072C">
        <w:rPr>
          <w:rFonts w:ascii="GHEA Grapalat" w:eastAsia="Times New Roman" w:hAnsi="GHEA Grapalat" w:cs="Sylfaen"/>
          <w:sz w:val="24"/>
          <w:szCs w:val="24"/>
          <w:lang w:val="en-GB" w:eastAsia="ru-RU"/>
        </w:rPr>
        <w:t xml:space="preserve">AC – accreditation committee </w:t>
      </w:r>
    </w:p>
    <w:p w14:paraId="0697D5F2" w14:textId="3C6B99EA" w:rsidR="0097229C" w:rsidRPr="00BD072C" w:rsidRDefault="0097229C" w:rsidP="0097229C">
      <w:pPr>
        <w:shd w:val="clear" w:color="auto" w:fill="FFFFFF"/>
        <w:tabs>
          <w:tab w:val="center" w:pos="5097"/>
        </w:tabs>
        <w:spacing w:after="0" w:line="360" w:lineRule="auto"/>
        <w:ind w:firstLine="720"/>
        <w:jc w:val="both"/>
        <w:rPr>
          <w:rFonts w:ascii="GHEA Grapalat" w:eastAsia="Times New Roman" w:hAnsi="GHEA Grapalat" w:cs="Sylfaen"/>
          <w:sz w:val="24"/>
          <w:szCs w:val="24"/>
          <w:lang w:val="en-GB" w:eastAsia="ru-RU"/>
        </w:rPr>
      </w:pPr>
      <w:r w:rsidRPr="00BD072C">
        <w:rPr>
          <w:rFonts w:ascii="GHEA Grapalat" w:eastAsia="Times New Roman" w:hAnsi="GHEA Grapalat" w:cs="Sylfaen"/>
          <w:sz w:val="24"/>
          <w:szCs w:val="24"/>
          <w:lang w:val="en-GB" w:eastAsia="ru-RU"/>
        </w:rPr>
        <w:t xml:space="preserve">- </w:t>
      </w:r>
      <w:r w:rsidR="00F33D88">
        <w:rPr>
          <w:rFonts w:ascii="GHEA Grapalat" w:eastAsia="Times New Roman" w:hAnsi="GHEA Grapalat" w:cs="Sylfaen"/>
          <w:sz w:val="24"/>
          <w:szCs w:val="24"/>
          <w:lang w:val="en-GB" w:eastAsia="ru-RU"/>
        </w:rPr>
        <w:t>CB</w:t>
      </w:r>
      <w:r w:rsidR="008A3A3C" w:rsidRPr="00BD072C">
        <w:rPr>
          <w:rFonts w:ascii="GHEA Grapalat" w:eastAsia="Times New Roman" w:hAnsi="GHEA Grapalat" w:cs="Sylfaen"/>
          <w:sz w:val="24"/>
          <w:szCs w:val="24"/>
          <w:lang w:val="en-GB" w:eastAsia="ru-RU"/>
        </w:rPr>
        <w:t xml:space="preserve"> – certification body </w:t>
      </w:r>
    </w:p>
    <w:p w14:paraId="09F76A9A" w14:textId="2FBF2E7C" w:rsidR="0097229C" w:rsidRPr="00BD072C" w:rsidRDefault="0097229C" w:rsidP="0097229C">
      <w:pPr>
        <w:shd w:val="clear" w:color="auto" w:fill="FFFFFF"/>
        <w:spacing w:after="0" w:line="360" w:lineRule="auto"/>
        <w:ind w:firstLine="720"/>
        <w:jc w:val="both"/>
        <w:rPr>
          <w:rFonts w:ascii="GHEA Grapalat" w:eastAsia="Times New Roman" w:hAnsi="GHEA Grapalat" w:cs="Sylfaen"/>
          <w:sz w:val="24"/>
          <w:szCs w:val="24"/>
          <w:lang w:val="en-GB" w:eastAsia="ru-RU"/>
        </w:rPr>
      </w:pPr>
      <w:r w:rsidRPr="00BD072C">
        <w:rPr>
          <w:rFonts w:ascii="GHEA Grapalat" w:eastAsia="Times New Roman" w:hAnsi="GHEA Grapalat" w:cs="Sylfaen"/>
          <w:sz w:val="24"/>
          <w:szCs w:val="24"/>
          <w:lang w:val="en-GB" w:eastAsia="ru-RU"/>
        </w:rPr>
        <w:t>- EA</w:t>
      </w:r>
      <w:r w:rsidR="008A3A3C" w:rsidRPr="00BD072C">
        <w:rPr>
          <w:rFonts w:ascii="GHEA Grapalat" w:eastAsia="Times New Roman" w:hAnsi="GHEA Grapalat" w:cs="Sylfaen"/>
          <w:sz w:val="24"/>
          <w:szCs w:val="24"/>
          <w:lang w:val="en-GB" w:eastAsia="ru-RU"/>
        </w:rPr>
        <w:t xml:space="preserve"> - European co-operation for Accreditation </w:t>
      </w:r>
    </w:p>
    <w:p w14:paraId="73C14692" w14:textId="5DA10A6B" w:rsidR="0097229C" w:rsidRDefault="0097229C" w:rsidP="0097229C">
      <w:pPr>
        <w:shd w:val="clear" w:color="auto" w:fill="FFFFFF"/>
        <w:spacing w:after="0" w:line="360" w:lineRule="auto"/>
        <w:ind w:firstLine="720"/>
        <w:jc w:val="both"/>
        <w:rPr>
          <w:rFonts w:ascii="GHEA Grapalat" w:eastAsia="Times New Roman" w:hAnsi="GHEA Grapalat" w:cs="Sylfaen"/>
          <w:sz w:val="24"/>
          <w:szCs w:val="24"/>
          <w:lang w:val="en-GB" w:eastAsia="ru-RU"/>
        </w:rPr>
      </w:pPr>
      <w:r w:rsidRPr="00BD072C">
        <w:rPr>
          <w:rFonts w:ascii="GHEA Grapalat" w:eastAsia="Times New Roman" w:hAnsi="GHEA Grapalat" w:cs="Sylfaen"/>
          <w:sz w:val="24"/>
          <w:szCs w:val="24"/>
          <w:lang w:val="en-GB" w:eastAsia="ru-RU"/>
        </w:rPr>
        <w:t>- IAF</w:t>
      </w:r>
      <w:r w:rsidR="008A3A3C" w:rsidRPr="00BD072C">
        <w:rPr>
          <w:rFonts w:ascii="GHEA Grapalat" w:eastAsia="Times New Roman" w:hAnsi="GHEA Grapalat" w:cs="Sylfaen"/>
          <w:sz w:val="24"/>
          <w:szCs w:val="24"/>
          <w:lang w:val="en-GB" w:eastAsia="ru-RU"/>
        </w:rPr>
        <w:t xml:space="preserve"> - International Accreditation Forum</w:t>
      </w:r>
    </w:p>
    <w:p w14:paraId="061997D2" w14:textId="7D8550C9" w:rsidR="00AC1C15" w:rsidRPr="00BD072C" w:rsidRDefault="00AC1C15" w:rsidP="0097229C">
      <w:pPr>
        <w:shd w:val="clear" w:color="auto" w:fill="FFFFFF"/>
        <w:spacing w:after="0" w:line="360" w:lineRule="auto"/>
        <w:ind w:firstLine="720"/>
        <w:jc w:val="both"/>
        <w:rPr>
          <w:rFonts w:ascii="GHEA Grapalat" w:eastAsia="Times New Roman" w:hAnsi="GHEA Grapalat" w:cs="Sylfaen"/>
          <w:sz w:val="24"/>
          <w:szCs w:val="24"/>
          <w:lang w:val="en-GB" w:eastAsia="ru-RU"/>
        </w:rPr>
      </w:pPr>
      <w:r>
        <w:rPr>
          <w:rFonts w:ascii="GHEA Grapalat" w:eastAsia="Times New Roman" w:hAnsi="GHEA Grapalat" w:cs="Sylfaen"/>
          <w:sz w:val="24"/>
          <w:szCs w:val="24"/>
          <w:lang w:val="en-GB" w:eastAsia="ru-RU"/>
        </w:rPr>
        <w:t>- OH</w:t>
      </w:r>
      <w:r w:rsidR="00756393">
        <w:rPr>
          <w:rFonts w:ascii="GHEA Grapalat" w:eastAsia="Times New Roman" w:hAnsi="GHEA Grapalat" w:cs="Sylfaen"/>
          <w:sz w:val="24"/>
          <w:szCs w:val="24"/>
          <w:lang w:val="en-GB" w:eastAsia="ru-RU"/>
        </w:rPr>
        <w:t>&amp;</w:t>
      </w:r>
      <w:r>
        <w:rPr>
          <w:rFonts w:ascii="GHEA Grapalat" w:eastAsia="Times New Roman" w:hAnsi="GHEA Grapalat" w:cs="Sylfaen"/>
          <w:sz w:val="24"/>
          <w:szCs w:val="24"/>
          <w:lang w:val="en-GB" w:eastAsia="ru-RU"/>
        </w:rPr>
        <w:t>S</w:t>
      </w:r>
      <w:r w:rsidRPr="00AC1C15">
        <w:rPr>
          <w:rFonts w:ascii="GHEA Grapalat" w:eastAsia="Times New Roman" w:hAnsi="GHEA Grapalat" w:cs="Sylfaen"/>
          <w:sz w:val="24"/>
          <w:szCs w:val="24"/>
          <w:lang w:val="en-GB" w:eastAsia="ru-RU"/>
        </w:rPr>
        <w:t xml:space="preserve">: </w:t>
      </w:r>
      <w:r w:rsidR="00756393" w:rsidRPr="00756393">
        <w:rPr>
          <w:rFonts w:ascii="GHEA Grapalat" w:eastAsia="Times New Roman" w:hAnsi="GHEA Grapalat" w:cs="Sylfaen"/>
          <w:sz w:val="24"/>
          <w:szCs w:val="24"/>
          <w:lang w:val="en-GB" w:eastAsia="ru-RU"/>
        </w:rPr>
        <w:t xml:space="preserve">Occupational health and safety management systems </w:t>
      </w:r>
    </w:p>
    <w:p w14:paraId="58BD4AD2" w14:textId="77777777" w:rsidR="0097229C" w:rsidRPr="00BD072C" w:rsidRDefault="0097229C" w:rsidP="0097229C">
      <w:pPr>
        <w:shd w:val="clear" w:color="auto" w:fill="FFFFFF"/>
        <w:spacing w:after="0" w:line="240" w:lineRule="auto"/>
        <w:ind w:firstLine="720"/>
        <w:jc w:val="both"/>
        <w:rPr>
          <w:rFonts w:ascii="GHEA Grapalat" w:eastAsia="Times New Roman" w:hAnsi="GHEA Grapalat" w:cs="Sylfaen"/>
          <w:sz w:val="24"/>
          <w:szCs w:val="24"/>
          <w:lang w:val="en-GB" w:eastAsia="ru-RU"/>
        </w:rPr>
      </w:pPr>
    </w:p>
    <w:p w14:paraId="70EC36D3" w14:textId="06FC8120" w:rsidR="0097229C" w:rsidRPr="00BD072C" w:rsidRDefault="0097229C" w:rsidP="0097229C">
      <w:pPr>
        <w:pStyle w:val="Heading1"/>
        <w:spacing w:line="360" w:lineRule="auto"/>
        <w:ind w:firstLine="720"/>
        <w:rPr>
          <w:rFonts w:ascii="GHEA Grapalat" w:hAnsi="GHEA Grapalat" w:cs="Sylfaen"/>
          <w:lang w:val="en-GB"/>
        </w:rPr>
      </w:pPr>
      <w:bookmarkStart w:id="33" w:name="_Toc116877926"/>
      <w:bookmarkStart w:id="34" w:name="_Toc155276513"/>
      <w:bookmarkStart w:id="35" w:name="_Toc115451476"/>
      <w:r w:rsidRPr="00BD072C">
        <w:rPr>
          <w:rFonts w:ascii="GHEA Grapalat" w:hAnsi="GHEA Grapalat" w:cs="Sylfaen"/>
          <w:lang w:val="en-GB"/>
        </w:rPr>
        <w:t xml:space="preserve">4. </w:t>
      </w:r>
      <w:r w:rsidR="008A3A3C" w:rsidRPr="00D36265">
        <w:rPr>
          <w:rFonts w:ascii="GHEA Grapalat" w:hAnsi="GHEA Grapalat" w:cs="Sylfaen"/>
          <w:lang w:val="en-GB"/>
        </w:rPr>
        <w:t xml:space="preserve">Requirements for </w:t>
      </w:r>
      <w:r w:rsidR="00F33D88">
        <w:rPr>
          <w:rFonts w:ascii="GHEA Grapalat" w:hAnsi="GHEA Grapalat" w:cs="Sylfaen"/>
          <w:lang w:val="en-GB"/>
        </w:rPr>
        <w:t>CB</w:t>
      </w:r>
      <w:r w:rsidR="008A3A3C" w:rsidRPr="00D36265">
        <w:rPr>
          <w:rFonts w:ascii="GHEA Grapalat" w:hAnsi="GHEA Grapalat" w:cs="Sylfaen"/>
          <w:lang w:val="en-GB"/>
        </w:rPr>
        <w:t>s</w:t>
      </w:r>
      <w:bookmarkEnd w:id="33"/>
      <w:bookmarkEnd w:id="34"/>
      <w:r w:rsidR="008A3A3C" w:rsidRPr="00D36265">
        <w:rPr>
          <w:rFonts w:ascii="GHEA Grapalat" w:hAnsi="GHEA Grapalat" w:cs="Sylfaen"/>
          <w:lang w:val="en-GB"/>
        </w:rPr>
        <w:t xml:space="preserve"> </w:t>
      </w:r>
      <w:bookmarkEnd w:id="35"/>
    </w:p>
    <w:p w14:paraId="31002301" w14:textId="77777777" w:rsidR="0097229C" w:rsidRPr="00BD072C" w:rsidRDefault="0097229C" w:rsidP="0097229C">
      <w:pPr>
        <w:pStyle w:val="Heading1"/>
        <w:ind w:left="1080" w:firstLine="0"/>
        <w:rPr>
          <w:rFonts w:ascii="GHEA Grapalat" w:hAnsi="GHEA Grapalat"/>
          <w:lang w:val="en-GB"/>
        </w:rPr>
      </w:pPr>
    </w:p>
    <w:p w14:paraId="6D4BBBFF" w14:textId="2A89F619" w:rsidR="0097229C" w:rsidRPr="00BD072C" w:rsidRDefault="0097229C" w:rsidP="0097229C">
      <w:pPr>
        <w:pStyle w:val="NoSpacing"/>
        <w:spacing w:line="360" w:lineRule="auto"/>
        <w:ind w:firstLine="720"/>
        <w:jc w:val="both"/>
        <w:rPr>
          <w:rFonts w:ascii="GHEA Grapalat" w:hAnsi="GHEA Grapalat" w:cs="Sylfaen"/>
          <w:sz w:val="24"/>
          <w:szCs w:val="24"/>
          <w:lang w:val="en-GB"/>
        </w:rPr>
      </w:pPr>
      <w:r w:rsidRPr="00BD072C">
        <w:rPr>
          <w:rFonts w:ascii="GHEA Grapalat" w:hAnsi="GHEA Grapalat" w:cs="Sylfaen"/>
          <w:b/>
          <w:bCs/>
          <w:sz w:val="24"/>
          <w:szCs w:val="24"/>
          <w:lang w:val="en-GB"/>
        </w:rPr>
        <w:t xml:space="preserve">4.1 </w:t>
      </w:r>
      <w:r w:rsidR="008A3A3C" w:rsidRPr="00BD072C">
        <w:rPr>
          <w:rFonts w:ascii="GHEA Grapalat" w:hAnsi="GHEA Grapalat" w:cs="Sylfaen"/>
          <w:sz w:val="24"/>
          <w:szCs w:val="24"/>
          <w:lang w:val="en-GB"/>
        </w:rPr>
        <w:t xml:space="preserve">Accreditation requirements are stipulated in Procedure </w:t>
      </w:r>
      <w:r w:rsidRPr="00BD072C">
        <w:rPr>
          <w:rFonts w:ascii="GHEA Grapalat" w:hAnsi="GHEA Grapalat" w:cs="Sylfaen"/>
          <w:sz w:val="24"/>
          <w:szCs w:val="24"/>
          <w:lang w:val="en-GB"/>
        </w:rPr>
        <w:t>PR-7</w:t>
      </w:r>
      <w:r w:rsidR="008A3A3C" w:rsidRPr="00BD072C">
        <w:rPr>
          <w:rFonts w:ascii="GHEA Grapalat" w:hAnsi="GHEA Grapalat" w:cs="Sylfaen"/>
          <w:sz w:val="24"/>
          <w:szCs w:val="24"/>
          <w:lang w:val="en-GB"/>
        </w:rPr>
        <w:t xml:space="preserve">, as well as below: </w:t>
      </w:r>
      <w:r w:rsidRPr="00BD072C">
        <w:rPr>
          <w:rFonts w:ascii="GHEA Grapalat" w:hAnsi="GHEA Grapalat" w:cs="Sylfaen"/>
          <w:sz w:val="24"/>
          <w:szCs w:val="24"/>
          <w:lang w:val="en-GB"/>
        </w:rPr>
        <w:t xml:space="preserve"> </w:t>
      </w:r>
    </w:p>
    <w:p w14:paraId="27C06623" w14:textId="30880BAC" w:rsidR="00CC4AB4" w:rsidRPr="00BD072C" w:rsidRDefault="00CC4AB4" w:rsidP="008A3A3C">
      <w:pPr>
        <w:pStyle w:val="NoSpacing"/>
        <w:numPr>
          <w:ilvl w:val="0"/>
          <w:numId w:val="34"/>
        </w:numPr>
        <w:tabs>
          <w:tab w:val="left" w:pos="990"/>
        </w:tabs>
        <w:spacing w:line="360" w:lineRule="auto"/>
        <w:ind w:left="0" w:firstLine="709"/>
        <w:jc w:val="both"/>
        <w:rPr>
          <w:rFonts w:ascii="GHEA Grapalat" w:hAnsi="GHEA Grapalat"/>
          <w:sz w:val="24"/>
          <w:szCs w:val="24"/>
          <w:lang w:val="en-GB"/>
        </w:rPr>
      </w:pPr>
      <w:r w:rsidRPr="00D36265">
        <w:rPr>
          <w:rFonts w:ascii="GHEA Grapalat" w:hAnsi="GHEA Grapalat"/>
          <w:sz w:val="24"/>
          <w:szCs w:val="24"/>
          <w:lang w:val="en-GB"/>
        </w:rPr>
        <w:t xml:space="preserve">availability of the </w:t>
      </w:r>
      <w:r w:rsidR="00F33D88">
        <w:rPr>
          <w:rFonts w:ascii="GHEA Grapalat" w:hAnsi="GHEA Grapalat"/>
          <w:sz w:val="24"/>
          <w:szCs w:val="24"/>
          <w:lang w:val="en-GB"/>
        </w:rPr>
        <w:t>CB</w:t>
      </w:r>
      <w:r w:rsidRPr="00D36265">
        <w:rPr>
          <w:rFonts w:ascii="GHEA Grapalat" w:hAnsi="GHEA Grapalat"/>
          <w:sz w:val="24"/>
          <w:szCs w:val="24"/>
          <w:lang w:val="en-GB"/>
        </w:rPr>
        <w:t xml:space="preserve">’s website featuring information on the </w:t>
      </w:r>
      <w:r w:rsidR="00F33D88">
        <w:rPr>
          <w:rFonts w:ascii="GHEA Grapalat" w:hAnsi="GHEA Grapalat"/>
          <w:sz w:val="24"/>
          <w:szCs w:val="24"/>
          <w:lang w:val="en-GB"/>
        </w:rPr>
        <w:t>CB</w:t>
      </w:r>
      <w:r w:rsidRPr="00D36265">
        <w:rPr>
          <w:rFonts w:ascii="GHEA Grapalat" w:hAnsi="GHEA Grapalat"/>
          <w:sz w:val="24"/>
          <w:szCs w:val="24"/>
          <w:lang w:val="en-GB"/>
        </w:rPr>
        <w:t xml:space="preserve">’s activities in line with the requirements of the management system, as well as point </w:t>
      </w:r>
      <w:r w:rsidR="00160DA6">
        <w:rPr>
          <w:rFonts w:ascii="GHEA Grapalat" w:hAnsi="GHEA Grapalat"/>
          <w:sz w:val="24"/>
          <w:szCs w:val="24"/>
          <w:lang w:val="en-GB"/>
        </w:rPr>
        <w:t>8.1</w:t>
      </w:r>
      <w:r w:rsidRPr="00BD072C">
        <w:rPr>
          <w:rFonts w:ascii="GHEA Grapalat" w:hAnsi="GHEA Grapalat"/>
          <w:sz w:val="24"/>
          <w:szCs w:val="24"/>
          <w:lang w:val="en-GB"/>
        </w:rPr>
        <w:t xml:space="preserve"> of </w:t>
      </w:r>
      <w:r w:rsidR="00160DA6">
        <w:rPr>
          <w:rFonts w:ascii="GHEA Grapalat" w:hAnsi="GHEA Grapalat"/>
          <w:sz w:val="24"/>
          <w:szCs w:val="24"/>
          <w:lang w:val="en-GB"/>
        </w:rPr>
        <w:t>AST</w:t>
      </w:r>
      <w:r w:rsidRPr="00BD072C">
        <w:rPr>
          <w:rFonts w:ascii="GHEA Grapalat" w:hAnsi="GHEA Grapalat"/>
          <w:sz w:val="24"/>
          <w:szCs w:val="24"/>
          <w:lang w:val="en-GB"/>
        </w:rPr>
        <w:t xml:space="preserve"> ISO/IEC 170</w:t>
      </w:r>
      <w:r w:rsidR="00160DA6">
        <w:rPr>
          <w:rFonts w:ascii="GHEA Grapalat" w:hAnsi="GHEA Grapalat"/>
          <w:sz w:val="24"/>
          <w:szCs w:val="24"/>
          <w:lang w:val="en-GB"/>
        </w:rPr>
        <w:t>21-1;</w:t>
      </w:r>
      <w:r w:rsidRPr="00D36265">
        <w:rPr>
          <w:rFonts w:ascii="GHEA Grapalat" w:hAnsi="GHEA Grapalat"/>
          <w:sz w:val="24"/>
          <w:szCs w:val="24"/>
          <w:lang w:val="en-GB"/>
        </w:rPr>
        <w:t xml:space="preserve">   </w:t>
      </w:r>
    </w:p>
    <w:p w14:paraId="7B9E4831" w14:textId="3DA632C5" w:rsidR="00160DA6" w:rsidRPr="00843E19" w:rsidRDefault="00CC4AB4" w:rsidP="00160DA6">
      <w:pPr>
        <w:pStyle w:val="NoSpacing"/>
        <w:numPr>
          <w:ilvl w:val="0"/>
          <w:numId w:val="34"/>
        </w:numPr>
        <w:tabs>
          <w:tab w:val="left" w:pos="990"/>
        </w:tabs>
        <w:spacing w:line="360" w:lineRule="auto"/>
        <w:ind w:left="0" w:firstLine="709"/>
        <w:jc w:val="both"/>
        <w:rPr>
          <w:rFonts w:ascii="GHEA Grapalat" w:hAnsi="GHEA Grapalat"/>
          <w:sz w:val="24"/>
          <w:szCs w:val="24"/>
          <w:lang w:val="en-GB"/>
        </w:rPr>
      </w:pPr>
      <w:r w:rsidRPr="00843E19">
        <w:rPr>
          <w:rFonts w:ascii="GHEA Grapalat" w:hAnsi="GHEA Grapalat"/>
          <w:sz w:val="24"/>
          <w:szCs w:val="24"/>
          <w:lang w:val="en-GB"/>
        </w:rPr>
        <w:t>employees</w:t>
      </w:r>
      <w:r w:rsidR="00160DA6" w:rsidRPr="00843E19">
        <w:rPr>
          <w:rFonts w:ascii="GHEA Grapalat" w:hAnsi="GHEA Grapalat"/>
          <w:sz w:val="24"/>
          <w:szCs w:val="24"/>
          <w:lang w:val="en-GB"/>
        </w:rPr>
        <w:t xml:space="preserve"> (auditors, experts) </w:t>
      </w:r>
      <w:r w:rsidRPr="00843E19">
        <w:rPr>
          <w:rFonts w:ascii="GHEA Grapalat" w:hAnsi="GHEA Grapalat"/>
          <w:sz w:val="24"/>
          <w:szCs w:val="24"/>
          <w:lang w:val="en-GB"/>
        </w:rPr>
        <w:t>for all the directions stipulated by the accreditation scope, who have</w:t>
      </w:r>
      <w:r w:rsidR="00160DA6" w:rsidRPr="00843E19">
        <w:rPr>
          <w:rFonts w:ascii="GHEA Grapalat" w:hAnsi="GHEA Grapalat"/>
          <w:sz w:val="24"/>
          <w:szCs w:val="24"/>
          <w:lang w:val="en-GB"/>
        </w:rPr>
        <w:t xml:space="preserve"> knowledge and work experience in accordance with the requirements set by ISO/IEC 17021-1-7 standards, EA, IAF documents and have an auditor/expert qualification certificate issued by the accredited persons certification body in accordance with the ISO/IEC 17024 standard or the authorized body of the relevant field.</w:t>
      </w:r>
    </w:p>
    <w:p w14:paraId="624C87EA" w14:textId="32D51DF0" w:rsidR="007A4970" w:rsidRPr="00BD072C" w:rsidRDefault="007A4970" w:rsidP="007A4970">
      <w:pPr>
        <w:pStyle w:val="Heading1"/>
        <w:spacing w:line="360" w:lineRule="auto"/>
        <w:rPr>
          <w:rFonts w:ascii="GHEA Grapalat" w:hAnsi="GHEA Grapalat"/>
          <w:i w:val="0"/>
          <w:sz w:val="24"/>
          <w:szCs w:val="24"/>
          <w:lang w:val="en-GB"/>
        </w:rPr>
      </w:pPr>
      <w:bookmarkStart w:id="36" w:name="_Toc116877927"/>
      <w:bookmarkStart w:id="37" w:name="_Toc155276514"/>
      <w:bookmarkStart w:id="38" w:name="_Toc84604242"/>
      <w:bookmarkStart w:id="39" w:name="_Toc115451477"/>
      <w:bookmarkEnd w:id="23"/>
      <w:bookmarkEnd w:id="24"/>
      <w:bookmarkEnd w:id="25"/>
      <w:bookmarkEnd w:id="26"/>
      <w:bookmarkEnd w:id="27"/>
      <w:bookmarkEnd w:id="28"/>
      <w:bookmarkEnd w:id="29"/>
      <w:bookmarkEnd w:id="30"/>
      <w:bookmarkEnd w:id="31"/>
      <w:bookmarkEnd w:id="32"/>
      <w:r w:rsidRPr="00BD072C">
        <w:rPr>
          <w:rFonts w:ascii="GHEA Grapalat" w:hAnsi="GHEA Grapalat"/>
          <w:i w:val="0"/>
          <w:sz w:val="24"/>
          <w:szCs w:val="24"/>
          <w:lang w:val="en-GB"/>
        </w:rPr>
        <w:lastRenderedPageBreak/>
        <w:t xml:space="preserve">4.2 Accreditation application and </w:t>
      </w:r>
      <w:r w:rsidR="005C6F1D" w:rsidRPr="00BD072C">
        <w:rPr>
          <w:rFonts w:ascii="GHEA Grapalat" w:hAnsi="GHEA Grapalat"/>
          <w:i w:val="0"/>
          <w:sz w:val="24"/>
          <w:szCs w:val="24"/>
          <w:lang w:val="en-GB"/>
        </w:rPr>
        <w:t>attached</w:t>
      </w:r>
      <w:r w:rsidRPr="00BD072C">
        <w:rPr>
          <w:rFonts w:ascii="GHEA Grapalat" w:hAnsi="GHEA Grapalat"/>
          <w:i w:val="0"/>
          <w:sz w:val="24"/>
          <w:szCs w:val="24"/>
          <w:lang w:val="en-GB"/>
        </w:rPr>
        <w:t xml:space="preserve"> documents</w:t>
      </w:r>
      <w:bookmarkEnd w:id="36"/>
      <w:bookmarkEnd w:id="37"/>
      <w:r w:rsidRPr="00BD072C">
        <w:rPr>
          <w:rFonts w:ascii="GHEA Grapalat" w:hAnsi="GHEA Grapalat"/>
          <w:i w:val="0"/>
          <w:sz w:val="24"/>
          <w:szCs w:val="24"/>
          <w:lang w:val="en-GB"/>
        </w:rPr>
        <w:t xml:space="preserve"> </w:t>
      </w:r>
      <w:bookmarkEnd w:id="38"/>
      <w:bookmarkEnd w:id="39"/>
    </w:p>
    <w:p w14:paraId="27BE1AC5" w14:textId="2CB220F0" w:rsidR="007A4970" w:rsidRPr="00BD072C" w:rsidRDefault="00B739D4" w:rsidP="007A4970">
      <w:pPr>
        <w:pStyle w:val="NoSpacing"/>
        <w:spacing w:line="360" w:lineRule="auto"/>
        <w:ind w:firstLine="720"/>
        <w:jc w:val="both"/>
        <w:rPr>
          <w:rFonts w:ascii="GHEA Grapalat" w:hAnsi="GHEA Grapalat"/>
          <w:sz w:val="24"/>
          <w:lang w:val="en-GB"/>
        </w:rPr>
      </w:pPr>
      <w:r w:rsidRPr="00BD072C">
        <w:rPr>
          <w:rFonts w:ascii="GHEA Grapalat" w:eastAsia="Times New Roman" w:hAnsi="GHEA Grapalat" w:cs="Arial"/>
          <w:sz w:val="24"/>
          <w:szCs w:val="24"/>
          <w:lang w:val="en-GB"/>
        </w:rPr>
        <w:t xml:space="preserve">The </w:t>
      </w:r>
      <w:r w:rsidR="00F33D88">
        <w:rPr>
          <w:rFonts w:ascii="GHEA Grapalat" w:eastAsia="Times New Roman" w:hAnsi="GHEA Grapalat" w:cs="Arial"/>
          <w:sz w:val="24"/>
          <w:szCs w:val="24"/>
          <w:lang w:val="en-GB"/>
        </w:rPr>
        <w:t>CB</w:t>
      </w:r>
      <w:r w:rsidRPr="00BD072C">
        <w:rPr>
          <w:rFonts w:ascii="GHEA Grapalat" w:eastAsia="Times New Roman" w:hAnsi="GHEA Grapalat" w:cs="Arial"/>
          <w:sz w:val="24"/>
          <w:szCs w:val="24"/>
          <w:lang w:val="en-GB"/>
        </w:rPr>
        <w:t xml:space="preserve"> shall submit to ARMNAB the completed application and the </w:t>
      </w:r>
      <w:r w:rsidR="005C6F1D" w:rsidRPr="00BD072C">
        <w:rPr>
          <w:rFonts w:ascii="GHEA Grapalat" w:eastAsia="Times New Roman" w:hAnsi="GHEA Grapalat" w:cs="Arial"/>
          <w:sz w:val="24"/>
          <w:szCs w:val="24"/>
          <w:lang w:val="en-GB"/>
        </w:rPr>
        <w:t>attach</w:t>
      </w:r>
      <w:r w:rsidRPr="00BD072C">
        <w:rPr>
          <w:rFonts w:ascii="GHEA Grapalat" w:eastAsia="Times New Roman" w:hAnsi="GHEA Grapalat" w:cs="Arial"/>
          <w:sz w:val="24"/>
          <w:szCs w:val="24"/>
          <w:lang w:val="en-GB"/>
        </w:rPr>
        <w:t xml:space="preserve">ed documents in line with </w:t>
      </w:r>
      <w:r w:rsidR="00845410">
        <w:rPr>
          <w:rFonts w:ascii="GHEA Grapalat" w:eastAsia="Times New Roman" w:hAnsi="GHEA Grapalat" w:cs="Arial"/>
          <w:sz w:val="24"/>
          <w:szCs w:val="24"/>
          <w:lang w:val="en-GB"/>
        </w:rPr>
        <w:t>ACB</w:t>
      </w:r>
      <w:r w:rsidR="007A4970" w:rsidRPr="00BD072C">
        <w:rPr>
          <w:rFonts w:ascii="GHEA Grapalat" w:eastAsia="Times New Roman" w:hAnsi="GHEA Grapalat" w:cs="Arial"/>
          <w:sz w:val="24"/>
          <w:szCs w:val="24"/>
          <w:lang w:val="en-GB"/>
        </w:rPr>
        <w:t>-01-0</w:t>
      </w:r>
      <w:r w:rsidR="00160DA6">
        <w:rPr>
          <w:rFonts w:ascii="GHEA Grapalat" w:eastAsia="Times New Roman" w:hAnsi="GHEA Grapalat" w:cs="Arial"/>
          <w:sz w:val="24"/>
          <w:szCs w:val="24"/>
          <w:lang w:val="en-GB"/>
        </w:rPr>
        <w:t>2</w:t>
      </w:r>
      <w:r w:rsidR="007A4970" w:rsidRPr="00BD072C">
        <w:rPr>
          <w:rFonts w:ascii="GHEA Grapalat" w:eastAsia="Times New Roman" w:hAnsi="GHEA Grapalat" w:cs="Arial"/>
          <w:sz w:val="24"/>
          <w:szCs w:val="24"/>
          <w:lang w:val="en-GB"/>
        </w:rPr>
        <w:t xml:space="preserve">-01 - </w:t>
      </w:r>
      <w:r w:rsidR="00845410">
        <w:rPr>
          <w:rFonts w:ascii="GHEA Grapalat" w:eastAsia="Times New Roman" w:hAnsi="GHEA Grapalat" w:cs="Arial"/>
          <w:sz w:val="24"/>
          <w:szCs w:val="24"/>
          <w:lang w:val="en-GB"/>
        </w:rPr>
        <w:t>ACB</w:t>
      </w:r>
      <w:r w:rsidR="007A4970" w:rsidRPr="00BD072C">
        <w:rPr>
          <w:rFonts w:ascii="GHEA Grapalat" w:eastAsia="Times New Roman" w:hAnsi="GHEA Grapalat" w:cs="Arial"/>
          <w:sz w:val="24"/>
          <w:szCs w:val="24"/>
          <w:lang w:val="en-GB"/>
        </w:rPr>
        <w:t>-01-0</w:t>
      </w:r>
      <w:r w:rsidR="00160DA6">
        <w:rPr>
          <w:rFonts w:ascii="GHEA Grapalat" w:eastAsia="Times New Roman" w:hAnsi="GHEA Grapalat" w:cs="Arial"/>
          <w:sz w:val="24"/>
          <w:szCs w:val="24"/>
          <w:lang w:val="en-GB"/>
        </w:rPr>
        <w:t>2</w:t>
      </w:r>
      <w:r w:rsidR="007A4970" w:rsidRPr="00BD072C">
        <w:rPr>
          <w:rFonts w:ascii="GHEA Grapalat" w:eastAsia="Times New Roman" w:hAnsi="GHEA Grapalat" w:cs="Arial"/>
          <w:sz w:val="24"/>
          <w:szCs w:val="24"/>
          <w:lang w:val="en-GB"/>
        </w:rPr>
        <w:t>-0</w:t>
      </w:r>
      <w:r w:rsidR="00160DA6">
        <w:rPr>
          <w:rFonts w:ascii="GHEA Grapalat" w:eastAsia="Times New Roman" w:hAnsi="GHEA Grapalat" w:cs="Arial"/>
          <w:sz w:val="24"/>
          <w:szCs w:val="24"/>
          <w:lang w:val="en-GB"/>
        </w:rPr>
        <w:t>6</w:t>
      </w:r>
      <w:r w:rsidR="007A4970" w:rsidRPr="00BD072C">
        <w:rPr>
          <w:rFonts w:ascii="GHEA Grapalat" w:eastAsia="Times New Roman" w:hAnsi="GHEA Grapalat" w:cs="Arial"/>
          <w:sz w:val="24"/>
          <w:szCs w:val="24"/>
          <w:lang w:val="en-GB"/>
        </w:rPr>
        <w:t xml:space="preserve"> </w:t>
      </w:r>
      <w:r w:rsidRPr="00BD072C">
        <w:rPr>
          <w:rFonts w:ascii="GHEA Grapalat" w:eastAsia="Times New Roman" w:hAnsi="GHEA Grapalat" w:cs="Arial"/>
          <w:sz w:val="24"/>
          <w:szCs w:val="24"/>
          <w:lang w:val="en-GB"/>
        </w:rPr>
        <w:t>annexes</w:t>
      </w:r>
      <w:r w:rsidR="00001633" w:rsidRPr="00BD072C">
        <w:rPr>
          <w:rFonts w:ascii="GHEA Grapalat" w:eastAsia="Times New Roman" w:hAnsi="GHEA Grapalat" w:cs="Arial"/>
          <w:sz w:val="24"/>
          <w:szCs w:val="24"/>
          <w:lang w:val="en-GB"/>
        </w:rPr>
        <w:t xml:space="preserve"> </w:t>
      </w:r>
      <w:r w:rsidRPr="00BD072C">
        <w:rPr>
          <w:rFonts w:ascii="GHEA Grapalat" w:eastAsia="Times New Roman" w:hAnsi="GHEA Grapalat" w:cs="Arial"/>
          <w:sz w:val="24"/>
          <w:szCs w:val="24"/>
          <w:lang w:val="en-GB"/>
        </w:rPr>
        <w:t xml:space="preserve">available at ARMNAB’s official website: </w:t>
      </w:r>
      <w:hyperlink r:id="rId11" w:history="1">
        <w:r w:rsidR="007A4970" w:rsidRPr="00BD072C">
          <w:rPr>
            <w:rStyle w:val="Hyperlink"/>
            <w:rFonts w:ascii="GHEA Grapalat" w:eastAsia="Times New Roman" w:hAnsi="GHEA Grapalat" w:cs="Arial"/>
            <w:sz w:val="24"/>
            <w:szCs w:val="24"/>
            <w:lang w:val="en-GB"/>
          </w:rPr>
          <w:t>www.armnab.am</w:t>
        </w:r>
      </w:hyperlink>
      <w:r w:rsidRPr="00BD072C">
        <w:rPr>
          <w:rFonts w:ascii="GHEA Grapalat" w:eastAsia="Times New Roman" w:hAnsi="GHEA Grapalat" w:cs="Arial"/>
          <w:sz w:val="24"/>
          <w:szCs w:val="24"/>
          <w:lang w:val="en-GB"/>
        </w:rPr>
        <w:t>.</w:t>
      </w:r>
    </w:p>
    <w:p w14:paraId="196746B8" w14:textId="7111F00C" w:rsidR="00001633" w:rsidRPr="00BD072C" w:rsidRDefault="00B739D4" w:rsidP="00001633">
      <w:pPr>
        <w:pStyle w:val="NoSpacing"/>
        <w:spacing w:line="360" w:lineRule="auto"/>
        <w:ind w:firstLine="720"/>
        <w:jc w:val="both"/>
        <w:rPr>
          <w:rFonts w:ascii="GHEA Grapalat" w:hAnsi="GHEA Grapalat"/>
          <w:sz w:val="24"/>
          <w:lang w:val="en-GB"/>
        </w:rPr>
      </w:pPr>
      <w:r w:rsidRPr="00BD072C">
        <w:rPr>
          <w:rFonts w:ascii="GHEA Grapalat" w:eastAsia="Times New Roman" w:hAnsi="GHEA Grapalat" w:cs="Sylfaen"/>
          <w:bCs/>
          <w:iCs/>
          <w:kern w:val="36"/>
          <w:sz w:val="24"/>
          <w:szCs w:val="24"/>
          <w:lang w:val="en-GB"/>
        </w:rPr>
        <w:t xml:space="preserve">The procedure for the </w:t>
      </w:r>
      <w:r w:rsidR="00001633" w:rsidRPr="00BD072C">
        <w:rPr>
          <w:rFonts w:ascii="GHEA Grapalat" w:eastAsia="Times New Roman" w:hAnsi="GHEA Grapalat" w:cs="Sylfaen"/>
          <w:bCs/>
          <w:iCs/>
          <w:kern w:val="36"/>
          <w:sz w:val="24"/>
          <w:szCs w:val="24"/>
          <w:lang w:val="en-GB"/>
        </w:rPr>
        <w:t xml:space="preserve">acceptance of the accreditation application and the </w:t>
      </w:r>
      <w:r w:rsidR="005C6F1D" w:rsidRPr="00BD072C">
        <w:rPr>
          <w:rFonts w:ascii="GHEA Grapalat" w:eastAsia="Times New Roman" w:hAnsi="GHEA Grapalat" w:cs="Arial"/>
          <w:sz w:val="24"/>
          <w:szCs w:val="24"/>
          <w:lang w:val="en-GB"/>
        </w:rPr>
        <w:t xml:space="preserve">attached </w:t>
      </w:r>
      <w:r w:rsidR="00001633" w:rsidRPr="00BD072C">
        <w:rPr>
          <w:rFonts w:ascii="GHEA Grapalat" w:eastAsia="Times New Roman" w:hAnsi="GHEA Grapalat" w:cs="Sylfaen"/>
          <w:bCs/>
          <w:iCs/>
          <w:kern w:val="36"/>
          <w:sz w:val="24"/>
          <w:szCs w:val="24"/>
          <w:lang w:val="en-GB"/>
        </w:rPr>
        <w:t>documents, verification of the set of documents, resource analysis and application registration is described in</w:t>
      </w:r>
      <w:r w:rsidR="007A4970" w:rsidRPr="00BD072C">
        <w:rPr>
          <w:rFonts w:ascii="GHEA Grapalat" w:eastAsia="Times New Roman" w:hAnsi="GHEA Grapalat" w:cs="Arial"/>
          <w:sz w:val="24"/>
          <w:szCs w:val="24"/>
          <w:lang w:val="en-GB"/>
        </w:rPr>
        <w:t xml:space="preserve"> PR-7</w:t>
      </w:r>
      <w:r w:rsidR="00001633" w:rsidRPr="00BD072C">
        <w:rPr>
          <w:rFonts w:ascii="GHEA Grapalat" w:eastAsia="Times New Roman" w:hAnsi="GHEA Grapalat" w:cs="Arial"/>
          <w:sz w:val="24"/>
          <w:szCs w:val="24"/>
          <w:lang w:val="en-GB"/>
        </w:rPr>
        <w:t xml:space="preserve"> available at </w:t>
      </w:r>
      <w:hyperlink r:id="rId12" w:history="1">
        <w:r w:rsidR="00001633" w:rsidRPr="00BD072C">
          <w:rPr>
            <w:rStyle w:val="Hyperlink"/>
            <w:rFonts w:ascii="GHEA Grapalat" w:eastAsia="Times New Roman" w:hAnsi="GHEA Grapalat" w:cs="Arial"/>
            <w:sz w:val="24"/>
            <w:szCs w:val="24"/>
            <w:lang w:val="en-GB"/>
          </w:rPr>
          <w:t>www.armnab.am</w:t>
        </w:r>
      </w:hyperlink>
      <w:r w:rsidR="00001633" w:rsidRPr="00BD072C">
        <w:rPr>
          <w:rFonts w:ascii="GHEA Grapalat" w:eastAsia="Times New Roman" w:hAnsi="GHEA Grapalat" w:cs="Arial"/>
          <w:sz w:val="24"/>
          <w:szCs w:val="24"/>
          <w:lang w:val="en-GB"/>
        </w:rPr>
        <w:t>.</w:t>
      </w:r>
    </w:p>
    <w:p w14:paraId="21B0C1EE" w14:textId="5AF12416" w:rsidR="007A4970" w:rsidRPr="00BD072C" w:rsidRDefault="007A4970" w:rsidP="007A4970">
      <w:pPr>
        <w:pStyle w:val="Heading1"/>
        <w:spacing w:line="360" w:lineRule="auto"/>
        <w:rPr>
          <w:rFonts w:ascii="GHEA Grapalat" w:hAnsi="GHEA Grapalat"/>
          <w:b w:val="0"/>
          <w:i w:val="0"/>
          <w:sz w:val="24"/>
          <w:szCs w:val="24"/>
          <w:lang w:val="en-GB"/>
        </w:rPr>
      </w:pPr>
      <w:bookmarkStart w:id="40" w:name="_Toc84604243"/>
      <w:bookmarkStart w:id="41" w:name="_Toc116877928"/>
      <w:bookmarkStart w:id="42" w:name="_Toc155276515"/>
      <w:bookmarkStart w:id="43" w:name="_Toc115451478"/>
      <w:r w:rsidRPr="00BD072C">
        <w:rPr>
          <w:rFonts w:ascii="GHEA Grapalat" w:hAnsi="GHEA Grapalat"/>
          <w:i w:val="0"/>
          <w:sz w:val="24"/>
          <w:szCs w:val="24"/>
          <w:lang w:val="en-GB"/>
        </w:rPr>
        <w:t xml:space="preserve">4.3 </w:t>
      </w:r>
      <w:bookmarkEnd w:id="40"/>
      <w:r w:rsidR="00001633" w:rsidRPr="00BD072C">
        <w:rPr>
          <w:rFonts w:ascii="GHEA Grapalat" w:hAnsi="GHEA Grapalat" w:cs="Sylfaen"/>
          <w:sz w:val="24"/>
          <w:szCs w:val="24"/>
          <w:lang w:val="en-GB"/>
        </w:rPr>
        <w:t>Accreditation process</w:t>
      </w:r>
      <w:bookmarkEnd w:id="41"/>
      <w:bookmarkEnd w:id="42"/>
      <w:r w:rsidR="00001633" w:rsidRPr="00BD072C">
        <w:rPr>
          <w:rFonts w:ascii="GHEA Grapalat" w:hAnsi="GHEA Grapalat" w:cs="Sylfaen"/>
          <w:sz w:val="24"/>
          <w:szCs w:val="24"/>
          <w:lang w:val="en-GB"/>
        </w:rPr>
        <w:t xml:space="preserve"> </w:t>
      </w:r>
      <w:bookmarkEnd w:id="43"/>
    </w:p>
    <w:p w14:paraId="150C7A44" w14:textId="4EA62787" w:rsidR="007A4970" w:rsidRPr="00BD072C" w:rsidRDefault="007A4970" w:rsidP="007A4970">
      <w:pPr>
        <w:pStyle w:val="Heading1"/>
        <w:spacing w:line="360" w:lineRule="auto"/>
        <w:rPr>
          <w:rFonts w:ascii="GHEA Grapalat" w:hAnsi="GHEA Grapalat" w:cs="Sylfaen"/>
          <w:bCs w:val="0"/>
          <w:iCs w:val="0"/>
          <w:sz w:val="24"/>
          <w:szCs w:val="24"/>
          <w:lang w:val="en-GB"/>
        </w:rPr>
      </w:pPr>
      <w:bookmarkStart w:id="44" w:name="_Toc116877929"/>
      <w:bookmarkStart w:id="45" w:name="_Toc155276516"/>
      <w:bookmarkStart w:id="46" w:name="_Toc115451479"/>
      <w:r w:rsidRPr="00BD072C">
        <w:rPr>
          <w:rFonts w:ascii="GHEA Grapalat" w:hAnsi="GHEA Grapalat" w:cs="Sylfaen"/>
          <w:bCs w:val="0"/>
          <w:iCs w:val="0"/>
          <w:sz w:val="24"/>
          <w:szCs w:val="24"/>
          <w:lang w:val="en-GB"/>
        </w:rPr>
        <w:t xml:space="preserve">4.3.1 </w:t>
      </w:r>
      <w:r w:rsidR="00001633" w:rsidRPr="00BD072C">
        <w:rPr>
          <w:rFonts w:ascii="GHEA Grapalat" w:hAnsi="GHEA Grapalat" w:cs="Sylfaen"/>
          <w:bCs w:val="0"/>
          <w:iCs w:val="0"/>
          <w:sz w:val="24"/>
          <w:szCs w:val="24"/>
          <w:lang w:val="en-GB"/>
        </w:rPr>
        <w:t>Document review</w:t>
      </w:r>
      <w:bookmarkEnd w:id="44"/>
      <w:bookmarkEnd w:id="45"/>
      <w:r w:rsidR="00001633" w:rsidRPr="00BD072C">
        <w:rPr>
          <w:rFonts w:ascii="GHEA Grapalat" w:hAnsi="GHEA Grapalat" w:cs="Sylfaen"/>
          <w:bCs w:val="0"/>
          <w:iCs w:val="0"/>
          <w:sz w:val="24"/>
          <w:szCs w:val="24"/>
          <w:lang w:val="en-GB"/>
        </w:rPr>
        <w:t xml:space="preserve"> </w:t>
      </w:r>
      <w:bookmarkEnd w:id="46"/>
    </w:p>
    <w:p w14:paraId="1BFA8A4C" w14:textId="35782B97" w:rsidR="007A4970" w:rsidRPr="00BD072C" w:rsidRDefault="007A4970" w:rsidP="00BD072C">
      <w:pPr>
        <w:pStyle w:val="NoSpacing"/>
        <w:spacing w:line="360" w:lineRule="auto"/>
        <w:ind w:firstLine="720"/>
        <w:jc w:val="both"/>
        <w:rPr>
          <w:rFonts w:ascii="GHEA Grapalat" w:eastAsia="Times New Roman" w:hAnsi="GHEA Grapalat" w:cs="Sylfaen"/>
          <w:bCs/>
          <w:iCs/>
          <w:kern w:val="36"/>
          <w:sz w:val="24"/>
          <w:szCs w:val="24"/>
          <w:lang w:val="en-GB"/>
        </w:rPr>
      </w:pPr>
      <w:r w:rsidRPr="00BD072C">
        <w:rPr>
          <w:rFonts w:ascii="GHEA Grapalat" w:eastAsia="Times New Roman" w:hAnsi="GHEA Grapalat" w:cs="Sylfaen"/>
          <w:bCs/>
          <w:iCs/>
          <w:kern w:val="36"/>
          <w:sz w:val="24"/>
          <w:szCs w:val="24"/>
          <w:lang w:val="en-GB"/>
        </w:rPr>
        <w:t>4.3.1.1</w:t>
      </w:r>
      <w:r w:rsidRPr="00BD072C">
        <w:rPr>
          <w:rFonts w:ascii="GHEA Grapalat" w:hAnsi="GHEA Grapalat"/>
          <w:kern w:val="36"/>
          <w:sz w:val="24"/>
          <w:lang w:val="en-GB"/>
        </w:rPr>
        <w:t xml:space="preserve"> </w:t>
      </w:r>
      <w:r w:rsidR="00001633" w:rsidRPr="00BD072C">
        <w:rPr>
          <w:rFonts w:ascii="GHEA Grapalat" w:hAnsi="GHEA Grapalat"/>
          <w:kern w:val="36"/>
          <w:sz w:val="24"/>
          <w:lang w:val="en-GB"/>
        </w:rPr>
        <w:t xml:space="preserve">After the </w:t>
      </w:r>
      <w:r w:rsidR="00F33D88">
        <w:rPr>
          <w:rFonts w:ascii="GHEA Grapalat" w:hAnsi="GHEA Grapalat"/>
          <w:kern w:val="36"/>
          <w:sz w:val="24"/>
          <w:lang w:val="en-GB"/>
        </w:rPr>
        <w:t>CAB</w:t>
      </w:r>
      <w:r w:rsidR="00001633" w:rsidRPr="00BD072C">
        <w:rPr>
          <w:rFonts w:ascii="GHEA Grapalat" w:hAnsi="GHEA Grapalat"/>
          <w:kern w:val="36"/>
          <w:sz w:val="24"/>
          <w:lang w:val="en-GB"/>
        </w:rPr>
        <w:t xml:space="preserve"> makes the respective payment and the assessment </w:t>
      </w:r>
      <w:r w:rsidR="00D04181">
        <w:rPr>
          <w:rFonts w:ascii="GHEA Grapalat" w:hAnsi="GHEA Grapalat"/>
          <w:kern w:val="36"/>
          <w:sz w:val="24"/>
          <w:lang w:val="en-GB"/>
        </w:rPr>
        <w:t>team</w:t>
      </w:r>
      <w:r w:rsidR="00001633" w:rsidRPr="00BD072C">
        <w:rPr>
          <w:rFonts w:ascii="GHEA Grapalat" w:hAnsi="GHEA Grapalat"/>
          <w:kern w:val="36"/>
          <w:sz w:val="24"/>
          <w:lang w:val="en-GB"/>
        </w:rPr>
        <w:t xml:space="preserve"> is confirmed, the review of the accreditation application and </w:t>
      </w:r>
      <w:r w:rsidR="005C6F1D" w:rsidRPr="00BD072C">
        <w:rPr>
          <w:rFonts w:ascii="GHEA Grapalat" w:eastAsia="Times New Roman" w:hAnsi="GHEA Grapalat" w:cs="Arial"/>
          <w:sz w:val="24"/>
          <w:szCs w:val="24"/>
          <w:lang w:val="en-GB"/>
        </w:rPr>
        <w:t xml:space="preserve">attached </w:t>
      </w:r>
      <w:r w:rsidR="00001633" w:rsidRPr="00BD072C">
        <w:rPr>
          <w:rFonts w:ascii="GHEA Grapalat" w:hAnsi="GHEA Grapalat"/>
          <w:kern w:val="36"/>
          <w:sz w:val="24"/>
          <w:lang w:val="en-GB"/>
        </w:rPr>
        <w:t>documents shall start</w:t>
      </w:r>
      <w:r w:rsidR="00950BBE">
        <w:rPr>
          <w:rFonts w:ascii="GHEA Grapalat" w:hAnsi="GHEA Grapalat"/>
          <w:kern w:val="36"/>
          <w:sz w:val="24"/>
          <w:lang w:val="en-GB"/>
        </w:rPr>
        <w:t xml:space="preserve"> </w:t>
      </w:r>
      <w:r w:rsidR="00001633" w:rsidRPr="00BD072C">
        <w:rPr>
          <w:rFonts w:ascii="GHEA Grapalat" w:eastAsia="Times New Roman" w:hAnsi="GHEA Grapalat" w:cs="Sylfaen"/>
          <w:bCs/>
          <w:iCs/>
          <w:kern w:val="36"/>
          <w:sz w:val="24"/>
          <w:szCs w:val="24"/>
          <w:lang w:val="en-GB"/>
        </w:rPr>
        <w:t xml:space="preserve">as stipulated by </w:t>
      </w:r>
      <w:r w:rsidRPr="00BD072C">
        <w:rPr>
          <w:rFonts w:ascii="GHEA Grapalat" w:eastAsia="Times New Roman" w:hAnsi="GHEA Grapalat" w:cs="Sylfaen"/>
          <w:bCs/>
          <w:iCs/>
          <w:kern w:val="36"/>
          <w:sz w:val="24"/>
          <w:szCs w:val="24"/>
          <w:lang w:val="en-GB"/>
        </w:rPr>
        <w:t>PR-7</w:t>
      </w:r>
      <w:r w:rsidR="00001633" w:rsidRPr="00BD072C">
        <w:rPr>
          <w:rFonts w:ascii="GHEA Grapalat" w:eastAsia="Times New Roman" w:hAnsi="GHEA Grapalat" w:cs="Sylfaen"/>
          <w:bCs/>
          <w:iCs/>
          <w:kern w:val="36"/>
          <w:sz w:val="24"/>
          <w:szCs w:val="24"/>
          <w:lang w:val="en-GB"/>
        </w:rPr>
        <w:t>.</w:t>
      </w:r>
    </w:p>
    <w:p w14:paraId="75985076" w14:textId="16E4D800" w:rsidR="007A4970" w:rsidRPr="00BD072C" w:rsidRDefault="007A4970" w:rsidP="007A4970">
      <w:pPr>
        <w:pStyle w:val="Heading1"/>
        <w:spacing w:line="360" w:lineRule="auto"/>
        <w:rPr>
          <w:rFonts w:ascii="GHEA Grapalat" w:hAnsi="GHEA Grapalat" w:cs="Sylfaen"/>
          <w:bCs w:val="0"/>
          <w:iCs w:val="0"/>
          <w:sz w:val="24"/>
          <w:szCs w:val="24"/>
          <w:lang w:val="en-GB"/>
        </w:rPr>
      </w:pPr>
      <w:bookmarkStart w:id="47" w:name="_Toc116877930"/>
      <w:bookmarkStart w:id="48" w:name="_Toc155276517"/>
      <w:r w:rsidRPr="00BD072C">
        <w:rPr>
          <w:rFonts w:ascii="GHEA Grapalat" w:hAnsi="GHEA Grapalat" w:cs="Sylfaen"/>
          <w:bCs w:val="0"/>
          <w:iCs w:val="0"/>
          <w:sz w:val="24"/>
          <w:szCs w:val="24"/>
          <w:lang w:val="en-GB"/>
        </w:rPr>
        <w:t xml:space="preserve">4.3.2 </w:t>
      </w:r>
      <w:r w:rsidR="00950BBE">
        <w:rPr>
          <w:rFonts w:ascii="GHEA Grapalat" w:hAnsi="GHEA Grapalat" w:cs="Sylfaen"/>
          <w:bCs w:val="0"/>
          <w:iCs w:val="0"/>
          <w:sz w:val="24"/>
          <w:szCs w:val="24"/>
          <w:lang w:val="en-GB"/>
        </w:rPr>
        <w:t xml:space="preserve">On-site </w:t>
      </w:r>
      <w:r w:rsidR="00001633" w:rsidRPr="00BD072C">
        <w:rPr>
          <w:rFonts w:ascii="GHEA Grapalat" w:hAnsi="GHEA Grapalat" w:cs="Sylfaen"/>
          <w:bCs w:val="0"/>
          <w:iCs w:val="0"/>
          <w:sz w:val="24"/>
          <w:szCs w:val="24"/>
          <w:lang w:val="en-GB"/>
        </w:rPr>
        <w:t>Assessments</w:t>
      </w:r>
      <w:bookmarkEnd w:id="47"/>
      <w:bookmarkEnd w:id="48"/>
      <w:r w:rsidRPr="00BD072C">
        <w:rPr>
          <w:rFonts w:ascii="GHEA Grapalat" w:hAnsi="GHEA Grapalat" w:cs="Sylfaen"/>
          <w:bCs w:val="0"/>
          <w:iCs w:val="0"/>
          <w:sz w:val="24"/>
          <w:szCs w:val="24"/>
          <w:lang w:val="en-GB"/>
        </w:rPr>
        <w:t xml:space="preserve"> </w:t>
      </w:r>
    </w:p>
    <w:p w14:paraId="6F53AA50" w14:textId="3697BB5D" w:rsidR="007A4970" w:rsidRPr="00BD072C" w:rsidRDefault="007A4970" w:rsidP="007A4970">
      <w:pPr>
        <w:pStyle w:val="NoSpacing"/>
        <w:spacing w:line="360" w:lineRule="auto"/>
        <w:ind w:firstLine="720"/>
        <w:jc w:val="both"/>
        <w:rPr>
          <w:rFonts w:ascii="GHEA Grapalat" w:eastAsia="Times New Roman" w:hAnsi="GHEA Grapalat" w:cs="Sylfaen"/>
          <w:bCs/>
          <w:iCs/>
          <w:kern w:val="36"/>
          <w:sz w:val="24"/>
          <w:szCs w:val="24"/>
          <w:lang w:val="en-GB"/>
        </w:rPr>
      </w:pPr>
      <w:r w:rsidRPr="00BD072C">
        <w:rPr>
          <w:rFonts w:ascii="GHEA Grapalat" w:eastAsia="Times New Roman" w:hAnsi="GHEA Grapalat" w:cs="Sylfaen"/>
          <w:bCs/>
          <w:iCs/>
          <w:kern w:val="36"/>
          <w:sz w:val="24"/>
          <w:szCs w:val="24"/>
          <w:lang w:val="en-GB"/>
        </w:rPr>
        <w:t xml:space="preserve">4.3.2.1 </w:t>
      </w:r>
      <w:r w:rsidR="00001633" w:rsidRPr="00BD072C">
        <w:rPr>
          <w:rFonts w:ascii="GHEA Grapalat" w:eastAsia="Times New Roman" w:hAnsi="GHEA Grapalat" w:cs="Sylfaen"/>
          <w:bCs/>
          <w:iCs/>
          <w:kern w:val="36"/>
          <w:sz w:val="24"/>
          <w:szCs w:val="24"/>
          <w:lang w:val="en-GB"/>
        </w:rPr>
        <w:t xml:space="preserve">The aim </w:t>
      </w:r>
      <w:r w:rsidR="00160DA6" w:rsidRPr="00160DA6">
        <w:rPr>
          <w:rFonts w:ascii="GHEA Grapalat" w:eastAsia="Times New Roman" w:hAnsi="GHEA Grapalat" w:cs="Sylfaen"/>
          <w:bCs/>
          <w:iCs/>
          <w:kern w:val="36"/>
          <w:sz w:val="24"/>
          <w:szCs w:val="24"/>
          <w:lang w:val="en-GB"/>
        </w:rPr>
        <w:t>of the assessment is to certify that the certification program and procedures of the C</w:t>
      </w:r>
      <w:r w:rsidR="00160DA6">
        <w:rPr>
          <w:rFonts w:ascii="GHEA Grapalat" w:eastAsia="Times New Roman" w:hAnsi="GHEA Grapalat" w:cs="Sylfaen"/>
          <w:bCs/>
          <w:iCs/>
          <w:kern w:val="36"/>
          <w:sz w:val="24"/>
          <w:szCs w:val="24"/>
          <w:lang w:val="en-GB"/>
        </w:rPr>
        <w:t>B</w:t>
      </w:r>
      <w:r w:rsidR="00160DA6" w:rsidRPr="00160DA6">
        <w:rPr>
          <w:rFonts w:ascii="GHEA Grapalat" w:eastAsia="Times New Roman" w:hAnsi="GHEA Grapalat" w:cs="Sylfaen"/>
          <w:bCs/>
          <w:iCs/>
          <w:kern w:val="36"/>
          <w:sz w:val="24"/>
          <w:szCs w:val="24"/>
          <w:lang w:val="en-GB"/>
        </w:rPr>
        <w:t xml:space="preserve"> are properly implemented (especially in relation to the appointment of the auditor </w:t>
      </w:r>
      <w:r w:rsidR="00160DA6">
        <w:rPr>
          <w:rFonts w:ascii="GHEA Grapalat" w:eastAsia="Times New Roman" w:hAnsi="GHEA Grapalat" w:cs="Sylfaen"/>
          <w:bCs/>
          <w:iCs/>
          <w:kern w:val="36"/>
          <w:sz w:val="24"/>
          <w:szCs w:val="24"/>
          <w:lang w:val="en-GB"/>
        </w:rPr>
        <w:t>team</w:t>
      </w:r>
      <w:r w:rsidR="00160DA6" w:rsidRPr="00160DA6">
        <w:rPr>
          <w:rFonts w:ascii="GHEA Grapalat" w:eastAsia="Times New Roman" w:hAnsi="GHEA Grapalat" w:cs="Sylfaen"/>
          <w:bCs/>
          <w:iCs/>
          <w:kern w:val="36"/>
          <w:sz w:val="24"/>
          <w:szCs w:val="24"/>
          <w:lang w:val="en-GB"/>
        </w:rPr>
        <w:t xml:space="preserve"> and the appropriate duration of the audit) and the conformity assessment activities are carried out with this procedure and other applicable general and sectoral normative, standardization documents, </w:t>
      </w:r>
      <w:r w:rsidR="00950BBE">
        <w:rPr>
          <w:rFonts w:ascii="GHEA Grapalat" w:eastAsia="Times New Roman" w:hAnsi="GHEA Grapalat" w:cs="Sylfaen"/>
          <w:bCs/>
          <w:iCs/>
          <w:kern w:val="36"/>
          <w:sz w:val="24"/>
          <w:szCs w:val="24"/>
          <w:lang w:val="en-GB"/>
        </w:rPr>
        <w:t>C</w:t>
      </w:r>
      <w:r w:rsidR="00F33D88">
        <w:rPr>
          <w:rFonts w:ascii="GHEA Grapalat" w:eastAsia="Times New Roman" w:hAnsi="GHEA Grapalat" w:cs="Sylfaen"/>
          <w:bCs/>
          <w:iCs/>
          <w:kern w:val="36"/>
          <w:sz w:val="24"/>
          <w:szCs w:val="24"/>
          <w:lang w:val="en-GB"/>
        </w:rPr>
        <w:t>B</w:t>
      </w:r>
      <w:r w:rsidR="00471005" w:rsidRPr="00BD072C">
        <w:rPr>
          <w:rFonts w:ascii="GHEA Grapalat" w:eastAsia="Times New Roman" w:hAnsi="GHEA Grapalat" w:cs="Sylfaen"/>
          <w:bCs/>
          <w:iCs/>
          <w:kern w:val="36"/>
          <w:sz w:val="24"/>
          <w:szCs w:val="24"/>
          <w:lang w:val="en-GB"/>
        </w:rPr>
        <w:t xml:space="preserve"> management system documents </w:t>
      </w:r>
      <w:r w:rsidRPr="00BD072C">
        <w:rPr>
          <w:rFonts w:ascii="GHEA Grapalat" w:eastAsia="Times New Roman" w:hAnsi="GHEA Grapalat" w:cs="Sylfaen"/>
          <w:bCs/>
          <w:iCs/>
          <w:kern w:val="36"/>
          <w:sz w:val="24"/>
          <w:szCs w:val="24"/>
          <w:lang w:val="en-GB"/>
        </w:rPr>
        <w:t>(</w:t>
      </w:r>
      <w:r w:rsidR="00471005" w:rsidRPr="00BD072C">
        <w:rPr>
          <w:rFonts w:ascii="GHEA Grapalat" w:eastAsia="Times New Roman" w:hAnsi="GHEA Grapalat" w:cs="Sylfaen"/>
          <w:bCs/>
          <w:iCs/>
          <w:kern w:val="36"/>
          <w:sz w:val="24"/>
          <w:szCs w:val="24"/>
          <w:lang w:val="en-GB"/>
        </w:rPr>
        <w:t>quality manual, certification documents, procedures, orders, personnel qualifications, etc.</w:t>
      </w:r>
      <w:r w:rsidRPr="00BD072C">
        <w:rPr>
          <w:rFonts w:ascii="GHEA Grapalat" w:eastAsia="Times New Roman" w:hAnsi="GHEA Grapalat" w:cs="Sylfaen"/>
          <w:bCs/>
          <w:iCs/>
          <w:kern w:val="36"/>
          <w:sz w:val="24"/>
          <w:szCs w:val="24"/>
          <w:lang w:val="en-GB"/>
        </w:rPr>
        <w:t xml:space="preserve">), </w:t>
      </w:r>
      <w:r w:rsidR="00471005" w:rsidRPr="00BD072C">
        <w:rPr>
          <w:rFonts w:ascii="GHEA Grapalat" w:eastAsia="Times New Roman" w:hAnsi="GHEA Grapalat" w:cs="Sylfaen"/>
          <w:bCs/>
          <w:iCs/>
          <w:kern w:val="36"/>
          <w:sz w:val="24"/>
          <w:szCs w:val="24"/>
          <w:lang w:val="en-GB"/>
        </w:rPr>
        <w:t xml:space="preserve">as well as the process </w:t>
      </w:r>
      <w:r w:rsidR="00902DF6" w:rsidRPr="00BD072C">
        <w:rPr>
          <w:rFonts w:ascii="GHEA Grapalat" w:eastAsia="Times New Roman" w:hAnsi="GHEA Grapalat" w:cs="Sylfaen"/>
          <w:bCs/>
          <w:iCs/>
          <w:kern w:val="36"/>
          <w:sz w:val="24"/>
          <w:szCs w:val="24"/>
          <w:lang w:val="en-GB"/>
        </w:rPr>
        <w:t xml:space="preserve">of </w:t>
      </w:r>
      <w:r w:rsidR="00471005" w:rsidRPr="00BD072C">
        <w:rPr>
          <w:rFonts w:ascii="GHEA Grapalat" w:eastAsia="Times New Roman" w:hAnsi="GHEA Grapalat" w:cs="Sylfaen"/>
          <w:bCs/>
          <w:iCs/>
          <w:kern w:val="36"/>
          <w:sz w:val="24"/>
          <w:szCs w:val="24"/>
          <w:lang w:val="en-GB"/>
        </w:rPr>
        <w:t>certification.</w:t>
      </w:r>
    </w:p>
    <w:p w14:paraId="62B39302" w14:textId="38E80842" w:rsidR="00471005" w:rsidRPr="00BD072C" w:rsidRDefault="00471005" w:rsidP="00471005">
      <w:pPr>
        <w:pStyle w:val="NoSpacing"/>
        <w:spacing w:line="360" w:lineRule="auto"/>
        <w:ind w:firstLine="720"/>
        <w:jc w:val="both"/>
        <w:rPr>
          <w:rFonts w:ascii="GHEA Grapalat" w:eastAsia="Times New Roman" w:hAnsi="GHEA Grapalat" w:cs="Sylfaen"/>
          <w:bCs/>
          <w:iCs/>
          <w:kern w:val="36"/>
          <w:sz w:val="24"/>
          <w:szCs w:val="24"/>
          <w:lang w:val="en-GB"/>
        </w:rPr>
      </w:pPr>
      <w:r w:rsidRPr="00BD072C">
        <w:rPr>
          <w:rFonts w:ascii="GHEA Grapalat" w:eastAsia="Times New Roman" w:hAnsi="GHEA Grapalat" w:cs="Sylfaen"/>
          <w:bCs/>
          <w:iCs/>
          <w:kern w:val="36"/>
          <w:sz w:val="24"/>
          <w:szCs w:val="24"/>
          <w:lang w:val="en-GB"/>
        </w:rPr>
        <w:t xml:space="preserve">4.3.2.2 </w:t>
      </w:r>
      <w:bookmarkStart w:id="49" w:name="_Hlk115255664"/>
      <w:r w:rsidRPr="00BD072C">
        <w:rPr>
          <w:rFonts w:ascii="GHEA Grapalat" w:eastAsia="Times New Roman" w:hAnsi="GHEA Grapalat" w:cs="Sylfaen"/>
          <w:bCs/>
          <w:iCs/>
          <w:kern w:val="36"/>
          <w:sz w:val="24"/>
          <w:szCs w:val="24"/>
          <w:lang w:val="en-GB"/>
        </w:rPr>
        <w:t xml:space="preserve">The </w:t>
      </w:r>
      <w:r w:rsidR="00D04181">
        <w:rPr>
          <w:rFonts w:ascii="GHEA Grapalat" w:eastAsia="Times New Roman" w:hAnsi="GHEA Grapalat" w:cs="Sylfaen"/>
          <w:bCs/>
          <w:iCs/>
          <w:kern w:val="36"/>
          <w:sz w:val="24"/>
          <w:szCs w:val="24"/>
          <w:lang w:val="en-GB"/>
        </w:rPr>
        <w:t>period</w:t>
      </w:r>
      <w:r w:rsidRPr="00BD072C">
        <w:rPr>
          <w:rFonts w:ascii="GHEA Grapalat" w:eastAsia="Times New Roman" w:hAnsi="GHEA Grapalat" w:cs="Sylfaen"/>
          <w:bCs/>
          <w:iCs/>
          <w:kern w:val="36"/>
          <w:sz w:val="24"/>
          <w:szCs w:val="24"/>
          <w:lang w:val="en-GB"/>
        </w:rPr>
        <w:t xml:space="preserve"> of onsite assessment (man/day) shall be determined </w:t>
      </w:r>
      <w:r w:rsidR="006E58E4" w:rsidRPr="00BD072C">
        <w:rPr>
          <w:rFonts w:ascii="GHEA Grapalat" w:eastAsia="Times New Roman" w:hAnsi="GHEA Grapalat" w:cs="Sylfaen"/>
          <w:bCs/>
          <w:iCs/>
          <w:kern w:val="36"/>
          <w:sz w:val="24"/>
          <w:szCs w:val="24"/>
          <w:lang w:val="en-GB"/>
        </w:rPr>
        <w:t>based on</w:t>
      </w:r>
      <w:r w:rsidRPr="00BD072C">
        <w:rPr>
          <w:rFonts w:ascii="GHEA Grapalat" w:eastAsia="Times New Roman" w:hAnsi="GHEA Grapalat" w:cs="Sylfaen"/>
          <w:bCs/>
          <w:iCs/>
          <w:kern w:val="36"/>
          <w:sz w:val="24"/>
          <w:szCs w:val="24"/>
          <w:lang w:val="en-GB"/>
        </w:rPr>
        <w:t xml:space="preserve"> the peculiarities of the scheme such as the number and complexity of the certification schemes</w:t>
      </w:r>
      <w:r w:rsidR="00A12764" w:rsidRPr="00BD072C">
        <w:rPr>
          <w:rFonts w:ascii="GHEA Grapalat" w:eastAsia="Times New Roman" w:hAnsi="GHEA Grapalat" w:cs="Sylfaen"/>
          <w:bCs/>
          <w:iCs/>
          <w:kern w:val="36"/>
          <w:sz w:val="24"/>
          <w:szCs w:val="24"/>
          <w:lang w:val="en-GB"/>
        </w:rPr>
        <w:t xml:space="preserve">, commodity groups, number of the sites subject to assessment, </w:t>
      </w:r>
      <w:r w:rsidR="00902DF6">
        <w:rPr>
          <w:rFonts w:ascii="GHEA Grapalat" w:eastAsia="Times New Roman" w:hAnsi="GHEA Grapalat" w:cs="Sylfaen"/>
          <w:bCs/>
          <w:iCs/>
          <w:kern w:val="36"/>
          <w:sz w:val="24"/>
          <w:szCs w:val="24"/>
          <w:lang w:val="en-GB"/>
        </w:rPr>
        <w:t>certification scope an</w:t>
      </w:r>
      <w:r w:rsidR="00A12764" w:rsidRPr="00BD072C">
        <w:rPr>
          <w:rFonts w:ascii="GHEA Grapalat" w:eastAsia="Times New Roman" w:hAnsi="GHEA Grapalat" w:cs="Sylfaen"/>
          <w:bCs/>
          <w:iCs/>
          <w:kern w:val="36"/>
          <w:sz w:val="24"/>
          <w:szCs w:val="24"/>
          <w:lang w:val="en-GB"/>
        </w:rPr>
        <w:t xml:space="preserve">d other factors, for example, the number of nonconformities identified during document review, distance of the CAB’s site of operation and so on. </w:t>
      </w:r>
      <w:r w:rsidRPr="00BD072C">
        <w:rPr>
          <w:rFonts w:ascii="GHEA Grapalat" w:eastAsia="Times New Roman" w:hAnsi="GHEA Grapalat" w:cs="Sylfaen"/>
          <w:bCs/>
          <w:iCs/>
          <w:kern w:val="36"/>
          <w:sz w:val="24"/>
          <w:szCs w:val="24"/>
          <w:lang w:val="en-GB"/>
        </w:rPr>
        <w:t xml:space="preserve"> </w:t>
      </w:r>
      <w:bookmarkEnd w:id="49"/>
    </w:p>
    <w:p w14:paraId="1E1BA1B9" w14:textId="6F3B066D" w:rsidR="00471005" w:rsidRPr="00BD072C" w:rsidRDefault="00471005" w:rsidP="00471005">
      <w:pPr>
        <w:pStyle w:val="NoSpacing"/>
        <w:spacing w:line="360" w:lineRule="auto"/>
        <w:ind w:firstLine="720"/>
        <w:jc w:val="both"/>
        <w:rPr>
          <w:rFonts w:ascii="GHEA Grapalat" w:eastAsia="Times New Roman" w:hAnsi="GHEA Grapalat" w:cs="Sylfaen"/>
          <w:bCs/>
          <w:iCs/>
          <w:kern w:val="36"/>
          <w:sz w:val="24"/>
          <w:szCs w:val="24"/>
          <w:lang w:val="en-GB"/>
        </w:rPr>
      </w:pPr>
      <w:r w:rsidRPr="00BD072C">
        <w:rPr>
          <w:rFonts w:ascii="GHEA Grapalat" w:eastAsia="Times New Roman" w:hAnsi="GHEA Grapalat" w:cs="Sylfaen"/>
          <w:bCs/>
          <w:iCs/>
          <w:kern w:val="36"/>
          <w:sz w:val="24"/>
          <w:szCs w:val="24"/>
          <w:lang w:val="en-GB"/>
        </w:rPr>
        <w:t xml:space="preserve">4.3.2.3 </w:t>
      </w:r>
      <w:r w:rsidR="00A12764" w:rsidRPr="00BD072C">
        <w:rPr>
          <w:rFonts w:ascii="GHEA Grapalat" w:eastAsia="Times New Roman" w:hAnsi="GHEA Grapalat" w:cs="Sylfaen"/>
          <w:bCs/>
          <w:iCs/>
          <w:kern w:val="36"/>
          <w:sz w:val="24"/>
          <w:szCs w:val="24"/>
          <w:lang w:val="en-GB"/>
        </w:rPr>
        <w:t xml:space="preserve">The following assessment techniques shall be used: </w:t>
      </w:r>
    </w:p>
    <w:p w14:paraId="1E252FDF" w14:textId="40D34BCE" w:rsidR="001F557E" w:rsidRDefault="00A12764" w:rsidP="00AB24A7">
      <w:pPr>
        <w:pStyle w:val="NoSpacing"/>
        <w:tabs>
          <w:tab w:val="left" w:pos="1452"/>
        </w:tabs>
        <w:spacing w:line="360" w:lineRule="auto"/>
        <w:ind w:firstLine="720"/>
        <w:jc w:val="both"/>
        <w:rPr>
          <w:rFonts w:ascii="GHEA Grapalat" w:eastAsia="Times New Roman" w:hAnsi="GHEA Grapalat"/>
          <w:sz w:val="24"/>
          <w:szCs w:val="24"/>
          <w:lang w:val="en-GB"/>
        </w:rPr>
      </w:pPr>
      <w:r w:rsidRPr="00BD072C">
        <w:rPr>
          <w:rFonts w:ascii="GHEA Grapalat" w:eastAsia="Times New Roman" w:hAnsi="GHEA Grapalat" w:cs="Sylfaen"/>
          <w:b/>
          <w:bCs/>
          <w:iCs/>
          <w:kern w:val="36"/>
          <w:sz w:val="24"/>
          <w:szCs w:val="24"/>
          <w:lang w:val="en-GB"/>
        </w:rPr>
        <w:t>- on</w:t>
      </w:r>
      <w:r w:rsidR="00950BBE">
        <w:rPr>
          <w:rFonts w:ascii="GHEA Grapalat" w:eastAsia="Times New Roman" w:hAnsi="GHEA Grapalat" w:cs="Sylfaen"/>
          <w:b/>
          <w:bCs/>
          <w:iCs/>
          <w:kern w:val="36"/>
          <w:sz w:val="24"/>
          <w:szCs w:val="24"/>
          <w:lang w:val="en-GB"/>
        </w:rPr>
        <w:t>-</w:t>
      </w:r>
      <w:r w:rsidRPr="00BD072C">
        <w:rPr>
          <w:rFonts w:ascii="GHEA Grapalat" w:eastAsia="Times New Roman" w:hAnsi="GHEA Grapalat" w:cs="Sylfaen"/>
          <w:b/>
          <w:bCs/>
          <w:iCs/>
          <w:kern w:val="36"/>
          <w:sz w:val="24"/>
          <w:szCs w:val="24"/>
          <w:lang w:val="en-GB"/>
        </w:rPr>
        <w:t xml:space="preserve">site assessment – </w:t>
      </w:r>
      <w:r w:rsidRPr="00BD072C">
        <w:rPr>
          <w:rFonts w:ascii="GHEA Grapalat" w:eastAsia="Times New Roman" w:hAnsi="GHEA Grapalat" w:cs="Sylfaen"/>
          <w:bCs/>
          <w:iCs/>
          <w:kern w:val="36"/>
          <w:sz w:val="24"/>
          <w:szCs w:val="24"/>
          <w:lang w:val="en-GB"/>
        </w:rPr>
        <w:t xml:space="preserve">assessment in the </w:t>
      </w:r>
      <w:r w:rsidR="00F33D88">
        <w:rPr>
          <w:rFonts w:ascii="GHEA Grapalat" w:eastAsia="Times New Roman" w:hAnsi="GHEA Grapalat" w:cs="Sylfaen"/>
          <w:bCs/>
          <w:iCs/>
          <w:kern w:val="36"/>
          <w:sz w:val="24"/>
          <w:szCs w:val="24"/>
          <w:lang w:val="en-GB"/>
        </w:rPr>
        <w:t>CB</w:t>
      </w:r>
      <w:r w:rsidRPr="00BD072C">
        <w:rPr>
          <w:rFonts w:ascii="GHEA Grapalat" w:eastAsia="Times New Roman" w:hAnsi="GHEA Grapalat" w:cs="Sylfaen"/>
          <w:bCs/>
          <w:iCs/>
          <w:kern w:val="36"/>
          <w:sz w:val="24"/>
          <w:szCs w:val="24"/>
          <w:lang w:val="en-GB"/>
        </w:rPr>
        <w:t xml:space="preserve">’s head office and any </w:t>
      </w:r>
      <w:r w:rsidR="007C7369" w:rsidRPr="00BD072C">
        <w:rPr>
          <w:rFonts w:ascii="GHEA Grapalat" w:eastAsia="Times New Roman" w:hAnsi="GHEA Grapalat" w:cs="Sylfaen"/>
          <w:bCs/>
          <w:iCs/>
          <w:kern w:val="36"/>
          <w:sz w:val="24"/>
          <w:szCs w:val="24"/>
          <w:lang w:val="en-GB"/>
        </w:rPr>
        <w:t xml:space="preserve">operating units or sites of operation of the branches, where conformity assessment activities are </w:t>
      </w:r>
      <w:r w:rsidR="007C7369" w:rsidRPr="00BD072C">
        <w:rPr>
          <w:rFonts w:ascii="GHEA Grapalat" w:eastAsia="Times New Roman" w:hAnsi="GHEA Grapalat" w:cs="Sylfaen"/>
          <w:bCs/>
          <w:iCs/>
          <w:kern w:val="36"/>
          <w:sz w:val="24"/>
          <w:szCs w:val="24"/>
          <w:lang w:val="en-GB"/>
        </w:rPr>
        <w:lastRenderedPageBreak/>
        <w:t>implemented. The management system and the certificat</w:t>
      </w:r>
      <w:r w:rsidR="001F557E">
        <w:rPr>
          <w:rFonts w:ascii="GHEA Grapalat" w:eastAsia="Times New Roman" w:hAnsi="GHEA Grapalat" w:cs="Sylfaen"/>
          <w:bCs/>
          <w:iCs/>
          <w:kern w:val="36"/>
          <w:sz w:val="24"/>
          <w:szCs w:val="24"/>
          <w:lang w:val="en-GB"/>
        </w:rPr>
        <w:t>ion</w:t>
      </w:r>
      <w:r w:rsidR="007C7369" w:rsidRPr="00BD072C">
        <w:rPr>
          <w:rFonts w:ascii="GHEA Grapalat" w:eastAsia="Times New Roman" w:hAnsi="GHEA Grapalat" w:cs="Sylfaen"/>
          <w:bCs/>
          <w:iCs/>
          <w:kern w:val="36"/>
          <w:sz w:val="24"/>
          <w:szCs w:val="24"/>
          <w:lang w:val="en-GB"/>
        </w:rPr>
        <w:t>/declaration registration process shall be assessed during the onsite assessment. As a result of the onsite assessment, a report shall be developed in line with</w:t>
      </w:r>
      <w:r w:rsidRPr="00BD072C">
        <w:rPr>
          <w:rFonts w:ascii="GHEA Grapalat" w:eastAsia="Times New Roman" w:hAnsi="GHEA Grapalat"/>
          <w:bCs/>
          <w:iCs/>
          <w:kern w:val="36"/>
          <w:sz w:val="24"/>
          <w:szCs w:val="24"/>
          <w:lang w:val="en-GB"/>
        </w:rPr>
        <w:t xml:space="preserve"> </w:t>
      </w:r>
      <w:r w:rsidRPr="00BD072C">
        <w:rPr>
          <w:rFonts w:ascii="GHEA Grapalat" w:eastAsia="Times New Roman" w:hAnsi="GHEA Grapalat" w:cs="Arial"/>
          <w:sz w:val="24"/>
          <w:szCs w:val="24"/>
          <w:lang w:val="en-GB"/>
        </w:rPr>
        <w:t>A</w:t>
      </w:r>
      <w:r w:rsidR="00F33D88">
        <w:rPr>
          <w:rFonts w:ascii="GHEA Grapalat" w:eastAsia="Times New Roman" w:hAnsi="GHEA Grapalat" w:cs="Arial"/>
          <w:sz w:val="24"/>
          <w:szCs w:val="24"/>
          <w:lang w:val="en-GB"/>
        </w:rPr>
        <w:t>CB</w:t>
      </w:r>
      <w:r w:rsidR="00902DF6">
        <w:rPr>
          <w:rFonts w:ascii="GHEA Grapalat" w:eastAsia="Times New Roman" w:hAnsi="GHEA Grapalat" w:cs="Arial"/>
          <w:sz w:val="24"/>
          <w:szCs w:val="24"/>
          <w:lang w:val="en-GB"/>
        </w:rPr>
        <w:t>-01-02</w:t>
      </w:r>
      <w:r w:rsidRPr="00BD072C">
        <w:rPr>
          <w:rFonts w:ascii="GHEA Grapalat" w:eastAsia="Times New Roman" w:hAnsi="GHEA Grapalat" w:cs="Arial"/>
          <w:sz w:val="24"/>
          <w:szCs w:val="24"/>
          <w:lang w:val="en-GB"/>
        </w:rPr>
        <w:t>-R և A</w:t>
      </w:r>
      <w:r w:rsidR="00F33D88">
        <w:rPr>
          <w:rFonts w:ascii="GHEA Grapalat" w:eastAsia="Times New Roman" w:hAnsi="GHEA Grapalat" w:cs="Arial"/>
          <w:sz w:val="24"/>
          <w:szCs w:val="24"/>
          <w:lang w:val="en-GB"/>
        </w:rPr>
        <w:t>CB</w:t>
      </w:r>
      <w:r w:rsidR="00902DF6">
        <w:rPr>
          <w:rFonts w:ascii="GHEA Grapalat" w:eastAsia="Times New Roman" w:hAnsi="GHEA Grapalat" w:cs="Arial"/>
          <w:sz w:val="24"/>
          <w:szCs w:val="24"/>
          <w:lang w:val="en-GB"/>
        </w:rPr>
        <w:t>-01-02</w:t>
      </w:r>
      <w:r w:rsidRPr="00BD072C">
        <w:rPr>
          <w:rFonts w:ascii="GHEA Grapalat" w:eastAsia="Times New Roman" w:hAnsi="GHEA Grapalat" w:cs="Arial"/>
          <w:sz w:val="24"/>
          <w:szCs w:val="24"/>
          <w:lang w:val="en-GB"/>
        </w:rPr>
        <w:t xml:space="preserve">-AR </w:t>
      </w:r>
      <w:r w:rsidR="007C7369" w:rsidRPr="00BD072C">
        <w:rPr>
          <w:rFonts w:ascii="GHEA Grapalat" w:eastAsia="Times New Roman" w:hAnsi="GHEA Grapalat" w:cs="Arial"/>
          <w:sz w:val="24"/>
          <w:szCs w:val="24"/>
          <w:lang w:val="en-GB"/>
        </w:rPr>
        <w:t>annexes.</w:t>
      </w:r>
      <w:r w:rsidR="001F557E">
        <w:rPr>
          <w:rFonts w:ascii="GHEA Grapalat" w:eastAsia="Times New Roman" w:hAnsi="GHEA Grapalat" w:cs="Arial"/>
          <w:sz w:val="24"/>
          <w:szCs w:val="24"/>
          <w:lang w:val="en-GB"/>
        </w:rPr>
        <w:t xml:space="preserve"> </w:t>
      </w:r>
    </w:p>
    <w:p w14:paraId="3AA334BB" w14:textId="67156AAA" w:rsidR="00AB24A7" w:rsidRPr="00BD072C" w:rsidRDefault="001F557E" w:rsidP="00AB24A7">
      <w:pPr>
        <w:pStyle w:val="NoSpacing"/>
        <w:tabs>
          <w:tab w:val="left" w:pos="1452"/>
        </w:tabs>
        <w:spacing w:line="360" w:lineRule="auto"/>
        <w:ind w:firstLine="720"/>
        <w:jc w:val="both"/>
        <w:rPr>
          <w:rFonts w:ascii="GHEA Grapalat" w:eastAsia="Times New Roman" w:hAnsi="GHEA Grapalat"/>
          <w:sz w:val="24"/>
          <w:szCs w:val="24"/>
          <w:lang w:val="en-GB"/>
        </w:rPr>
      </w:pPr>
      <w:r>
        <w:rPr>
          <w:rFonts w:ascii="GHEA Grapalat" w:eastAsia="Times New Roman" w:hAnsi="GHEA Grapalat"/>
          <w:b/>
          <w:sz w:val="24"/>
          <w:szCs w:val="24"/>
          <w:lang w:val="en-GB"/>
        </w:rPr>
        <w:t>- r</w:t>
      </w:r>
      <w:r w:rsidR="00AB24A7" w:rsidRPr="00BD072C">
        <w:rPr>
          <w:rFonts w:ascii="GHEA Grapalat" w:eastAsia="Times New Roman" w:hAnsi="GHEA Grapalat"/>
          <w:b/>
          <w:sz w:val="24"/>
          <w:szCs w:val="24"/>
          <w:lang w:val="en-GB"/>
        </w:rPr>
        <w:t xml:space="preserve">emote assessment </w:t>
      </w:r>
      <w:r w:rsidR="007C7369" w:rsidRPr="00BD072C">
        <w:rPr>
          <w:rFonts w:ascii="GHEA Grapalat" w:eastAsia="Times New Roman" w:hAnsi="GHEA Grapalat"/>
          <w:sz w:val="24"/>
          <w:szCs w:val="24"/>
          <w:lang w:val="en-GB"/>
        </w:rPr>
        <w:t>–</w:t>
      </w:r>
      <w:r w:rsidR="00AB24A7" w:rsidRPr="00BD072C">
        <w:rPr>
          <w:rFonts w:ascii="GHEA Grapalat" w:eastAsia="Times New Roman" w:hAnsi="GHEA Grapalat"/>
          <w:sz w:val="24"/>
          <w:szCs w:val="24"/>
          <w:lang w:val="en-GB"/>
        </w:rPr>
        <w:t xml:space="preserve"> </w:t>
      </w:r>
      <w:r w:rsidR="00F33D88">
        <w:rPr>
          <w:rFonts w:ascii="GHEA Grapalat" w:eastAsia="Times New Roman" w:hAnsi="GHEA Grapalat"/>
          <w:sz w:val="24"/>
          <w:szCs w:val="24"/>
          <w:lang w:val="en-GB"/>
        </w:rPr>
        <w:t>CB</w:t>
      </w:r>
      <w:r w:rsidR="007C7369" w:rsidRPr="00D36265">
        <w:rPr>
          <w:rFonts w:ascii="GHEA Grapalat" w:eastAsia="Times New Roman" w:hAnsi="GHEA Grapalat"/>
          <w:sz w:val="24"/>
          <w:szCs w:val="24"/>
          <w:lang w:val="en-GB"/>
        </w:rPr>
        <w:t xml:space="preserve"> </w:t>
      </w:r>
      <w:r w:rsidR="00AB24A7" w:rsidRPr="00BD072C">
        <w:rPr>
          <w:rFonts w:ascii="GHEA Grapalat" w:eastAsia="Times New Roman" w:hAnsi="GHEA Grapalat"/>
          <w:sz w:val="24"/>
          <w:szCs w:val="24"/>
          <w:lang w:val="en-GB"/>
        </w:rPr>
        <w:t xml:space="preserve">assessment of the </w:t>
      </w:r>
      <w:r w:rsidR="007C7369" w:rsidRPr="00D36265">
        <w:rPr>
          <w:rFonts w:ascii="GHEA Grapalat" w:eastAsia="Times New Roman" w:hAnsi="GHEA Grapalat"/>
          <w:sz w:val="24"/>
          <w:szCs w:val="24"/>
          <w:lang w:val="en-GB"/>
        </w:rPr>
        <w:t xml:space="preserve">site of operation or virtual site through the use of electronic </w:t>
      </w:r>
      <w:r w:rsidR="00AC487A">
        <w:rPr>
          <w:rFonts w:ascii="GHEA Grapalat" w:eastAsia="Times New Roman" w:hAnsi="GHEA Grapalat"/>
          <w:sz w:val="24"/>
          <w:szCs w:val="24"/>
          <w:lang w:val="en-GB"/>
        </w:rPr>
        <w:t xml:space="preserve">means of </w:t>
      </w:r>
      <w:r w:rsidR="007C7369" w:rsidRPr="00D36265">
        <w:rPr>
          <w:rFonts w:ascii="GHEA Grapalat" w:eastAsia="Times New Roman" w:hAnsi="GHEA Grapalat"/>
          <w:sz w:val="24"/>
          <w:szCs w:val="24"/>
          <w:lang w:val="en-GB"/>
        </w:rPr>
        <w:t xml:space="preserve">communication.  </w:t>
      </w:r>
      <w:r w:rsidR="00AB24A7" w:rsidRPr="00BD072C">
        <w:rPr>
          <w:rFonts w:ascii="GHEA Grapalat" w:eastAsia="Times New Roman" w:hAnsi="GHEA Grapalat"/>
          <w:sz w:val="24"/>
          <w:szCs w:val="24"/>
          <w:lang w:val="en-GB"/>
        </w:rPr>
        <w:t xml:space="preserve"> </w:t>
      </w:r>
    </w:p>
    <w:p w14:paraId="222AC07A" w14:textId="2F728068" w:rsidR="00AB24A7" w:rsidRPr="00BD072C" w:rsidRDefault="00AB24A7" w:rsidP="00AB24A7">
      <w:pPr>
        <w:pStyle w:val="NoSpacing"/>
        <w:tabs>
          <w:tab w:val="left" w:pos="1452"/>
        </w:tabs>
        <w:spacing w:line="360" w:lineRule="auto"/>
        <w:ind w:firstLine="720"/>
        <w:jc w:val="both"/>
        <w:rPr>
          <w:rFonts w:ascii="GHEA Grapalat" w:eastAsia="Times New Roman" w:hAnsi="GHEA Grapalat"/>
          <w:sz w:val="24"/>
          <w:szCs w:val="24"/>
          <w:lang w:val="en-GB"/>
        </w:rPr>
      </w:pPr>
      <w:r w:rsidRPr="00BD072C">
        <w:rPr>
          <w:rFonts w:ascii="GHEA Grapalat" w:eastAsia="Times New Roman" w:hAnsi="GHEA Grapalat"/>
          <w:sz w:val="24"/>
          <w:szCs w:val="24"/>
          <w:lang w:val="en-GB"/>
        </w:rPr>
        <w:t xml:space="preserve">Remote assessment </w:t>
      </w:r>
      <w:r w:rsidR="007C7369" w:rsidRPr="00D36265">
        <w:rPr>
          <w:rFonts w:ascii="GHEA Grapalat" w:eastAsia="Times New Roman" w:hAnsi="GHEA Grapalat"/>
          <w:sz w:val="24"/>
          <w:szCs w:val="24"/>
          <w:lang w:val="en-GB"/>
        </w:rPr>
        <w:t>shall be</w:t>
      </w:r>
      <w:r w:rsidRPr="00BD072C">
        <w:rPr>
          <w:rFonts w:ascii="GHEA Grapalat" w:eastAsia="Times New Roman" w:hAnsi="GHEA Grapalat"/>
          <w:sz w:val="24"/>
          <w:szCs w:val="24"/>
          <w:lang w:val="en-GB"/>
        </w:rPr>
        <w:t xml:space="preserve"> performed in exceptional cases, such as </w:t>
      </w:r>
      <w:r w:rsidR="00F555F0" w:rsidRPr="00D36265">
        <w:rPr>
          <w:rFonts w:ascii="GHEA Grapalat" w:eastAsia="Times New Roman" w:hAnsi="GHEA Grapalat"/>
          <w:sz w:val="24"/>
          <w:szCs w:val="24"/>
          <w:lang w:val="en-GB"/>
        </w:rPr>
        <w:t>f</w:t>
      </w:r>
      <w:r w:rsidRPr="00BD072C">
        <w:rPr>
          <w:rFonts w:ascii="GHEA Grapalat" w:eastAsia="Times New Roman" w:hAnsi="GHEA Grapalat"/>
          <w:sz w:val="24"/>
          <w:szCs w:val="24"/>
          <w:lang w:val="en-GB"/>
        </w:rPr>
        <w:t xml:space="preserve">orce </w:t>
      </w:r>
      <w:r w:rsidR="00F555F0" w:rsidRPr="00D36265">
        <w:rPr>
          <w:rFonts w:ascii="GHEA Grapalat" w:eastAsia="Times New Roman" w:hAnsi="GHEA Grapalat"/>
          <w:sz w:val="24"/>
          <w:szCs w:val="24"/>
          <w:lang w:val="en-GB"/>
        </w:rPr>
        <w:t>m</w:t>
      </w:r>
      <w:r w:rsidRPr="00BD072C">
        <w:rPr>
          <w:rFonts w:ascii="GHEA Grapalat" w:eastAsia="Times New Roman" w:hAnsi="GHEA Grapalat"/>
          <w:sz w:val="24"/>
          <w:szCs w:val="24"/>
          <w:lang w:val="en-GB"/>
        </w:rPr>
        <w:t xml:space="preserve">ajeure, </w:t>
      </w:r>
      <w:r w:rsidR="00F555F0" w:rsidRPr="00D36265">
        <w:rPr>
          <w:rFonts w:ascii="GHEA Grapalat" w:eastAsia="Times New Roman" w:hAnsi="GHEA Grapalat"/>
          <w:sz w:val="24"/>
          <w:szCs w:val="24"/>
          <w:lang w:val="en-GB"/>
        </w:rPr>
        <w:t>e</w:t>
      </w:r>
      <w:r w:rsidRPr="00BD072C">
        <w:rPr>
          <w:rFonts w:ascii="GHEA Grapalat" w:eastAsia="Times New Roman" w:hAnsi="GHEA Grapalat"/>
          <w:sz w:val="24"/>
          <w:szCs w:val="24"/>
          <w:lang w:val="en-GB"/>
        </w:rPr>
        <w:t>pidemic</w:t>
      </w:r>
      <w:r w:rsidR="00F555F0" w:rsidRPr="00D36265">
        <w:rPr>
          <w:rFonts w:ascii="GHEA Grapalat" w:eastAsia="Times New Roman" w:hAnsi="GHEA Grapalat"/>
          <w:sz w:val="24"/>
          <w:szCs w:val="24"/>
          <w:lang w:val="en-GB"/>
        </w:rPr>
        <w:t>s</w:t>
      </w:r>
      <w:r w:rsidRPr="00BD072C">
        <w:rPr>
          <w:rFonts w:ascii="GHEA Grapalat" w:eastAsia="Times New Roman" w:hAnsi="GHEA Grapalat"/>
          <w:sz w:val="24"/>
          <w:szCs w:val="24"/>
          <w:lang w:val="en-GB"/>
        </w:rPr>
        <w:t xml:space="preserve">, </w:t>
      </w:r>
      <w:r w:rsidR="00F555F0" w:rsidRPr="00D36265">
        <w:rPr>
          <w:rFonts w:ascii="GHEA Grapalat" w:eastAsia="Times New Roman" w:hAnsi="GHEA Grapalat"/>
          <w:sz w:val="24"/>
          <w:szCs w:val="24"/>
          <w:lang w:val="en-GB"/>
        </w:rPr>
        <w:t>i</w:t>
      </w:r>
      <w:r w:rsidRPr="00BD072C">
        <w:rPr>
          <w:rFonts w:ascii="GHEA Grapalat" w:eastAsia="Times New Roman" w:hAnsi="GHEA Grapalat"/>
          <w:sz w:val="24"/>
          <w:szCs w:val="24"/>
          <w:lang w:val="en-GB"/>
        </w:rPr>
        <w:t xml:space="preserve">mpossibility of </w:t>
      </w:r>
      <w:r w:rsidR="00F555F0" w:rsidRPr="00D36265">
        <w:rPr>
          <w:rFonts w:ascii="GHEA Grapalat" w:eastAsia="Times New Roman" w:hAnsi="GHEA Grapalat"/>
          <w:sz w:val="24"/>
          <w:szCs w:val="24"/>
          <w:lang w:val="en-GB"/>
        </w:rPr>
        <w:t>a</w:t>
      </w:r>
      <w:r w:rsidRPr="00BD072C">
        <w:rPr>
          <w:rFonts w:ascii="GHEA Grapalat" w:eastAsia="Times New Roman" w:hAnsi="GHEA Grapalat"/>
          <w:sz w:val="24"/>
          <w:szCs w:val="24"/>
          <w:lang w:val="en-GB"/>
        </w:rPr>
        <w:t>ssessor</w:t>
      </w:r>
      <w:r w:rsidR="00F555F0" w:rsidRPr="00D36265">
        <w:rPr>
          <w:rFonts w:ascii="GHEA Grapalat" w:eastAsia="Times New Roman" w:hAnsi="GHEA Grapalat"/>
          <w:sz w:val="24"/>
          <w:szCs w:val="24"/>
          <w:lang w:val="en-GB"/>
        </w:rPr>
        <w:t>’s</w:t>
      </w:r>
      <w:r w:rsidRPr="00BD072C">
        <w:rPr>
          <w:rFonts w:ascii="GHEA Grapalat" w:eastAsia="Times New Roman" w:hAnsi="GHEA Grapalat"/>
          <w:sz w:val="24"/>
          <w:szCs w:val="24"/>
          <w:lang w:val="en-GB"/>
        </w:rPr>
        <w:t>/</w:t>
      </w:r>
      <w:r w:rsidR="00F555F0" w:rsidRPr="00D36265">
        <w:rPr>
          <w:rFonts w:ascii="GHEA Grapalat" w:eastAsia="Times New Roman" w:hAnsi="GHEA Grapalat"/>
          <w:sz w:val="24"/>
          <w:szCs w:val="24"/>
          <w:lang w:val="en-GB"/>
        </w:rPr>
        <w:t>t</w:t>
      </w:r>
      <w:r w:rsidRPr="00BD072C">
        <w:rPr>
          <w:rFonts w:ascii="GHEA Grapalat" w:eastAsia="Times New Roman" w:hAnsi="GHEA Grapalat"/>
          <w:sz w:val="24"/>
          <w:szCs w:val="24"/>
          <w:lang w:val="en-GB"/>
        </w:rPr>
        <w:t xml:space="preserve">echnical </w:t>
      </w:r>
      <w:r w:rsidR="00F555F0" w:rsidRPr="00D36265">
        <w:rPr>
          <w:rFonts w:ascii="GHEA Grapalat" w:eastAsia="Times New Roman" w:hAnsi="GHEA Grapalat"/>
          <w:sz w:val="24"/>
          <w:szCs w:val="24"/>
          <w:lang w:val="en-GB"/>
        </w:rPr>
        <w:t>e</w:t>
      </w:r>
      <w:r w:rsidRPr="00BD072C">
        <w:rPr>
          <w:rFonts w:ascii="GHEA Grapalat" w:eastAsia="Times New Roman" w:hAnsi="GHEA Grapalat"/>
          <w:sz w:val="24"/>
          <w:szCs w:val="24"/>
          <w:lang w:val="en-GB"/>
        </w:rPr>
        <w:t>xpert</w:t>
      </w:r>
      <w:r w:rsidR="00F555F0" w:rsidRPr="00D36265">
        <w:rPr>
          <w:rFonts w:ascii="GHEA Grapalat" w:eastAsia="Times New Roman" w:hAnsi="GHEA Grapalat"/>
          <w:sz w:val="24"/>
          <w:szCs w:val="24"/>
          <w:lang w:val="en-GB"/>
        </w:rPr>
        <w:t xml:space="preserve">’s </w:t>
      </w:r>
      <w:r w:rsidRPr="00BD072C">
        <w:rPr>
          <w:rFonts w:ascii="GHEA Grapalat" w:eastAsia="Times New Roman" w:hAnsi="GHEA Grapalat"/>
          <w:sz w:val="24"/>
          <w:szCs w:val="24"/>
          <w:lang w:val="en-GB"/>
        </w:rPr>
        <w:t>onsite</w:t>
      </w:r>
      <w:r w:rsidR="00F555F0" w:rsidRPr="00D36265">
        <w:rPr>
          <w:rFonts w:ascii="GHEA Grapalat" w:eastAsia="Times New Roman" w:hAnsi="GHEA Grapalat"/>
          <w:sz w:val="24"/>
          <w:szCs w:val="24"/>
          <w:lang w:val="en-GB"/>
        </w:rPr>
        <w:t xml:space="preserve"> participation</w:t>
      </w:r>
      <w:r w:rsidR="001F557E">
        <w:rPr>
          <w:rFonts w:ascii="GHEA Grapalat" w:eastAsia="Times New Roman" w:hAnsi="GHEA Grapalat"/>
          <w:sz w:val="24"/>
          <w:szCs w:val="24"/>
          <w:lang w:val="en-GB"/>
        </w:rPr>
        <w:t>,</w:t>
      </w:r>
      <w:r w:rsidRPr="00BD072C">
        <w:rPr>
          <w:rFonts w:ascii="GHEA Grapalat" w:eastAsia="Times New Roman" w:hAnsi="GHEA Grapalat"/>
          <w:sz w:val="24"/>
          <w:szCs w:val="24"/>
          <w:lang w:val="en-GB"/>
        </w:rPr>
        <w:t xml:space="preserve"> and </w:t>
      </w:r>
      <w:r w:rsidR="001F557E">
        <w:rPr>
          <w:rFonts w:ascii="GHEA Grapalat" w:eastAsia="Times New Roman" w:hAnsi="GHEA Grapalat"/>
          <w:sz w:val="24"/>
          <w:szCs w:val="24"/>
          <w:lang w:val="en-GB"/>
        </w:rPr>
        <w:t xml:space="preserve">in </w:t>
      </w:r>
      <w:r w:rsidRPr="00BD072C">
        <w:rPr>
          <w:rFonts w:ascii="GHEA Grapalat" w:eastAsia="Times New Roman" w:hAnsi="GHEA Grapalat"/>
          <w:sz w:val="24"/>
          <w:szCs w:val="24"/>
          <w:lang w:val="en-GB"/>
        </w:rPr>
        <w:t>other justified cases.</w:t>
      </w:r>
    </w:p>
    <w:p w14:paraId="13A61DF0" w14:textId="248DD4CC" w:rsidR="009C1DBC" w:rsidRPr="00BD072C" w:rsidRDefault="00F555F0" w:rsidP="009C1DBC">
      <w:pPr>
        <w:pStyle w:val="NoSpacing"/>
        <w:tabs>
          <w:tab w:val="left" w:pos="1452"/>
        </w:tabs>
        <w:spacing w:line="360" w:lineRule="auto"/>
        <w:ind w:firstLine="720"/>
        <w:jc w:val="both"/>
        <w:rPr>
          <w:rFonts w:ascii="GHEA Grapalat" w:eastAsia="Times New Roman" w:hAnsi="GHEA Grapalat"/>
          <w:sz w:val="24"/>
          <w:szCs w:val="24"/>
          <w:lang w:val="en-GB"/>
        </w:rPr>
      </w:pPr>
      <w:r w:rsidRPr="00BD072C">
        <w:rPr>
          <w:rFonts w:ascii="GHEA Grapalat" w:eastAsia="Times New Roman" w:hAnsi="GHEA Grapalat"/>
          <w:bCs/>
          <w:iCs/>
          <w:kern w:val="36"/>
          <w:sz w:val="24"/>
          <w:szCs w:val="24"/>
          <w:lang w:val="en-GB"/>
        </w:rPr>
        <w:t xml:space="preserve">- </w:t>
      </w:r>
      <w:r w:rsidR="009C1DBC" w:rsidRPr="00BD072C">
        <w:rPr>
          <w:rFonts w:ascii="GHEA Grapalat" w:eastAsia="Times New Roman" w:hAnsi="GHEA Grapalat"/>
          <w:b/>
          <w:sz w:val="24"/>
          <w:szCs w:val="24"/>
          <w:lang w:val="en-GB"/>
        </w:rPr>
        <w:t>record (case)</w:t>
      </w:r>
      <w:r w:rsidR="009C1DBC" w:rsidRPr="00D36265">
        <w:rPr>
          <w:rFonts w:ascii="GHEA Grapalat" w:eastAsia="Times New Roman" w:hAnsi="GHEA Grapalat"/>
          <w:sz w:val="24"/>
          <w:szCs w:val="24"/>
          <w:lang w:val="en-GB"/>
        </w:rPr>
        <w:t xml:space="preserve"> </w:t>
      </w:r>
      <w:r w:rsidR="009C1DBC" w:rsidRPr="00BD072C">
        <w:rPr>
          <w:rFonts w:ascii="GHEA Grapalat" w:eastAsia="Times New Roman" w:hAnsi="GHEA Grapalat"/>
          <w:b/>
          <w:sz w:val="24"/>
          <w:szCs w:val="24"/>
          <w:lang w:val="en-GB"/>
        </w:rPr>
        <w:t>review</w:t>
      </w:r>
      <w:r w:rsidR="009C1DBC" w:rsidRPr="00BD072C">
        <w:rPr>
          <w:rFonts w:ascii="GHEA Grapalat" w:eastAsia="Times New Roman" w:hAnsi="GHEA Grapalat"/>
          <w:sz w:val="24"/>
          <w:szCs w:val="24"/>
          <w:lang w:val="en-GB"/>
        </w:rPr>
        <w:t xml:space="preserve"> - </w:t>
      </w:r>
      <w:r w:rsidR="009C1DBC" w:rsidRPr="00D36265">
        <w:rPr>
          <w:rFonts w:ascii="GHEA Grapalat" w:eastAsia="Times New Roman" w:hAnsi="GHEA Grapalat"/>
          <w:sz w:val="24"/>
          <w:szCs w:val="24"/>
          <w:lang w:val="en-GB"/>
        </w:rPr>
        <w:t xml:space="preserve">verification </w:t>
      </w:r>
      <w:r w:rsidR="009C1DBC" w:rsidRPr="00BD072C">
        <w:rPr>
          <w:rFonts w:ascii="GHEA Grapalat" w:eastAsia="Times New Roman" w:hAnsi="GHEA Grapalat"/>
          <w:sz w:val="24"/>
          <w:szCs w:val="24"/>
          <w:lang w:val="en-GB"/>
        </w:rPr>
        <w:t xml:space="preserve">of the </w:t>
      </w:r>
      <w:r w:rsidR="00F33D88">
        <w:rPr>
          <w:rFonts w:ascii="GHEA Grapalat" w:eastAsia="Times New Roman" w:hAnsi="GHEA Grapalat"/>
          <w:sz w:val="24"/>
          <w:szCs w:val="24"/>
          <w:lang w:val="en-GB"/>
        </w:rPr>
        <w:t>CB</w:t>
      </w:r>
      <w:r w:rsidR="009C1DBC" w:rsidRPr="00BD072C">
        <w:rPr>
          <w:rFonts w:ascii="GHEA Grapalat" w:eastAsia="Times New Roman" w:hAnsi="GHEA Grapalat"/>
          <w:sz w:val="24"/>
          <w:szCs w:val="24"/>
          <w:lang w:val="en-GB"/>
        </w:rPr>
        <w:t>’s</w:t>
      </w:r>
      <w:r w:rsidR="009C1DBC" w:rsidRPr="00D36265">
        <w:rPr>
          <w:rFonts w:ascii="GHEA Grapalat" w:eastAsia="Times New Roman" w:hAnsi="GHEA Grapalat"/>
          <w:sz w:val="24"/>
          <w:szCs w:val="24"/>
          <w:lang w:val="en-GB"/>
        </w:rPr>
        <w:t xml:space="preserve"> reports and relevant</w:t>
      </w:r>
      <w:r w:rsidR="009C1DBC" w:rsidRPr="00BD072C">
        <w:rPr>
          <w:rFonts w:ascii="GHEA Grapalat" w:eastAsia="Times New Roman" w:hAnsi="GHEA Grapalat"/>
          <w:sz w:val="24"/>
          <w:szCs w:val="24"/>
          <w:lang w:val="en-GB"/>
        </w:rPr>
        <w:t xml:space="preserve"> documents (paper and/or file)</w:t>
      </w:r>
      <w:r w:rsidR="00950BBE">
        <w:rPr>
          <w:rFonts w:ascii="GHEA Grapalat" w:eastAsia="Times New Roman" w:hAnsi="GHEA Grapalat"/>
          <w:sz w:val="24"/>
          <w:szCs w:val="24"/>
          <w:lang w:val="en-GB"/>
        </w:rPr>
        <w:t>.</w:t>
      </w:r>
    </w:p>
    <w:p w14:paraId="3372F560" w14:textId="76272793" w:rsidR="009C1DBC" w:rsidRPr="00BD072C" w:rsidRDefault="009C1DBC" w:rsidP="00BD072C">
      <w:pPr>
        <w:pStyle w:val="NoSpacing"/>
        <w:tabs>
          <w:tab w:val="left" w:pos="1452"/>
        </w:tabs>
        <w:spacing w:line="360" w:lineRule="auto"/>
        <w:ind w:firstLine="720"/>
        <w:jc w:val="both"/>
        <w:rPr>
          <w:rFonts w:ascii="GHEA Grapalat" w:eastAsia="Times New Roman" w:hAnsi="GHEA Grapalat"/>
          <w:sz w:val="24"/>
          <w:szCs w:val="24"/>
          <w:lang w:val="en-GB"/>
        </w:rPr>
      </w:pPr>
      <w:r w:rsidRPr="00D36265">
        <w:rPr>
          <w:rFonts w:ascii="GHEA Grapalat" w:eastAsia="Times New Roman" w:hAnsi="GHEA Grapalat"/>
          <w:sz w:val="24"/>
          <w:szCs w:val="24"/>
          <w:lang w:val="en-GB"/>
        </w:rPr>
        <w:t xml:space="preserve">The record </w:t>
      </w:r>
      <w:r w:rsidRPr="00BD072C">
        <w:rPr>
          <w:rFonts w:ascii="GHEA Grapalat" w:eastAsia="Times New Roman" w:hAnsi="GHEA Grapalat"/>
          <w:bCs/>
          <w:sz w:val="24"/>
          <w:szCs w:val="24"/>
          <w:lang w:val="en-GB"/>
        </w:rPr>
        <w:t>(case)</w:t>
      </w:r>
      <w:r w:rsidRPr="00D36265">
        <w:rPr>
          <w:rFonts w:ascii="GHEA Grapalat" w:eastAsia="Times New Roman" w:hAnsi="GHEA Grapalat"/>
          <w:bCs/>
          <w:sz w:val="24"/>
          <w:szCs w:val="24"/>
          <w:lang w:val="en-GB"/>
        </w:rPr>
        <w:t xml:space="preserve"> review shall be a comprehensive assessment of the selected representative sample (certification/declaration registration)</w:t>
      </w:r>
    </w:p>
    <w:p w14:paraId="0F146083" w14:textId="447A99AB" w:rsidR="00F555F0" w:rsidRPr="00BD072C" w:rsidRDefault="009C1DBC" w:rsidP="00F555F0">
      <w:pPr>
        <w:pStyle w:val="NoSpacing"/>
        <w:spacing w:line="360" w:lineRule="auto"/>
        <w:ind w:firstLine="720"/>
        <w:jc w:val="both"/>
        <w:rPr>
          <w:rFonts w:ascii="GHEA Grapalat" w:eastAsia="Times New Roman" w:hAnsi="GHEA Grapalat"/>
          <w:bCs/>
          <w:iCs/>
          <w:kern w:val="36"/>
          <w:sz w:val="24"/>
          <w:szCs w:val="24"/>
          <w:lang w:val="en-GB"/>
        </w:rPr>
      </w:pPr>
      <w:r w:rsidRPr="00BD072C">
        <w:rPr>
          <w:rFonts w:ascii="GHEA Grapalat" w:eastAsia="Times New Roman" w:hAnsi="GHEA Grapalat"/>
          <w:bCs/>
          <w:iCs/>
          <w:kern w:val="36"/>
          <w:sz w:val="24"/>
          <w:szCs w:val="24"/>
          <w:lang w:val="en-GB"/>
        </w:rPr>
        <w:t>-</w:t>
      </w:r>
      <w:r w:rsidRPr="00D36265">
        <w:rPr>
          <w:rFonts w:ascii="GHEA Grapalat" w:eastAsia="Times New Roman" w:hAnsi="GHEA Grapalat"/>
          <w:bCs/>
          <w:iCs/>
          <w:kern w:val="36"/>
          <w:sz w:val="24"/>
          <w:szCs w:val="24"/>
          <w:lang w:val="en-GB"/>
        </w:rPr>
        <w:t xml:space="preserve"> </w:t>
      </w:r>
      <w:r w:rsidRPr="00BD072C">
        <w:rPr>
          <w:rFonts w:ascii="GHEA Grapalat" w:eastAsia="Times New Roman" w:hAnsi="GHEA Grapalat"/>
          <w:b/>
          <w:iCs/>
          <w:kern w:val="36"/>
          <w:sz w:val="24"/>
          <w:szCs w:val="24"/>
          <w:lang w:val="en-GB"/>
        </w:rPr>
        <w:t>document review</w:t>
      </w:r>
      <w:r w:rsidRPr="00D36265">
        <w:rPr>
          <w:rFonts w:ascii="GHEA Grapalat" w:eastAsia="Times New Roman" w:hAnsi="GHEA Grapalat"/>
          <w:bCs/>
          <w:iCs/>
          <w:kern w:val="36"/>
          <w:sz w:val="24"/>
          <w:szCs w:val="24"/>
          <w:lang w:val="en-GB"/>
        </w:rPr>
        <w:t xml:space="preserve"> – verification of the CB’s documents </w:t>
      </w:r>
      <w:r w:rsidR="00F555F0" w:rsidRPr="00BD072C">
        <w:rPr>
          <w:rFonts w:ascii="GHEA Grapalat" w:eastAsia="Times New Roman" w:hAnsi="GHEA Grapalat"/>
          <w:bCs/>
          <w:iCs/>
          <w:kern w:val="36"/>
          <w:sz w:val="24"/>
          <w:szCs w:val="24"/>
          <w:lang w:val="en-GB"/>
        </w:rPr>
        <w:t xml:space="preserve"> </w:t>
      </w:r>
    </w:p>
    <w:p w14:paraId="052F1F7F" w14:textId="45D69F24" w:rsidR="00F555F0" w:rsidRPr="00BD072C" w:rsidRDefault="009C1DBC" w:rsidP="00BD072C">
      <w:pPr>
        <w:pStyle w:val="NoSpacing"/>
        <w:tabs>
          <w:tab w:val="left" w:pos="1452"/>
        </w:tabs>
        <w:spacing w:line="360" w:lineRule="auto"/>
        <w:jc w:val="both"/>
        <w:rPr>
          <w:rFonts w:ascii="GHEA Grapalat" w:eastAsia="Times New Roman" w:hAnsi="GHEA Grapalat"/>
          <w:sz w:val="24"/>
          <w:szCs w:val="24"/>
          <w:lang w:val="en-GB"/>
        </w:rPr>
      </w:pPr>
      <w:r w:rsidRPr="00D36265">
        <w:rPr>
          <w:rFonts w:ascii="GHEA Grapalat" w:eastAsia="Times New Roman" w:hAnsi="GHEA Grapalat"/>
          <w:bCs/>
          <w:iCs/>
          <w:kern w:val="36"/>
          <w:sz w:val="24"/>
          <w:szCs w:val="24"/>
          <w:lang w:val="en-GB"/>
        </w:rPr>
        <w:t xml:space="preserve">Document review shall be </w:t>
      </w:r>
      <w:r w:rsidR="001F557E">
        <w:rPr>
          <w:rFonts w:ascii="GHEA Grapalat" w:eastAsia="Times New Roman" w:hAnsi="GHEA Grapalat"/>
          <w:bCs/>
          <w:iCs/>
          <w:kern w:val="36"/>
          <w:sz w:val="24"/>
          <w:szCs w:val="24"/>
          <w:lang w:val="en-GB"/>
        </w:rPr>
        <w:t>used</w:t>
      </w:r>
      <w:r w:rsidR="0034494B" w:rsidRPr="00D36265">
        <w:rPr>
          <w:rFonts w:ascii="GHEA Grapalat" w:eastAsia="Times New Roman" w:hAnsi="GHEA Grapalat"/>
          <w:bCs/>
          <w:iCs/>
          <w:kern w:val="36"/>
          <w:sz w:val="24"/>
          <w:szCs w:val="24"/>
          <w:lang w:val="en-GB"/>
        </w:rPr>
        <w:t xml:space="preserve"> to assess the operational efficiency of the CB’s management system elements. </w:t>
      </w:r>
    </w:p>
    <w:p w14:paraId="36913E26" w14:textId="30A2C084" w:rsidR="00AB24A7" w:rsidRPr="00BD072C" w:rsidRDefault="00AB24A7" w:rsidP="00AB24A7">
      <w:pPr>
        <w:pStyle w:val="NoSpacing"/>
        <w:tabs>
          <w:tab w:val="left" w:pos="1452"/>
        </w:tabs>
        <w:spacing w:line="360" w:lineRule="auto"/>
        <w:ind w:firstLine="720"/>
        <w:jc w:val="both"/>
        <w:rPr>
          <w:rFonts w:ascii="GHEA Grapalat" w:eastAsia="Times New Roman" w:hAnsi="GHEA Grapalat"/>
          <w:bCs/>
          <w:iCs/>
          <w:kern w:val="36"/>
          <w:sz w:val="24"/>
          <w:szCs w:val="24"/>
          <w:lang w:val="en-GB"/>
        </w:rPr>
      </w:pPr>
      <w:r w:rsidRPr="00BD072C">
        <w:rPr>
          <w:rFonts w:ascii="GHEA Grapalat" w:eastAsia="Times New Roman" w:hAnsi="GHEA Grapalat"/>
          <w:sz w:val="24"/>
          <w:szCs w:val="24"/>
          <w:lang w:val="en-GB"/>
        </w:rPr>
        <w:t xml:space="preserve">e) </w:t>
      </w:r>
      <w:r w:rsidR="001F557E">
        <w:rPr>
          <w:rFonts w:ascii="GHEA Grapalat" w:eastAsia="Times New Roman" w:hAnsi="GHEA Grapalat"/>
          <w:b/>
          <w:sz w:val="24"/>
          <w:szCs w:val="24"/>
          <w:lang w:val="en-GB"/>
        </w:rPr>
        <w:t>i</w:t>
      </w:r>
      <w:r w:rsidR="006B1AEE" w:rsidRPr="00BD072C">
        <w:rPr>
          <w:rFonts w:ascii="GHEA Grapalat" w:eastAsia="Times New Roman" w:hAnsi="GHEA Grapalat"/>
          <w:b/>
          <w:sz w:val="24"/>
          <w:szCs w:val="24"/>
          <w:lang w:val="en-GB"/>
        </w:rPr>
        <w:t xml:space="preserve">nterviewing </w:t>
      </w:r>
      <w:r w:rsidR="006B1AEE" w:rsidRPr="00BD072C">
        <w:rPr>
          <w:rFonts w:ascii="GHEA Grapalat" w:eastAsia="Times New Roman" w:hAnsi="GHEA Grapalat"/>
          <w:sz w:val="24"/>
          <w:szCs w:val="24"/>
          <w:lang w:val="en-GB"/>
        </w:rPr>
        <w:t xml:space="preserve">– </w:t>
      </w:r>
      <w:r w:rsidR="0034494B" w:rsidRPr="00D36265">
        <w:rPr>
          <w:rFonts w:ascii="GHEA Grapalat" w:eastAsia="Times New Roman" w:hAnsi="GHEA Grapalat"/>
          <w:sz w:val="24"/>
          <w:szCs w:val="24"/>
          <w:lang w:val="en-GB"/>
        </w:rPr>
        <w:t>interview</w:t>
      </w:r>
      <w:r w:rsidR="0034494B" w:rsidRPr="00BD072C">
        <w:rPr>
          <w:rFonts w:ascii="GHEA Grapalat" w:eastAsia="Times New Roman" w:hAnsi="GHEA Grapalat"/>
          <w:sz w:val="24"/>
          <w:szCs w:val="24"/>
          <w:lang w:val="en-GB"/>
        </w:rPr>
        <w:t xml:space="preserve"> </w:t>
      </w:r>
      <w:r w:rsidR="006B1AEE" w:rsidRPr="00BD072C">
        <w:rPr>
          <w:rFonts w:ascii="GHEA Grapalat" w:eastAsia="Times New Roman" w:hAnsi="GHEA Grapalat"/>
          <w:sz w:val="24"/>
          <w:szCs w:val="24"/>
          <w:lang w:val="en-GB"/>
        </w:rPr>
        <w:t xml:space="preserve">with the </w:t>
      </w:r>
      <w:r w:rsidR="00F33D88">
        <w:rPr>
          <w:rFonts w:ascii="GHEA Grapalat" w:eastAsia="Times New Roman" w:hAnsi="GHEA Grapalat"/>
          <w:sz w:val="24"/>
          <w:szCs w:val="24"/>
          <w:lang w:val="en-GB"/>
        </w:rPr>
        <w:t>CB</w:t>
      </w:r>
      <w:r w:rsidR="006B1AEE" w:rsidRPr="00BD072C">
        <w:rPr>
          <w:rFonts w:ascii="GHEA Grapalat" w:eastAsia="Times New Roman" w:hAnsi="GHEA Grapalat"/>
          <w:sz w:val="24"/>
          <w:szCs w:val="24"/>
          <w:lang w:val="en-GB"/>
        </w:rPr>
        <w:t>'s personnel</w:t>
      </w:r>
    </w:p>
    <w:p w14:paraId="641C05C8" w14:textId="77777777" w:rsidR="002879BC" w:rsidRDefault="006B1AEE" w:rsidP="00D933CD">
      <w:pPr>
        <w:pStyle w:val="NoSpacing"/>
        <w:spacing w:line="360" w:lineRule="auto"/>
        <w:ind w:firstLine="720"/>
        <w:jc w:val="both"/>
        <w:rPr>
          <w:rFonts w:ascii="GHEA Grapalat" w:eastAsia="Times New Roman" w:hAnsi="GHEA Grapalat"/>
          <w:bCs/>
          <w:iCs/>
          <w:kern w:val="36"/>
          <w:sz w:val="24"/>
          <w:szCs w:val="24"/>
          <w:lang w:val="en-GB"/>
        </w:rPr>
      </w:pPr>
      <w:r w:rsidRPr="00BD072C">
        <w:rPr>
          <w:rFonts w:ascii="GHEA Grapalat" w:eastAsia="Times New Roman" w:hAnsi="GHEA Grapalat"/>
          <w:bCs/>
          <w:iCs/>
          <w:kern w:val="36"/>
          <w:sz w:val="24"/>
          <w:szCs w:val="24"/>
          <w:lang w:val="en-GB"/>
        </w:rPr>
        <w:t>f)</w:t>
      </w:r>
      <w:r w:rsidRPr="00BD072C">
        <w:rPr>
          <w:rFonts w:ascii="GHEA Grapalat" w:eastAsia="Times New Roman" w:hAnsi="GHEA Grapalat"/>
          <w:b/>
          <w:bCs/>
          <w:iCs/>
          <w:kern w:val="36"/>
          <w:sz w:val="24"/>
          <w:szCs w:val="24"/>
          <w:lang w:val="en-GB"/>
        </w:rPr>
        <w:t xml:space="preserve"> </w:t>
      </w:r>
      <w:r w:rsidR="001F557E">
        <w:rPr>
          <w:rFonts w:ascii="GHEA Grapalat" w:eastAsia="Times New Roman" w:hAnsi="GHEA Grapalat"/>
          <w:b/>
          <w:bCs/>
          <w:iCs/>
          <w:kern w:val="36"/>
          <w:sz w:val="24"/>
          <w:szCs w:val="24"/>
          <w:lang w:val="en-GB"/>
        </w:rPr>
        <w:t>w</w:t>
      </w:r>
      <w:r w:rsidR="00D465AB" w:rsidRPr="00BD072C">
        <w:rPr>
          <w:rFonts w:ascii="GHEA Grapalat" w:eastAsia="Times New Roman" w:hAnsi="GHEA Grapalat"/>
          <w:b/>
          <w:bCs/>
          <w:iCs/>
          <w:kern w:val="36"/>
          <w:sz w:val="24"/>
          <w:szCs w:val="24"/>
          <w:lang w:val="en-GB"/>
        </w:rPr>
        <w:t>itnessing</w:t>
      </w:r>
      <w:r w:rsidR="006E5174" w:rsidRPr="00BD072C">
        <w:rPr>
          <w:rFonts w:ascii="GHEA Grapalat" w:eastAsia="Times New Roman" w:hAnsi="GHEA Grapalat"/>
          <w:b/>
          <w:bCs/>
          <w:iCs/>
          <w:kern w:val="36"/>
          <w:sz w:val="24"/>
          <w:szCs w:val="24"/>
          <w:lang w:val="en-GB"/>
        </w:rPr>
        <w:t xml:space="preserve"> </w:t>
      </w:r>
      <w:r w:rsidR="00D465AB" w:rsidRPr="00BD072C">
        <w:rPr>
          <w:rFonts w:ascii="GHEA Grapalat" w:eastAsia="Times New Roman" w:hAnsi="GHEA Grapalat"/>
          <w:bCs/>
          <w:iCs/>
          <w:kern w:val="36"/>
          <w:sz w:val="24"/>
          <w:szCs w:val="24"/>
          <w:lang w:val="en-GB"/>
        </w:rPr>
        <w:t xml:space="preserve">– </w:t>
      </w:r>
      <w:r w:rsidR="001F557E">
        <w:rPr>
          <w:rFonts w:ascii="GHEA Grapalat" w:eastAsia="Times New Roman" w:hAnsi="GHEA Grapalat"/>
          <w:bCs/>
          <w:iCs/>
          <w:kern w:val="36"/>
          <w:sz w:val="24"/>
          <w:szCs w:val="24"/>
          <w:lang w:val="en-GB"/>
        </w:rPr>
        <w:t>w</w:t>
      </w:r>
      <w:r w:rsidR="006E5174" w:rsidRPr="00BD072C">
        <w:rPr>
          <w:rFonts w:ascii="GHEA Grapalat" w:eastAsia="Times New Roman" w:hAnsi="GHEA Grapalat"/>
          <w:bCs/>
          <w:iCs/>
          <w:kern w:val="36"/>
          <w:sz w:val="24"/>
          <w:szCs w:val="24"/>
          <w:lang w:val="en-GB"/>
        </w:rPr>
        <w:t>itnessing</w:t>
      </w:r>
      <w:r w:rsidR="00A06DD6" w:rsidRPr="00BD072C">
        <w:rPr>
          <w:rFonts w:ascii="GHEA Grapalat" w:eastAsia="Times New Roman" w:hAnsi="GHEA Grapalat"/>
          <w:bCs/>
          <w:iCs/>
          <w:kern w:val="36"/>
          <w:sz w:val="24"/>
          <w:szCs w:val="24"/>
          <w:lang w:val="en-GB"/>
        </w:rPr>
        <w:t xml:space="preserve"> of the </w:t>
      </w:r>
      <w:r w:rsidR="00F33D88">
        <w:rPr>
          <w:rFonts w:ascii="GHEA Grapalat" w:eastAsia="Times New Roman" w:hAnsi="GHEA Grapalat"/>
          <w:bCs/>
          <w:iCs/>
          <w:kern w:val="36"/>
          <w:sz w:val="24"/>
          <w:szCs w:val="24"/>
          <w:lang w:val="en-GB"/>
        </w:rPr>
        <w:t>CB</w:t>
      </w:r>
      <w:r w:rsidR="00A06DD6" w:rsidRPr="00BD072C">
        <w:rPr>
          <w:rFonts w:ascii="GHEA Grapalat" w:eastAsia="Times New Roman" w:hAnsi="GHEA Grapalat"/>
          <w:bCs/>
          <w:iCs/>
          <w:kern w:val="36"/>
          <w:sz w:val="24"/>
          <w:szCs w:val="24"/>
          <w:lang w:val="en-GB"/>
        </w:rPr>
        <w:t xml:space="preserve"> </w:t>
      </w:r>
      <w:r w:rsidR="00D465AB" w:rsidRPr="00BD072C">
        <w:rPr>
          <w:rFonts w:ascii="GHEA Grapalat" w:eastAsia="Times New Roman" w:hAnsi="GHEA Grapalat"/>
          <w:bCs/>
          <w:iCs/>
          <w:kern w:val="36"/>
          <w:sz w:val="24"/>
          <w:szCs w:val="24"/>
          <w:lang w:val="en-GB"/>
        </w:rPr>
        <w:t xml:space="preserve">conformity assessment activities </w:t>
      </w:r>
      <w:r w:rsidR="00A06DD6" w:rsidRPr="00BD072C">
        <w:rPr>
          <w:rFonts w:ascii="GHEA Grapalat" w:eastAsia="Times New Roman" w:hAnsi="GHEA Grapalat"/>
          <w:bCs/>
          <w:iCs/>
          <w:kern w:val="36"/>
          <w:sz w:val="24"/>
          <w:szCs w:val="24"/>
          <w:lang w:val="en-GB"/>
        </w:rPr>
        <w:t xml:space="preserve">by the accreditation body at the applicants’ premises </w:t>
      </w:r>
      <w:r w:rsidR="00D933CD" w:rsidRPr="00BD072C">
        <w:rPr>
          <w:rFonts w:ascii="GHEA Grapalat" w:eastAsia="Times New Roman" w:hAnsi="GHEA Grapalat"/>
          <w:bCs/>
          <w:iCs/>
          <w:kern w:val="36"/>
          <w:sz w:val="24"/>
          <w:szCs w:val="24"/>
          <w:lang w:val="en-GB"/>
        </w:rPr>
        <w:t>within the scope of accreditation</w:t>
      </w:r>
      <w:r w:rsidR="002879BC">
        <w:rPr>
          <w:rFonts w:ascii="GHEA Grapalat" w:eastAsia="Times New Roman" w:hAnsi="GHEA Grapalat"/>
          <w:bCs/>
          <w:iCs/>
          <w:kern w:val="36"/>
          <w:sz w:val="24"/>
          <w:szCs w:val="24"/>
          <w:lang w:val="en-GB"/>
        </w:rPr>
        <w:t>.</w:t>
      </w:r>
    </w:p>
    <w:p w14:paraId="0D10343E" w14:textId="21D3379A" w:rsidR="00A34F2B" w:rsidRDefault="00A34F2B" w:rsidP="002879BC">
      <w:pPr>
        <w:pStyle w:val="NoSpacing"/>
        <w:spacing w:line="360" w:lineRule="auto"/>
        <w:ind w:firstLine="720"/>
        <w:jc w:val="both"/>
        <w:rPr>
          <w:rFonts w:ascii="GHEA Grapalat" w:eastAsia="Times New Roman" w:hAnsi="GHEA Grapalat"/>
          <w:bCs/>
          <w:iCs/>
          <w:kern w:val="36"/>
          <w:sz w:val="24"/>
          <w:szCs w:val="24"/>
          <w:lang w:val="en-GB"/>
        </w:rPr>
      </w:pPr>
      <w:r w:rsidRPr="00A34F2B">
        <w:rPr>
          <w:rFonts w:ascii="GHEA Grapalat" w:eastAsia="Times New Roman" w:hAnsi="GHEA Grapalat"/>
          <w:bCs/>
          <w:iCs/>
          <w:kern w:val="36"/>
          <w:sz w:val="24"/>
          <w:szCs w:val="24"/>
          <w:lang w:val="en-GB"/>
        </w:rPr>
        <w:t xml:space="preserve">The amount of </w:t>
      </w:r>
      <w:r>
        <w:rPr>
          <w:rFonts w:ascii="GHEA Grapalat" w:eastAsia="Times New Roman" w:hAnsi="GHEA Grapalat"/>
          <w:bCs/>
          <w:iCs/>
          <w:kern w:val="36"/>
          <w:sz w:val="24"/>
          <w:szCs w:val="24"/>
          <w:lang w:val="en-GB"/>
        </w:rPr>
        <w:t>witnessing</w:t>
      </w:r>
      <w:r w:rsidRPr="00A34F2B">
        <w:rPr>
          <w:rFonts w:ascii="GHEA Grapalat" w:eastAsia="Times New Roman" w:hAnsi="GHEA Grapalat"/>
          <w:bCs/>
          <w:iCs/>
          <w:kern w:val="36"/>
          <w:sz w:val="24"/>
          <w:szCs w:val="24"/>
          <w:lang w:val="en-GB"/>
        </w:rPr>
        <w:t xml:space="preserve"> of the </w:t>
      </w:r>
      <w:r>
        <w:rPr>
          <w:rFonts w:ascii="GHEA Grapalat" w:eastAsia="Times New Roman" w:hAnsi="GHEA Grapalat"/>
          <w:bCs/>
          <w:iCs/>
          <w:kern w:val="36"/>
          <w:sz w:val="24"/>
          <w:szCs w:val="24"/>
          <w:lang w:val="en-GB"/>
        </w:rPr>
        <w:t xml:space="preserve">CB </w:t>
      </w:r>
      <w:r w:rsidRPr="00A34F2B">
        <w:rPr>
          <w:rFonts w:ascii="GHEA Grapalat" w:eastAsia="Times New Roman" w:hAnsi="GHEA Grapalat"/>
          <w:bCs/>
          <w:iCs/>
          <w:kern w:val="36"/>
          <w:sz w:val="24"/>
          <w:szCs w:val="24"/>
          <w:lang w:val="en-GB"/>
        </w:rPr>
        <w:t>depends on the number of important segments of the technical cluster/category/technical areas to be evaluated. If the application refers to haz</w:t>
      </w:r>
      <w:r>
        <w:rPr>
          <w:rFonts w:ascii="GHEA Grapalat" w:eastAsia="Times New Roman" w:hAnsi="GHEA Grapalat"/>
          <w:bCs/>
          <w:iCs/>
          <w:kern w:val="36"/>
          <w:sz w:val="24"/>
          <w:szCs w:val="24"/>
          <w:lang w:val="en-GB"/>
        </w:rPr>
        <w:t xml:space="preserve">ardous areas (critical codes), ARMNAB </w:t>
      </w:r>
      <w:r w:rsidRPr="00A34F2B">
        <w:rPr>
          <w:rFonts w:ascii="GHEA Grapalat" w:eastAsia="Times New Roman" w:hAnsi="GHEA Grapalat"/>
          <w:bCs/>
          <w:iCs/>
          <w:kern w:val="36"/>
          <w:sz w:val="24"/>
          <w:szCs w:val="24"/>
          <w:lang w:val="en-GB"/>
        </w:rPr>
        <w:t>performs witnessing for each area in accordance with the IAF MD 17 document, resulting in a report in accordance with Annex ACB-01-MWR and attached to the final report.</w:t>
      </w:r>
    </w:p>
    <w:p w14:paraId="1C60EA18" w14:textId="6A62E8FE" w:rsidR="002879BC" w:rsidRDefault="002879BC" w:rsidP="002879BC">
      <w:pPr>
        <w:pStyle w:val="NoSpacing"/>
        <w:spacing w:line="360" w:lineRule="auto"/>
        <w:ind w:firstLine="720"/>
        <w:jc w:val="both"/>
        <w:rPr>
          <w:rFonts w:ascii="GHEA Grapalat" w:eastAsia="Times New Roman" w:hAnsi="GHEA Grapalat"/>
          <w:bCs/>
          <w:iCs/>
          <w:kern w:val="36"/>
          <w:sz w:val="24"/>
          <w:szCs w:val="24"/>
          <w:lang w:val="en-GB"/>
        </w:rPr>
      </w:pPr>
      <w:r w:rsidRPr="002879BC">
        <w:rPr>
          <w:rFonts w:ascii="GHEA Grapalat" w:eastAsia="Times New Roman" w:hAnsi="GHEA Grapalat"/>
          <w:bCs/>
          <w:iCs/>
          <w:kern w:val="36"/>
          <w:sz w:val="24"/>
          <w:szCs w:val="24"/>
          <w:lang w:val="en-GB"/>
        </w:rPr>
        <w:t xml:space="preserve">Witnessing of the activities performed on site may be conducted on a date outside the scheduled on-site assessment time interval, according to letter (program) submitted by the CB.  </w:t>
      </w:r>
    </w:p>
    <w:p w14:paraId="6F914165" w14:textId="037BF439" w:rsidR="00A34F2B" w:rsidRPr="00A34F2B" w:rsidRDefault="00A34F2B" w:rsidP="00A34F2B">
      <w:pPr>
        <w:pStyle w:val="NoSpacing"/>
        <w:spacing w:line="360" w:lineRule="auto"/>
        <w:ind w:firstLine="720"/>
        <w:jc w:val="both"/>
        <w:rPr>
          <w:rFonts w:ascii="GHEA Grapalat" w:eastAsia="Times New Roman" w:hAnsi="GHEA Grapalat"/>
          <w:bCs/>
          <w:iCs/>
          <w:kern w:val="36"/>
          <w:sz w:val="24"/>
          <w:szCs w:val="24"/>
          <w:lang w:val="en-GB"/>
        </w:rPr>
      </w:pPr>
      <w:r w:rsidRPr="00A34F2B">
        <w:rPr>
          <w:rFonts w:ascii="GHEA Grapalat" w:eastAsia="Times New Roman" w:hAnsi="GHEA Grapalat"/>
          <w:bCs/>
          <w:iCs/>
          <w:kern w:val="36"/>
          <w:sz w:val="24"/>
          <w:szCs w:val="24"/>
          <w:lang w:val="en-GB"/>
        </w:rPr>
        <w:t xml:space="preserve">Witnessing shall be an integral part of the assessment/surveillance procedures. The activities related to witnessing shall be coordinated with the CB and then included in the </w:t>
      </w:r>
      <w:r w:rsidRPr="00A34F2B">
        <w:rPr>
          <w:rFonts w:ascii="GHEA Grapalat" w:eastAsia="Times New Roman" w:hAnsi="GHEA Grapalat"/>
          <w:bCs/>
          <w:iCs/>
          <w:kern w:val="36"/>
          <w:sz w:val="24"/>
          <w:szCs w:val="24"/>
          <w:lang w:val="en-GB"/>
        </w:rPr>
        <w:lastRenderedPageBreak/>
        <w:t>assessment plan/program. The assessment plan/program shall include the activities to be assessed, sites of operation, personnel subject to assessment (if necessary), and assessment techniques, including witnessing. If it is not possible to organize witnessing of the CB (in case of absence of certification application(s) by the applicant) during the assessment period, the CB shall be accredited on the condition that upon receiving the first application, but no later than within a year (before the next surveillance), it shall inform ARMNAB about it for the latter to perform witnessing; at least one representative sample (scheme, etc.) shall be assessed in line with the accreditation scope. During the accreditation cycle, the number of sessions of witnessing the CB’s activities and personnel shall be stipulated so as to assess the entire scope of accreditation/extension.</w:t>
      </w:r>
    </w:p>
    <w:p w14:paraId="1C2C0E71" w14:textId="5FC46697" w:rsidR="00A34F2B" w:rsidRPr="002879BC" w:rsidRDefault="002879BC" w:rsidP="00A34F2B">
      <w:pPr>
        <w:pStyle w:val="NoSpacing"/>
        <w:spacing w:line="360" w:lineRule="auto"/>
        <w:ind w:firstLine="720"/>
        <w:jc w:val="both"/>
        <w:rPr>
          <w:rFonts w:ascii="GHEA Grapalat" w:eastAsia="Times New Roman" w:hAnsi="GHEA Grapalat"/>
          <w:bCs/>
          <w:iCs/>
          <w:kern w:val="36"/>
          <w:sz w:val="24"/>
          <w:szCs w:val="24"/>
          <w:lang w:val="en-GB"/>
        </w:rPr>
      </w:pPr>
      <w:r w:rsidRPr="002879BC">
        <w:rPr>
          <w:rFonts w:ascii="GHEA Grapalat" w:eastAsia="Times New Roman" w:hAnsi="GHEA Grapalat"/>
          <w:bCs/>
          <w:iCs/>
          <w:kern w:val="36"/>
          <w:sz w:val="24"/>
          <w:szCs w:val="24"/>
          <w:lang w:val="en-GB"/>
        </w:rPr>
        <w:t>All IAF codes are integrated into a number of technical groups (taking into account the applied normative documents, technical specifications of the processes, and the continuing competence of the CB audit group) for certification of each type of the management system (See Table 1 for Q</w:t>
      </w:r>
      <w:r w:rsidR="00A34F2B">
        <w:rPr>
          <w:rFonts w:ascii="GHEA Grapalat" w:eastAsia="Times New Roman" w:hAnsi="GHEA Grapalat"/>
          <w:bCs/>
          <w:iCs/>
          <w:kern w:val="36"/>
          <w:sz w:val="24"/>
          <w:szCs w:val="24"/>
          <w:lang w:val="en-GB"/>
        </w:rPr>
        <w:t xml:space="preserve">uality Management Systems (QMS), </w:t>
      </w:r>
      <w:r w:rsidRPr="002879BC">
        <w:rPr>
          <w:rFonts w:ascii="GHEA Grapalat" w:eastAsia="Times New Roman" w:hAnsi="GHEA Grapalat"/>
          <w:bCs/>
          <w:iCs/>
          <w:kern w:val="36"/>
          <w:sz w:val="24"/>
          <w:szCs w:val="24"/>
          <w:lang w:val="en-GB"/>
        </w:rPr>
        <w:t>Table 2 for Environmental Management Systems (EMS)</w:t>
      </w:r>
      <w:r w:rsidR="00A34F2B">
        <w:rPr>
          <w:rFonts w:ascii="GHEA Grapalat" w:eastAsia="Times New Roman" w:hAnsi="GHEA Grapalat"/>
          <w:bCs/>
          <w:iCs/>
          <w:kern w:val="36"/>
          <w:sz w:val="24"/>
          <w:szCs w:val="24"/>
          <w:lang w:val="en-GB"/>
        </w:rPr>
        <w:t>,</w:t>
      </w:r>
      <w:r w:rsidR="00A34F2B" w:rsidRPr="00A34F2B">
        <w:rPr>
          <w:rFonts w:ascii="GHEA Grapalat" w:eastAsia="Times New Roman" w:hAnsi="GHEA Grapalat"/>
          <w:bCs/>
          <w:iCs/>
          <w:kern w:val="36"/>
          <w:sz w:val="24"/>
          <w:szCs w:val="24"/>
          <w:lang w:val="en-GB"/>
        </w:rPr>
        <w:t xml:space="preserve"> </w:t>
      </w:r>
      <w:r w:rsidR="00A34F2B">
        <w:rPr>
          <w:rFonts w:ascii="GHEA Grapalat" w:eastAsia="Times New Roman" w:hAnsi="GHEA Grapalat"/>
          <w:bCs/>
          <w:iCs/>
          <w:kern w:val="36"/>
          <w:sz w:val="24"/>
          <w:szCs w:val="24"/>
          <w:lang w:val="en-GB"/>
        </w:rPr>
        <w:t>Table 3</w:t>
      </w:r>
      <w:r w:rsidR="00A34F2B" w:rsidRPr="002879BC">
        <w:rPr>
          <w:rFonts w:ascii="GHEA Grapalat" w:eastAsia="Times New Roman" w:hAnsi="GHEA Grapalat"/>
          <w:bCs/>
          <w:iCs/>
          <w:kern w:val="36"/>
          <w:sz w:val="24"/>
          <w:szCs w:val="24"/>
          <w:lang w:val="en-GB"/>
        </w:rPr>
        <w:t xml:space="preserve"> for </w:t>
      </w:r>
      <w:r w:rsidR="00A34F2B">
        <w:rPr>
          <w:rFonts w:ascii="GHEA Grapalat" w:eastAsia="Times New Roman" w:hAnsi="GHEA Grapalat"/>
          <w:bCs/>
          <w:iCs/>
          <w:kern w:val="36"/>
          <w:sz w:val="24"/>
          <w:szCs w:val="24"/>
          <w:lang w:val="en-GB"/>
        </w:rPr>
        <w:t>OH&amp;S</w:t>
      </w:r>
      <w:r w:rsidR="00A34F2B" w:rsidRPr="002879BC">
        <w:rPr>
          <w:rFonts w:ascii="GHEA Grapalat" w:eastAsia="Times New Roman" w:hAnsi="GHEA Grapalat"/>
          <w:bCs/>
          <w:iCs/>
          <w:kern w:val="36"/>
          <w:sz w:val="24"/>
          <w:szCs w:val="24"/>
          <w:lang w:val="en-GB"/>
        </w:rPr>
        <w:t xml:space="preserve"> Management Systems.</w:t>
      </w:r>
    </w:p>
    <w:p w14:paraId="21814AF7" w14:textId="77777777" w:rsidR="00A34F2B" w:rsidRPr="00A34F2B" w:rsidRDefault="00A34F2B" w:rsidP="00A34F2B">
      <w:pPr>
        <w:pStyle w:val="NoSpacing"/>
        <w:spacing w:line="360" w:lineRule="auto"/>
        <w:ind w:firstLine="720"/>
        <w:jc w:val="both"/>
        <w:rPr>
          <w:rFonts w:ascii="GHEA Grapalat" w:eastAsia="Times New Roman" w:hAnsi="GHEA Grapalat"/>
          <w:bCs/>
          <w:iCs/>
          <w:kern w:val="36"/>
          <w:sz w:val="24"/>
          <w:szCs w:val="24"/>
          <w:lang w:val="en-GB"/>
        </w:rPr>
      </w:pPr>
      <w:r w:rsidRPr="00A34F2B">
        <w:rPr>
          <w:rFonts w:ascii="GHEA Grapalat" w:eastAsia="Times New Roman" w:hAnsi="GHEA Grapalat"/>
          <w:bCs/>
          <w:iCs/>
          <w:kern w:val="36"/>
          <w:sz w:val="24"/>
          <w:szCs w:val="24"/>
          <w:lang w:val="en-GB"/>
        </w:rPr>
        <w:t xml:space="preserve">The following rules of witnessing shall be applied in accreditation and </w:t>
      </w:r>
      <w:proofErr w:type="spellStart"/>
      <w:r w:rsidRPr="00A34F2B">
        <w:rPr>
          <w:rFonts w:ascii="GHEA Grapalat" w:eastAsia="Times New Roman" w:hAnsi="GHEA Grapalat"/>
          <w:bCs/>
          <w:iCs/>
          <w:kern w:val="36"/>
          <w:sz w:val="24"/>
          <w:szCs w:val="24"/>
          <w:lang w:val="en-GB"/>
        </w:rPr>
        <w:t>extansion</w:t>
      </w:r>
      <w:proofErr w:type="spellEnd"/>
      <w:r w:rsidRPr="00A34F2B">
        <w:rPr>
          <w:rFonts w:ascii="GHEA Grapalat" w:eastAsia="Times New Roman" w:hAnsi="GHEA Grapalat"/>
          <w:bCs/>
          <w:iCs/>
          <w:kern w:val="36"/>
          <w:sz w:val="24"/>
          <w:szCs w:val="24"/>
          <w:lang w:val="en-GB"/>
        </w:rPr>
        <w:t xml:space="preserve"> of the scope of accreditation:  </w:t>
      </w:r>
    </w:p>
    <w:p w14:paraId="782599BA" w14:textId="77777777" w:rsidR="00A34F2B" w:rsidRPr="00A34F2B" w:rsidRDefault="00A34F2B" w:rsidP="00A34F2B">
      <w:pPr>
        <w:pStyle w:val="NoSpacing"/>
        <w:spacing w:line="360" w:lineRule="auto"/>
        <w:ind w:firstLine="720"/>
        <w:jc w:val="both"/>
        <w:rPr>
          <w:rFonts w:ascii="GHEA Grapalat" w:eastAsia="Times New Roman" w:hAnsi="GHEA Grapalat"/>
          <w:bCs/>
          <w:iCs/>
          <w:kern w:val="36"/>
          <w:sz w:val="24"/>
          <w:szCs w:val="24"/>
          <w:lang w:val="en-GB"/>
        </w:rPr>
      </w:pPr>
      <w:r w:rsidRPr="00A34F2B">
        <w:rPr>
          <w:rFonts w:ascii="GHEA Grapalat" w:eastAsia="Times New Roman" w:hAnsi="GHEA Grapalat"/>
          <w:bCs/>
          <w:iCs/>
          <w:kern w:val="36"/>
          <w:sz w:val="24"/>
          <w:szCs w:val="24"/>
          <w:lang w:val="en-GB"/>
        </w:rPr>
        <w:t>1)</w:t>
      </w:r>
      <w:r w:rsidRPr="00A34F2B">
        <w:rPr>
          <w:rFonts w:ascii="GHEA Grapalat" w:eastAsia="Times New Roman" w:hAnsi="GHEA Grapalat"/>
          <w:bCs/>
          <w:iCs/>
          <w:kern w:val="36"/>
          <w:sz w:val="24"/>
          <w:szCs w:val="24"/>
          <w:lang w:val="en-GB"/>
        </w:rPr>
        <w:tab/>
        <w:t xml:space="preserve">If the technical group has only 1 critical code, the witnessing of CB activities shall be carried out for that critical code and accredited for all IAF codes of that group. For example, while witnessing the performance of IAF Code 03 for QMS of the Foodstuff group, the ARMNAB shall also witness for IAF 01 to 30 codes of that group; while witnessing the performance of IAF 17 for EMS of the Mechanics group, the ARMNAB shall also witness for IAF 18 – 22 codes of that group.        </w:t>
      </w:r>
    </w:p>
    <w:p w14:paraId="55877705" w14:textId="77777777" w:rsidR="00A34F2B" w:rsidRPr="00A34F2B" w:rsidRDefault="00A34F2B" w:rsidP="00A34F2B">
      <w:pPr>
        <w:pStyle w:val="NoSpacing"/>
        <w:spacing w:line="360" w:lineRule="auto"/>
        <w:ind w:firstLine="720"/>
        <w:jc w:val="both"/>
        <w:rPr>
          <w:rFonts w:ascii="GHEA Grapalat" w:eastAsia="Times New Roman" w:hAnsi="GHEA Grapalat"/>
          <w:bCs/>
          <w:iCs/>
          <w:kern w:val="36"/>
          <w:sz w:val="24"/>
          <w:szCs w:val="24"/>
          <w:lang w:val="en-GB"/>
        </w:rPr>
      </w:pPr>
      <w:r w:rsidRPr="00A34F2B">
        <w:rPr>
          <w:rFonts w:ascii="GHEA Grapalat" w:eastAsia="Times New Roman" w:hAnsi="GHEA Grapalat"/>
          <w:bCs/>
          <w:iCs/>
          <w:kern w:val="36"/>
          <w:sz w:val="24"/>
          <w:szCs w:val="24"/>
          <w:lang w:val="en-GB"/>
        </w:rPr>
        <w:t>2)</w:t>
      </w:r>
      <w:r w:rsidRPr="00A34F2B">
        <w:rPr>
          <w:rFonts w:ascii="GHEA Grapalat" w:eastAsia="Times New Roman" w:hAnsi="GHEA Grapalat"/>
          <w:bCs/>
          <w:iCs/>
          <w:kern w:val="36"/>
          <w:sz w:val="24"/>
          <w:szCs w:val="24"/>
          <w:lang w:val="en-GB"/>
        </w:rPr>
        <w:tab/>
        <w:t xml:space="preserve">If the technical group contains more than 1 critical codes, the witnessing of performance shall include at least the following:  </w:t>
      </w:r>
    </w:p>
    <w:p w14:paraId="48EDDDCC" w14:textId="77777777" w:rsidR="00A34F2B" w:rsidRPr="00A34F2B" w:rsidRDefault="00A34F2B" w:rsidP="00A34F2B">
      <w:pPr>
        <w:pStyle w:val="NoSpacing"/>
        <w:spacing w:line="360" w:lineRule="auto"/>
        <w:ind w:firstLine="720"/>
        <w:jc w:val="both"/>
        <w:rPr>
          <w:rFonts w:ascii="GHEA Grapalat" w:eastAsia="Times New Roman" w:hAnsi="GHEA Grapalat"/>
          <w:bCs/>
          <w:iCs/>
          <w:kern w:val="36"/>
          <w:sz w:val="24"/>
          <w:szCs w:val="24"/>
          <w:lang w:val="en-GB"/>
        </w:rPr>
      </w:pPr>
      <w:r w:rsidRPr="00A34F2B">
        <w:rPr>
          <w:rFonts w:ascii="GHEA Grapalat" w:eastAsia="Times New Roman" w:hAnsi="GHEA Grapalat"/>
          <w:bCs/>
          <w:iCs/>
          <w:kern w:val="36"/>
          <w:sz w:val="24"/>
          <w:szCs w:val="24"/>
          <w:lang w:val="en-GB"/>
        </w:rPr>
        <w:t xml:space="preserve">-  One of these critical codes for QMS. For example, as a result of witnessing 1 activity of IAF Code 20 or 22 for the Mechanics group of QMS, the ARMNAB shall also witness other IAF codes of this technical group (17, 18, 19, 20 or 22);  </w:t>
      </w:r>
    </w:p>
    <w:p w14:paraId="2C556CF3" w14:textId="77777777" w:rsidR="00A34F2B" w:rsidRDefault="00A34F2B" w:rsidP="00A34F2B">
      <w:pPr>
        <w:pStyle w:val="NoSpacing"/>
        <w:spacing w:line="360" w:lineRule="auto"/>
        <w:ind w:firstLine="720"/>
        <w:jc w:val="both"/>
        <w:rPr>
          <w:rFonts w:ascii="GHEA Grapalat" w:eastAsia="Times New Roman" w:hAnsi="GHEA Grapalat"/>
          <w:bCs/>
          <w:iCs/>
          <w:kern w:val="36"/>
          <w:sz w:val="24"/>
          <w:szCs w:val="24"/>
          <w:lang w:val="en-GB"/>
        </w:rPr>
      </w:pPr>
      <w:r w:rsidRPr="00A34F2B">
        <w:rPr>
          <w:rFonts w:ascii="GHEA Grapalat" w:eastAsia="Times New Roman" w:hAnsi="GHEA Grapalat"/>
          <w:bCs/>
          <w:iCs/>
          <w:kern w:val="36"/>
          <w:sz w:val="24"/>
          <w:szCs w:val="24"/>
          <w:lang w:val="en-GB"/>
        </w:rPr>
        <w:lastRenderedPageBreak/>
        <w:t>- All critical codes for EMS that are indicated by “and” (on the left side of the “Critical code” column) or 1 critical code for EMS that is indicated by “or” (on the right side of the “Critical code” column). For example, as a result of witnessing 1 activity of IAF Code 04 or IAF Code 05 for Products Manufacturing group of EMS, the ARMNAB shall also witness all non-critical IAF codes of t</w:t>
      </w:r>
      <w:r>
        <w:rPr>
          <w:rFonts w:ascii="GHEA Grapalat" w:eastAsia="Times New Roman" w:hAnsi="GHEA Grapalat"/>
          <w:bCs/>
          <w:iCs/>
          <w:kern w:val="36"/>
          <w:sz w:val="24"/>
          <w:szCs w:val="24"/>
          <w:lang w:val="en-GB"/>
        </w:rPr>
        <w:t>his technical group (06 and 23),</w:t>
      </w:r>
    </w:p>
    <w:p w14:paraId="08B1E34C" w14:textId="232A7688" w:rsidR="00A34F2B" w:rsidRDefault="00A34F2B" w:rsidP="00A34F2B">
      <w:pPr>
        <w:pStyle w:val="NoSpacing"/>
        <w:spacing w:line="360" w:lineRule="auto"/>
        <w:ind w:firstLine="720"/>
        <w:jc w:val="both"/>
        <w:rPr>
          <w:rFonts w:ascii="GHEA Grapalat" w:eastAsia="Times New Roman" w:hAnsi="GHEA Grapalat"/>
          <w:bCs/>
          <w:iCs/>
          <w:kern w:val="36"/>
          <w:sz w:val="24"/>
          <w:szCs w:val="24"/>
          <w:lang w:val="en-GB"/>
        </w:rPr>
      </w:pPr>
      <w:r>
        <w:rPr>
          <w:rFonts w:ascii="GHEA Grapalat" w:eastAsia="Times New Roman" w:hAnsi="GHEA Grapalat"/>
          <w:bCs/>
          <w:iCs/>
          <w:kern w:val="36"/>
          <w:sz w:val="24"/>
          <w:szCs w:val="24"/>
          <w:lang w:val="en-GB"/>
        </w:rPr>
        <w:t xml:space="preserve">- </w:t>
      </w:r>
      <w:r w:rsidRPr="00A34F2B">
        <w:rPr>
          <w:rFonts w:ascii="GHEA Grapalat" w:eastAsia="Times New Roman" w:hAnsi="GHEA Grapalat"/>
          <w:bCs/>
          <w:iCs/>
          <w:kern w:val="36"/>
          <w:sz w:val="24"/>
          <w:szCs w:val="24"/>
          <w:lang w:val="en-GB"/>
        </w:rPr>
        <w:t xml:space="preserve">   All critical codes for </w:t>
      </w:r>
      <w:r>
        <w:rPr>
          <w:rFonts w:ascii="GHEA Grapalat" w:eastAsia="Times New Roman" w:hAnsi="GHEA Grapalat"/>
          <w:bCs/>
          <w:iCs/>
          <w:kern w:val="36"/>
          <w:sz w:val="24"/>
          <w:szCs w:val="24"/>
          <w:lang w:val="en-GB"/>
        </w:rPr>
        <w:t xml:space="preserve">OH&amp;S </w:t>
      </w:r>
      <w:r w:rsidRPr="00A34F2B">
        <w:rPr>
          <w:rFonts w:ascii="GHEA Grapalat" w:eastAsia="Times New Roman" w:hAnsi="GHEA Grapalat"/>
          <w:bCs/>
          <w:iCs/>
          <w:kern w:val="36"/>
          <w:sz w:val="24"/>
          <w:szCs w:val="24"/>
          <w:lang w:val="en-GB"/>
        </w:rPr>
        <w:t>that are indicated by “and” (on the left side of the “Critical code” column)</w:t>
      </w:r>
      <w:r>
        <w:rPr>
          <w:rFonts w:ascii="GHEA Grapalat" w:eastAsia="Times New Roman" w:hAnsi="GHEA Grapalat"/>
          <w:bCs/>
          <w:iCs/>
          <w:kern w:val="36"/>
          <w:sz w:val="24"/>
          <w:szCs w:val="24"/>
          <w:lang w:val="en-GB"/>
        </w:rPr>
        <w:t xml:space="preserve">, </w:t>
      </w:r>
      <w:r w:rsidRPr="00A34F2B">
        <w:rPr>
          <w:rFonts w:ascii="GHEA Grapalat" w:eastAsia="Times New Roman" w:hAnsi="GHEA Grapalat"/>
          <w:bCs/>
          <w:iCs/>
          <w:kern w:val="36"/>
          <w:sz w:val="24"/>
          <w:szCs w:val="24"/>
          <w:lang w:val="en-GB"/>
        </w:rPr>
        <w:t>which is marked […] in square brackets or indicated by “or”.</w:t>
      </w:r>
      <w:r>
        <w:rPr>
          <w:rFonts w:ascii="GHEA Grapalat" w:eastAsia="Times New Roman" w:hAnsi="GHEA Grapalat"/>
          <w:bCs/>
          <w:iCs/>
          <w:kern w:val="36"/>
          <w:sz w:val="24"/>
          <w:szCs w:val="24"/>
          <w:lang w:val="en-GB"/>
        </w:rPr>
        <w:t xml:space="preserve"> For </w:t>
      </w:r>
      <w:r w:rsidR="00FC2E9D">
        <w:rPr>
          <w:rFonts w:ascii="GHEA Grapalat" w:eastAsia="Times New Roman" w:hAnsi="GHEA Grapalat"/>
          <w:bCs/>
          <w:iCs/>
          <w:kern w:val="36"/>
          <w:sz w:val="24"/>
          <w:szCs w:val="24"/>
          <w:lang w:val="en-GB"/>
        </w:rPr>
        <w:t>example,</w:t>
      </w:r>
      <w:r>
        <w:rPr>
          <w:rFonts w:ascii="GHEA Grapalat" w:eastAsia="Times New Roman" w:hAnsi="GHEA Grapalat"/>
          <w:bCs/>
          <w:iCs/>
          <w:kern w:val="36"/>
          <w:sz w:val="24"/>
          <w:szCs w:val="24"/>
          <w:lang w:val="en-GB"/>
        </w:rPr>
        <w:t xml:space="preserve"> OH&amp;S “</w:t>
      </w:r>
      <w:r w:rsidRPr="00A34F2B">
        <w:rPr>
          <w:rFonts w:ascii="GHEA Grapalat" w:eastAsia="Times New Roman" w:hAnsi="GHEA Grapalat"/>
          <w:bCs/>
          <w:iCs/>
          <w:kern w:val="36"/>
          <w:sz w:val="24"/>
          <w:szCs w:val="24"/>
          <w:lang w:val="en-GB"/>
        </w:rPr>
        <w:t>Chemicals</w:t>
      </w:r>
      <w:r>
        <w:rPr>
          <w:rFonts w:ascii="GHEA Grapalat" w:eastAsia="Times New Roman" w:hAnsi="GHEA Grapalat"/>
          <w:bCs/>
          <w:iCs/>
          <w:kern w:val="36"/>
          <w:sz w:val="24"/>
          <w:szCs w:val="24"/>
          <w:lang w:val="en-GB"/>
        </w:rPr>
        <w:t>”</w:t>
      </w:r>
      <w:r w:rsidRPr="00A34F2B">
        <w:rPr>
          <w:rFonts w:ascii="GHEA Grapalat" w:eastAsia="Times New Roman" w:hAnsi="GHEA Grapalat"/>
          <w:bCs/>
          <w:iCs/>
          <w:kern w:val="36"/>
          <w:sz w:val="24"/>
          <w:szCs w:val="24"/>
          <w:lang w:val="en-GB"/>
        </w:rPr>
        <w:t xml:space="preserve"> group following IAF Code 1 activity 7 or 10 or 12 or 13 or 16, the A</w:t>
      </w:r>
      <w:r>
        <w:rPr>
          <w:rFonts w:ascii="GHEA Grapalat" w:eastAsia="Times New Roman" w:hAnsi="GHEA Grapalat"/>
          <w:bCs/>
          <w:iCs/>
          <w:kern w:val="36"/>
          <w:sz w:val="24"/>
          <w:szCs w:val="24"/>
          <w:lang w:val="en-GB"/>
        </w:rPr>
        <w:t>RMNAB</w:t>
      </w:r>
      <w:r w:rsidRPr="00A34F2B">
        <w:rPr>
          <w:rFonts w:ascii="GHEA Grapalat" w:eastAsia="Times New Roman" w:hAnsi="GHEA Grapalat"/>
          <w:bCs/>
          <w:iCs/>
          <w:kern w:val="36"/>
          <w:sz w:val="24"/>
          <w:szCs w:val="24"/>
          <w:lang w:val="en-GB"/>
        </w:rPr>
        <w:t xml:space="preserve"> also accredits for all non-critical IAF codes 14 and 15 of that technical group, plus 17 of that group</w:t>
      </w:r>
      <w:r w:rsidR="00FC2E9D">
        <w:rPr>
          <w:rFonts w:ascii="GHEA Grapalat" w:eastAsia="Times New Roman" w:hAnsi="GHEA Grapalat"/>
          <w:bCs/>
          <w:iCs/>
          <w:kern w:val="36"/>
          <w:sz w:val="24"/>
          <w:szCs w:val="24"/>
          <w:lang w:val="en-GB"/>
        </w:rPr>
        <w:t>,</w:t>
      </w:r>
      <w:r w:rsidRPr="00A34F2B">
        <w:rPr>
          <w:rFonts w:ascii="GHEA Grapalat" w:eastAsia="Times New Roman" w:hAnsi="GHEA Grapalat"/>
          <w:bCs/>
          <w:iCs/>
          <w:kern w:val="36"/>
          <w:sz w:val="24"/>
          <w:szCs w:val="24"/>
          <w:lang w:val="en-GB"/>
        </w:rPr>
        <w:t xml:space="preserve"> but other critical codes need </w:t>
      </w:r>
      <w:r w:rsidR="00FC2E9D">
        <w:rPr>
          <w:rFonts w:ascii="GHEA Grapalat" w:eastAsia="Times New Roman" w:hAnsi="GHEA Grapalat"/>
          <w:bCs/>
          <w:iCs/>
          <w:kern w:val="36"/>
          <w:sz w:val="24"/>
          <w:szCs w:val="24"/>
          <w:lang w:val="en-GB"/>
        </w:rPr>
        <w:t>witnessing</w:t>
      </w:r>
      <w:r w:rsidRPr="00A34F2B">
        <w:rPr>
          <w:rFonts w:ascii="GHEA Grapalat" w:eastAsia="Times New Roman" w:hAnsi="GHEA Grapalat"/>
          <w:bCs/>
          <w:iCs/>
          <w:kern w:val="36"/>
          <w:sz w:val="24"/>
          <w:szCs w:val="24"/>
          <w:lang w:val="en-GB"/>
        </w:rPr>
        <w:t xml:space="preserve"> 7 or 10 or 12 or 13 or 16.</w:t>
      </w:r>
    </w:p>
    <w:p w14:paraId="64A5327D" w14:textId="40ADF364" w:rsidR="00A34F2B" w:rsidRPr="00A34F2B" w:rsidRDefault="00FC2E9D" w:rsidP="00A34F2B">
      <w:pPr>
        <w:pStyle w:val="NoSpacing"/>
        <w:spacing w:line="360" w:lineRule="auto"/>
        <w:ind w:firstLine="720"/>
        <w:jc w:val="both"/>
        <w:rPr>
          <w:rFonts w:ascii="GHEA Grapalat" w:eastAsia="Times New Roman" w:hAnsi="GHEA Grapalat"/>
          <w:bCs/>
          <w:iCs/>
          <w:kern w:val="36"/>
          <w:sz w:val="24"/>
          <w:szCs w:val="24"/>
          <w:lang w:val="en-GB"/>
        </w:rPr>
      </w:pPr>
      <w:r w:rsidRPr="00FC2E9D">
        <w:rPr>
          <w:rFonts w:ascii="GHEA Grapalat" w:eastAsia="Times New Roman" w:hAnsi="GHEA Grapalat"/>
          <w:bCs/>
          <w:iCs/>
          <w:kern w:val="36"/>
          <w:sz w:val="24"/>
          <w:szCs w:val="24"/>
          <w:lang w:val="en-GB"/>
        </w:rPr>
        <w:t xml:space="preserve">Instead, as a result of </w:t>
      </w:r>
      <w:r>
        <w:rPr>
          <w:rFonts w:ascii="GHEA Grapalat" w:eastAsia="Times New Roman" w:hAnsi="GHEA Grapalat"/>
          <w:bCs/>
          <w:iCs/>
          <w:kern w:val="36"/>
          <w:sz w:val="24"/>
          <w:szCs w:val="24"/>
          <w:lang w:val="en-GB"/>
        </w:rPr>
        <w:t>witnessing</w:t>
      </w:r>
      <w:r w:rsidRPr="00FC2E9D">
        <w:rPr>
          <w:rFonts w:ascii="GHEA Grapalat" w:eastAsia="Times New Roman" w:hAnsi="GHEA Grapalat"/>
          <w:bCs/>
          <w:iCs/>
          <w:kern w:val="36"/>
          <w:sz w:val="24"/>
          <w:szCs w:val="24"/>
          <w:lang w:val="en-GB"/>
        </w:rPr>
        <w:t xml:space="preserve"> IAF Code 17 activity for the same group mentioned above, the IAF accredits 17 and all other IAF Codes 7, 10, 12, 13, 14, 15 and 16.</w:t>
      </w:r>
    </w:p>
    <w:p w14:paraId="2D770371" w14:textId="4BBD4184" w:rsidR="00A34F2B" w:rsidRPr="00A34F2B" w:rsidRDefault="00A34F2B" w:rsidP="00A34F2B">
      <w:pPr>
        <w:pStyle w:val="NoSpacing"/>
        <w:spacing w:line="360" w:lineRule="auto"/>
        <w:ind w:firstLine="720"/>
        <w:jc w:val="both"/>
        <w:rPr>
          <w:rFonts w:ascii="GHEA Grapalat" w:eastAsia="Times New Roman" w:hAnsi="GHEA Grapalat"/>
          <w:bCs/>
          <w:iCs/>
          <w:kern w:val="36"/>
          <w:sz w:val="24"/>
          <w:szCs w:val="24"/>
          <w:lang w:val="en-GB"/>
        </w:rPr>
      </w:pPr>
      <w:r w:rsidRPr="00A34F2B">
        <w:rPr>
          <w:rFonts w:ascii="GHEA Grapalat" w:eastAsia="Times New Roman" w:hAnsi="GHEA Grapalat"/>
          <w:bCs/>
          <w:iCs/>
          <w:kern w:val="36"/>
          <w:sz w:val="24"/>
          <w:szCs w:val="24"/>
          <w:lang w:val="en-GB"/>
        </w:rPr>
        <w:t>If the CB does not have a client certified for a critical code, the ARMNAB shall witness only for the IAF code which has been witnessed (for example, as a result of witnessing the performance of IAF Code 30</w:t>
      </w:r>
      <w:r w:rsidR="00FC2E9D">
        <w:rPr>
          <w:rFonts w:ascii="GHEA Grapalat" w:eastAsia="Times New Roman" w:hAnsi="GHEA Grapalat"/>
          <w:bCs/>
          <w:iCs/>
          <w:kern w:val="36"/>
          <w:sz w:val="24"/>
          <w:szCs w:val="24"/>
          <w:lang w:val="en-GB"/>
        </w:rPr>
        <w:t xml:space="preserve"> and 01</w:t>
      </w:r>
      <w:r w:rsidRPr="00A34F2B">
        <w:rPr>
          <w:rFonts w:ascii="GHEA Grapalat" w:eastAsia="Times New Roman" w:hAnsi="GHEA Grapalat"/>
          <w:bCs/>
          <w:iCs/>
          <w:kern w:val="36"/>
          <w:sz w:val="24"/>
          <w:szCs w:val="24"/>
          <w:lang w:val="en-GB"/>
        </w:rPr>
        <w:t xml:space="preserve"> for Food Products group of QMS,</w:t>
      </w:r>
      <w:r w:rsidR="00FC2E9D">
        <w:rPr>
          <w:rFonts w:ascii="GHEA Grapalat" w:eastAsia="Times New Roman" w:hAnsi="GHEA Grapalat"/>
          <w:bCs/>
          <w:iCs/>
          <w:kern w:val="36"/>
          <w:sz w:val="24"/>
          <w:szCs w:val="24"/>
          <w:lang w:val="en-GB"/>
        </w:rPr>
        <w:t xml:space="preserve"> EMS, OH&amp;S</w:t>
      </w:r>
      <w:r w:rsidRPr="00A34F2B">
        <w:rPr>
          <w:rFonts w:ascii="GHEA Grapalat" w:eastAsia="Times New Roman" w:hAnsi="GHEA Grapalat"/>
          <w:bCs/>
          <w:iCs/>
          <w:kern w:val="36"/>
          <w:sz w:val="24"/>
          <w:szCs w:val="24"/>
          <w:lang w:val="en-GB"/>
        </w:rPr>
        <w:t xml:space="preserve"> the CB will be witnessed only for IAF Code 30).  </w:t>
      </w:r>
    </w:p>
    <w:p w14:paraId="49CBDB9E" w14:textId="77777777" w:rsidR="00A34F2B" w:rsidRPr="00A34F2B" w:rsidRDefault="00A34F2B" w:rsidP="00A34F2B">
      <w:pPr>
        <w:pStyle w:val="NoSpacing"/>
        <w:spacing w:line="360" w:lineRule="auto"/>
        <w:ind w:firstLine="720"/>
        <w:jc w:val="both"/>
        <w:rPr>
          <w:rFonts w:ascii="GHEA Grapalat" w:eastAsia="Times New Roman" w:hAnsi="GHEA Grapalat"/>
          <w:bCs/>
          <w:iCs/>
          <w:kern w:val="36"/>
          <w:sz w:val="24"/>
          <w:szCs w:val="24"/>
          <w:lang w:val="en-GB"/>
        </w:rPr>
      </w:pPr>
      <w:r w:rsidRPr="00A34F2B">
        <w:rPr>
          <w:rFonts w:ascii="GHEA Grapalat" w:eastAsia="Times New Roman" w:hAnsi="GHEA Grapalat"/>
          <w:bCs/>
          <w:iCs/>
          <w:kern w:val="36"/>
          <w:sz w:val="24"/>
          <w:szCs w:val="24"/>
          <w:lang w:val="en-GB"/>
        </w:rPr>
        <w:t xml:space="preserve">During the accreditation cycle, the ARMNAB shall carry out witnessing of at least one activity per technical group, supplementing (adding) it with other measures, to ensure inclusion of all IAF codes subject to accreditation.    </w:t>
      </w:r>
    </w:p>
    <w:p w14:paraId="5BA6C0EB" w14:textId="2CB526DF" w:rsidR="002879BC" w:rsidRDefault="00A34F2B" w:rsidP="00A34F2B">
      <w:pPr>
        <w:pStyle w:val="NoSpacing"/>
        <w:spacing w:line="360" w:lineRule="auto"/>
        <w:ind w:firstLine="720"/>
        <w:jc w:val="both"/>
        <w:rPr>
          <w:rFonts w:ascii="GHEA Grapalat" w:eastAsia="Times New Roman" w:hAnsi="GHEA Grapalat"/>
          <w:bCs/>
          <w:iCs/>
          <w:kern w:val="36"/>
          <w:sz w:val="24"/>
          <w:szCs w:val="24"/>
          <w:lang w:val="en-GB"/>
        </w:rPr>
      </w:pPr>
      <w:r w:rsidRPr="00A34F2B">
        <w:rPr>
          <w:rFonts w:ascii="GHEA Grapalat" w:eastAsia="Times New Roman" w:hAnsi="GHEA Grapalat"/>
          <w:bCs/>
          <w:iCs/>
          <w:kern w:val="36"/>
          <w:sz w:val="24"/>
          <w:szCs w:val="24"/>
          <w:lang w:val="en-GB"/>
        </w:rPr>
        <w:t xml:space="preserve">If the CB carries out certification activities outside the Republic of Armenia, the ARMNAB shall observe the rules and requirements defined in PL-09 document.   </w:t>
      </w:r>
    </w:p>
    <w:p w14:paraId="07D9092D" w14:textId="77777777" w:rsidR="004408E4" w:rsidRPr="00A37BDB" w:rsidRDefault="004408E4" w:rsidP="004408E4">
      <w:pPr>
        <w:pStyle w:val="NoSpacing"/>
        <w:spacing w:line="360" w:lineRule="auto"/>
        <w:ind w:firstLine="720"/>
        <w:jc w:val="both"/>
        <w:rPr>
          <w:rFonts w:ascii="GHEA Grapalat" w:hAnsi="GHEA Grapalat"/>
          <w:b/>
          <w:sz w:val="24"/>
          <w:szCs w:val="24"/>
        </w:rPr>
      </w:pPr>
      <w:r w:rsidRPr="00A37BDB">
        <w:rPr>
          <w:rFonts w:ascii="GHEA Grapalat" w:hAnsi="GHEA Grapalat"/>
          <w:b/>
          <w:sz w:val="24"/>
          <w:szCs w:val="24"/>
        </w:rPr>
        <w:t>Table 1: Quality management systems (ISO 9001)</w:t>
      </w:r>
    </w:p>
    <w:tbl>
      <w:tblPr>
        <w:tblStyle w:val="TableGrid"/>
        <w:tblW w:w="10626" w:type="dxa"/>
        <w:tblInd w:w="-318" w:type="dxa"/>
        <w:tblLayout w:type="fixed"/>
        <w:tblLook w:val="04A0" w:firstRow="1" w:lastRow="0" w:firstColumn="1" w:lastColumn="0" w:noHBand="0" w:noVBand="1"/>
      </w:tblPr>
      <w:tblGrid>
        <w:gridCol w:w="2344"/>
        <w:gridCol w:w="875"/>
        <w:gridCol w:w="5854"/>
        <w:gridCol w:w="1553"/>
      </w:tblGrid>
      <w:tr w:rsidR="004408E4" w:rsidRPr="00A37BDB" w14:paraId="2330A138" w14:textId="77777777" w:rsidTr="004408E4">
        <w:trPr>
          <w:trHeight w:val="629"/>
        </w:trPr>
        <w:tc>
          <w:tcPr>
            <w:tcW w:w="2344" w:type="dxa"/>
          </w:tcPr>
          <w:p w14:paraId="2C41C224" w14:textId="77777777" w:rsidR="004408E4" w:rsidRPr="00A37BDB" w:rsidRDefault="004408E4" w:rsidP="004408E4">
            <w:pPr>
              <w:pStyle w:val="NoSpacing"/>
              <w:jc w:val="center"/>
              <w:rPr>
                <w:rFonts w:ascii="GHEA Grapalat" w:hAnsi="GHEA Grapalat"/>
                <w:b/>
                <w:sz w:val="24"/>
                <w:szCs w:val="24"/>
              </w:rPr>
            </w:pPr>
            <w:r w:rsidRPr="00A37BDB">
              <w:rPr>
                <w:rFonts w:ascii="GHEA Grapalat" w:hAnsi="GHEA Grapalat"/>
                <w:b/>
                <w:sz w:val="24"/>
                <w:szCs w:val="24"/>
              </w:rPr>
              <w:t>Technical group</w:t>
            </w:r>
          </w:p>
        </w:tc>
        <w:tc>
          <w:tcPr>
            <w:tcW w:w="875" w:type="dxa"/>
          </w:tcPr>
          <w:p w14:paraId="71C19ACB" w14:textId="77777777" w:rsidR="004408E4" w:rsidRPr="00A37BDB" w:rsidRDefault="004408E4" w:rsidP="004408E4">
            <w:pPr>
              <w:pStyle w:val="NoSpacing"/>
              <w:jc w:val="center"/>
              <w:rPr>
                <w:rFonts w:ascii="GHEA Grapalat" w:hAnsi="GHEA Grapalat"/>
                <w:b/>
                <w:sz w:val="24"/>
                <w:szCs w:val="24"/>
              </w:rPr>
            </w:pPr>
            <w:r w:rsidRPr="00A37BDB">
              <w:rPr>
                <w:rFonts w:ascii="GHEA Grapalat" w:hAnsi="GHEA Grapalat"/>
                <w:b/>
                <w:sz w:val="24"/>
                <w:szCs w:val="24"/>
              </w:rPr>
              <w:t>IAF</w:t>
            </w:r>
          </w:p>
          <w:p w14:paraId="2B5C5509" w14:textId="77777777" w:rsidR="004408E4" w:rsidRPr="00A37BDB" w:rsidRDefault="004408E4" w:rsidP="004408E4">
            <w:pPr>
              <w:pStyle w:val="NoSpacing"/>
              <w:ind w:right="-150"/>
              <w:jc w:val="center"/>
              <w:rPr>
                <w:rFonts w:ascii="GHEA Grapalat" w:hAnsi="GHEA Grapalat"/>
                <w:sz w:val="24"/>
                <w:szCs w:val="24"/>
              </w:rPr>
            </w:pPr>
            <w:r w:rsidRPr="00A37BDB">
              <w:rPr>
                <w:rFonts w:ascii="GHEA Grapalat" w:hAnsi="GHEA Grapalat"/>
                <w:b/>
                <w:sz w:val="24"/>
                <w:szCs w:val="24"/>
              </w:rPr>
              <w:t>code</w:t>
            </w:r>
          </w:p>
        </w:tc>
        <w:tc>
          <w:tcPr>
            <w:tcW w:w="5854" w:type="dxa"/>
          </w:tcPr>
          <w:p w14:paraId="1036F458" w14:textId="77777777" w:rsidR="004408E4" w:rsidRPr="00A37BDB" w:rsidRDefault="004408E4" w:rsidP="004408E4">
            <w:pPr>
              <w:pStyle w:val="NoSpacing"/>
              <w:jc w:val="center"/>
              <w:rPr>
                <w:rFonts w:ascii="GHEA Grapalat" w:hAnsi="GHEA Grapalat"/>
                <w:b/>
                <w:sz w:val="24"/>
                <w:szCs w:val="24"/>
              </w:rPr>
            </w:pPr>
            <w:r w:rsidRPr="00A37BDB">
              <w:rPr>
                <w:rFonts w:ascii="GHEA Grapalat" w:hAnsi="GHEA Grapalat"/>
                <w:b/>
                <w:sz w:val="24"/>
                <w:szCs w:val="24"/>
              </w:rPr>
              <w:t xml:space="preserve">Description of the economic sector/activity </w:t>
            </w:r>
            <w:r w:rsidRPr="00A37BDB">
              <w:rPr>
                <w:rFonts w:ascii="GHEA Grapalat" w:hAnsi="GHEA Grapalat"/>
                <w:b/>
                <w:sz w:val="24"/>
                <w:szCs w:val="24"/>
              </w:rPr>
              <w:br/>
              <w:t>according to IAF ID1</w:t>
            </w:r>
          </w:p>
        </w:tc>
        <w:tc>
          <w:tcPr>
            <w:tcW w:w="1553" w:type="dxa"/>
          </w:tcPr>
          <w:p w14:paraId="27487EAE"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b/>
                <w:sz w:val="24"/>
                <w:szCs w:val="24"/>
              </w:rPr>
              <w:t>Critical code</w:t>
            </w:r>
          </w:p>
        </w:tc>
      </w:tr>
      <w:tr w:rsidR="004408E4" w:rsidRPr="00A37BDB" w14:paraId="65B3104E" w14:textId="77777777" w:rsidTr="004408E4">
        <w:tc>
          <w:tcPr>
            <w:tcW w:w="2344" w:type="dxa"/>
            <w:vMerge w:val="restart"/>
            <w:vAlign w:val="center"/>
          </w:tcPr>
          <w:p w14:paraId="1BA5AA2D" w14:textId="77777777" w:rsidR="004408E4" w:rsidRPr="00A37BDB" w:rsidRDefault="004408E4" w:rsidP="004408E4">
            <w:pPr>
              <w:pStyle w:val="NoSpacing"/>
              <w:rPr>
                <w:rFonts w:ascii="GHEA Grapalat" w:hAnsi="GHEA Grapalat"/>
                <w:sz w:val="24"/>
                <w:szCs w:val="24"/>
              </w:rPr>
            </w:pPr>
            <w:r w:rsidRPr="00A37BDB">
              <w:rPr>
                <w:rFonts w:ascii="GHEA Grapalat" w:hAnsi="GHEA Grapalat"/>
                <w:sz w:val="24"/>
                <w:szCs w:val="24"/>
              </w:rPr>
              <w:t>Food products</w:t>
            </w:r>
          </w:p>
        </w:tc>
        <w:tc>
          <w:tcPr>
            <w:tcW w:w="875" w:type="dxa"/>
          </w:tcPr>
          <w:p w14:paraId="3D7E491A"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w:t>
            </w:r>
          </w:p>
        </w:tc>
        <w:tc>
          <w:tcPr>
            <w:tcW w:w="5854" w:type="dxa"/>
          </w:tcPr>
          <w:p w14:paraId="30C75299"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 xml:space="preserve">Agriculture, forestry and fishing </w:t>
            </w:r>
          </w:p>
        </w:tc>
        <w:tc>
          <w:tcPr>
            <w:tcW w:w="1553" w:type="dxa"/>
            <w:vMerge w:val="restart"/>
            <w:vAlign w:val="center"/>
          </w:tcPr>
          <w:p w14:paraId="69B87D7D" w14:textId="30532052"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w:t>
            </w:r>
          </w:p>
        </w:tc>
      </w:tr>
      <w:tr w:rsidR="004408E4" w:rsidRPr="00A37BDB" w14:paraId="2E8D52B5" w14:textId="77777777" w:rsidTr="004408E4">
        <w:tc>
          <w:tcPr>
            <w:tcW w:w="2344" w:type="dxa"/>
            <w:vMerge/>
          </w:tcPr>
          <w:p w14:paraId="21856FC2" w14:textId="77777777" w:rsidR="004408E4" w:rsidRPr="00A37BDB" w:rsidRDefault="004408E4" w:rsidP="004408E4">
            <w:pPr>
              <w:pStyle w:val="NoSpacing"/>
              <w:jc w:val="both"/>
              <w:rPr>
                <w:rFonts w:ascii="GHEA Grapalat" w:hAnsi="GHEA Grapalat"/>
                <w:sz w:val="24"/>
                <w:szCs w:val="24"/>
              </w:rPr>
            </w:pPr>
          </w:p>
        </w:tc>
        <w:tc>
          <w:tcPr>
            <w:tcW w:w="875" w:type="dxa"/>
          </w:tcPr>
          <w:p w14:paraId="171D1CC7"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w:t>
            </w:r>
          </w:p>
        </w:tc>
        <w:tc>
          <w:tcPr>
            <w:tcW w:w="5854" w:type="dxa"/>
          </w:tcPr>
          <w:p w14:paraId="52E5B3B7" w14:textId="77777777" w:rsidR="004408E4" w:rsidRPr="00A37BDB" w:rsidRDefault="004408E4" w:rsidP="004408E4">
            <w:pPr>
              <w:tabs>
                <w:tab w:val="right" w:pos="5638"/>
              </w:tabs>
              <w:spacing w:after="0" w:line="240" w:lineRule="auto"/>
              <w:rPr>
                <w:rFonts w:ascii="GHEA Grapalat" w:hAnsi="GHEA Grapalat"/>
                <w:sz w:val="24"/>
                <w:szCs w:val="24"/>
              </w:rPr>
            </w:pPr>
            <w:r w:rsidRPr="00A37BDB">
              <w:rPr>
                <w:rFonts w:ascii="GHEA Grapalat" w:hAnsi="GHEA Grapalat"/>
                <w:sz w:val="24"/>
                <w:szCs w:val="24"/>
              </w:rPr>
              <w:t>Food, drinks and tobacco</w:t>
            </w:r>
            <w:r w:rsidRPr="00A37BDB">
              <w:rPr>
                <w:rFonts w:ascii="GHEA Grapalat" w:hAnsi="GHEA Grapalat"/>
                <w:sz w:val="24"/>
                <w:szCs w:val="24"/>
              </w:rPr>
              <w:tab/>
            </w:r>
          </w:p>
        </w:tc>
        <w:tc>
          <w:tcPr>
            <w:tcW w:w="1553" w:type="dxa"/>
            <w:vMerge/>
          </w:tcPr>
          <w:p w14:paraId="512C60E0" w14:textId="77777777" w:rsidR="004408E4" w:rsidRPr="00A37BDB" w:rsidRDefault="004408E4" w:rsidP="004408E4">
            <w:pPr>
              <w:pStyle w:val="NoSpacing"/>
              <w:jc w:val="both"/>
              <w:rPr>
                <w:rFonts w:ascii="GHEA Grapalat" w:hAnsi="GHEA Grapalat"/>
                <w:sz w:val="24"/>
                <w:szCs w:val="24"/>
              </w:rPr>
            </w:pPr>
          </w:p>
        </w:tc>
      </w:tr>
      <w:tr w:rsidR="004408E4" w:rsidRPr="00A37BDB" w14:paraId="06046768" w14:textId="77777777" w:rsidTr="004408E4">
        <w:tc>
          <w:tcPr>
            <w:tcW w:w="2344" w:type="dxa"/>
            <w:vMerge/>
          </w:tcPr>
          <w:p w14:paraId="7EAAC1B7" w14:textId="77777777" w:rsidR="004408E4" w:rsidRPr="00A37BDB" w:rsidRDefault="004408E4" w:rsidP="004408E4">
            <w:pPr>
              <w:pStyle w:val="NoSpacing"/>
              <w:jc w:val="both"/>
              <w:rPr>
                <w:rFonts w:ascii="GHEA Grapalat" w:hAnsi="GHEA Grapalat"/>
                <w:sz w:val="24"/>
                <w:szCs w:val="24"/>
              </w:rPr>
            </w:pPr>
          </w:p>
        </w:tc>
        <w:tc>
          <w:tcPr>
            <w:tcW w:w="875" w:type="dxa"/>
          </w:tcPr>
          <w:p w14:paraId="77D6931F"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30</w:t>
            </w:r>
          </w:p>
        </w:tc>
        <w:tc>
          <w:tcPr>
            <w:tcW w:w="5854" w:type="dxa"/>
          </w:tcPr>
          <w:p w14:paraId="7DD70006"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Hotels and restaurants</w:t>
            </w:r>
          </w:p>
        </w:tc>
        <w:tc>
          <w:tcPr>
            <w:tcW w:w="1553" w:type="dxa"/>
            <w:vMerge/>
          </w:tcPr>
          <w:p w14:paraId="3C28D872" w14:textId="77777777" w:rsidR="004408E4" w:rsidRPr="00A37BDB" w:rsidRDefault="004408E4" w:rsidP="004408E4">
            <w:pPr>
              <w:pStyle w:val="NoSpacing"/>
              <w:jc w:val="both"/>
              <w:rPr>
                <w:rFonts w:ascii="GHEA Grapalat" w:hAnsi="GHEA Grapalat"/>
                <w:sz w:val="24"/>
                <w:szCs w:val="24"/>
              </w:rPr>
            </w:pPr>
          </w:p>
        </w:tc>
      </w:tr>
      <w:tr w:rsidR="004408E4" w:rsidRPr="00A37BDB" w14:paraId="598717C1" w14:textId="77777777" w:rsidTr="004408E4">
        <w:tc>
          <w:tcPr>
            <w:tcW w:w="2344" w:type="dxa"/>
            <w:vMerge w:val="restart"/>
            <w:vAlign w:val="center"/>
          </w:tcPr>
          <w:p w14:paraId="71FFBA06" w14:textId="77777777" w:rsidR="004408E4" w:rsidRPr="00A37BDB" w:rsidRDefault="004408E4" w:rsidP="004408E4">
            <w:pPr>
              <w:pStyle w:val="NoSpacing"/>
              <w:rPr>
                <w:rFonts w:ascii="GHEA Grapalat" w:hAnsi="GHEA Grapalat"/>
                <w:sz w:val="24"/>
                <w:szCs w:val="24"/>
              </w:rPr>
            </w:pPr>
            <w:r w:rsidRPr="00A37BDB">
              <w:rPr>
                <w:rFonts w:ascii="GHEA Grapalat" w:hAnsi="GHEA Grapalat"/>
                <w:sz w:val="24"/>
                <w:szCs w:val="24"/>
              </w:rPr>
              <w:t>Mechanics</w:t>
            </w:r>
          </w:p>
        </w:tc>
        <w:tc>
          <w:tcPr>
            <w:tcW w:w="875" w:type="dxa"/>
          </w:tcPr>
          <w:p w14:paraId="7A906FB0"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17</w:t>
            </w:r>
          </w:p>
        </w:tc>
        <w:tc>
          <w:tcPr>
            <w:tcW w:w="5854" w:type="dxa"/>
          </w:tcPr>
          <w:p w14:paraId="1219A85A"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Basic metals and finished metal products</w:t>
            </w:r>
          </w:p>
        </w:tc>
        <w:tc>
          <w:tcPr>
            <w:tcW w:w="1553" w:type="dxa"/>
            <w:vMerge w:val="restart"/>
            <w:vAlign w:val="center"/>
          </w:tcPr>
          <w:p w14:paraId="7D5C5072"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22 or 20</w:t>
            </w:r>
          </w:p>
        </w:tc>
      </w:tr>
      <w:tr w:rsidR="004408E4" w:rsidRPr="00A37BDB" w14:paraId="69D92553" w14:textId="77777777" w:rsidTr="004408E4">
        <w:tc>
          <w:tcPr>
            <w:tcW w:w="2344" w:type="dxa"/>
            <w:vMerge/>
          </w:tcPr>
          <w:p w14:paraId="2EA72826" w14:textId="77777777" w:rsidR="004408E4" w:rsidRPr="00A37BDB" w:rsidRDefault="004408E4" w:rsidP="004408E4">
            <w:pPr>
              <w:pStyle w:val="NoSpacing"/>
              <w:jc w:val="both"/>
              <w:rPr>
                <w:rFonts w:ascii="GHEA Grapalat" w:hAnsi="GHEA Grapalat"/>
                <w:sz w:val="24"/>
                <w:szCs w:val="24"/>
              </w:rPr>
            </w:pPr>
          </w:p>
        </w:tc>
        <w:tc>
          <w:tcPr>
            <w:tcW w:w="875" w:type="dxa"/>
          </w:tcPr>
          <w:p w14:paraId="5DBBF5E5"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18</w:t>
            </w:r>
          </w:p>
        </w:tc>
        <w:tc>
          <w:tcPr>
            <w:tcW w:w="5854" w:type="dxa"/>
          </w:tcPr>
          <w:p w14:paraId="0ED545F5"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Machinery and equipment</w:t>
            </w:r>
          </w:p>
        </w:tc>
        <w:tc>
          <w:tcPr>
            <w:tcW w:w="1553" w:type="dxa"/>
            <w:vMerge/>
          </w:tcPr>
          <w:p w14:paraId="26E993D5" w14:textId="77777777" w:rsidR="004408E4" w:rsidRPr="00A37BDB" w:rsidRDefault="004408E4" w:rsidP="004408E4">
            <w:pPr>
              <w:pStyle w:val="NoSpacing"/>
              <w:jc w:val="both"/>
              <w:rPr>
                <w:rFonts w:ascii="GHEA Grapalat" w:hAnsi="GHEA Grapalat"/>
                <w:sz w:val="24"/>
                <w:szCs w:val="24"/>
              </w:rPr>
            </w:pPr>
          </w:p>
        </w:tc>
      </w:tr>
      <w:tr w:rsidR="004408E4" w:rsidRPr="00A37BDB" w14:paraId="1932F989" w14:textId="77777777" w:rsidTr="004408E4">
        <w:tc>
          <w:tcPr>
            <w:tcW w:w="2344" w:type="dxa"/>
            <w:vMerge/>
          </w:tcPr>
          <w:p w14:paraId="4A79BDEA" w14:textId="77777777" w:rsidR="004408E4" w:rsidRPr="00A37BDB" w:rsidRDefault="004408E4" w:rsidP="004408E4">
            <w:pPr>
              <w:pStyle w:val="NoSpacing"/>
              <w:jc w:val="both"/>
              <w:rPr>
                <w:rFonts w:ascii="GHEA Grapalat" w:hAnsi="GHEA Grapalat"/>
                <w:sz w:val="24"/>
                <w:szCs w:val="24"/>
              </w:rPr>
            </w:pPr>
          </w:p>
        </w:tc>
        <w:tc>
          <w:tcPr>
            <w:tcW w:w="875" w:type="dxa"/>
          </w:tcPr>
          <w:p w14:paraId="3B778EE7"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19</w:t>
            </w:r>
          </w:p>
        </w:tc>
        <w:tc>
          <w:tcPr>
            <w:tcW w:w="5854" w:type="dxa"/>
          </w:tcPr>
          <w:p w14:paraId="74B20609"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Electronic and optical equipment</w:t>
            </w:r>
          </w:p>
        </w:tc>
        <w:tc>
          <w:tcPr>
            <w:tcW w:w="1553" w:type="dxa"/>
            <w:vMerge/>
          </w:tcPr>
          <w:p w14:paraId="6C9E8A77" w14:textId="77777777" w:rsidR="004408E4" w:rsidRPr="00A37BDB" w:rsidRDefault="004408E4" w:rsidP="004408E4">
            <w:pPr>
              <w:pStyle w:val="NoSpacing"/>
              <w:jc w:val="both"/>
              <w:rPr>
                <w:rFonts w:ascii="GHEA Grapalat" w:hAnsi="GHEA Grapalat"/>
                <w:sz w:val="24"/>
                <w:szCs w:val="24"/>
              </w:rPr>
            </w:pPr>
          </w:p>
        </w:tc>
      </w:tr>
      <w:tr w:rsidR="004408E4" w:rsidRPr="00A37BDB" w14:paraId="6D82B383" w14:textId="77777777" w:rsidTr="004408E4">
        <w:tc>
          <w:tcPr>
            <w:tcW w:w="2344" w:type="dxa"/>
            <w:vMerge/>
          </w:tcPr>
          <w:p w14:paraId="539BAB73" w14:textId="77777777" w:rsidR="004408E4" w:rsidRPr="00A37BDB" w:rsidRDefault="004408E4" w:rsidP="004408E4">
            <w:pPr>
              <w:pStyle w:val="NoSpacing"/>
              <w:jc w:val="both"/>
              <w:rPr>
                <w:rFonts w:ascii="GHEA Grapalat" w:hAnsi="GHEA Grapalat"/>
                <w:sz w:val="24"/>
                <w:szCs w:val="24"/>
              </w:rPr>
            </w:pPr>
          </w:p>
        </w:tc>
        <w:tc>
          <w:tcPr>
            <w:tcW w:w="875" w:type="dxa"/>
          </w:tcPr>
          <w:p w14:paraId="160D3AD7"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20</w:t>
            </w:r>
          </w:p>
        </w:tc>
        <w:tc>
          <w:tcPr>
            <w:tcW w:w="5854" w:type="dxa"/>
          </w:tcPr>
          <w:p w14:paraId="1496F857"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Shipbuilding (water transport)</w:t>
            </w:r>
          </w:p>
        </w:tc>
        <w:tc>
          <w:tcPr>
            <w:tcW w:w="1553" w:type="dxa"/>
            <w:vMerge/>
          </w:tcPr>
          <w:p w14:paraId="7EC1D7DA" w14:textId="77777777" w:rsidR="004408E4" w:rsidRPr="00A37BDB" w:rsidRDefault="004408E4" w:rsidP="004408E4">
            <w:pPr>
              <w:pStyle w:val="NoSpacing"/>
              <w:jc w:val="both"/>
              <w:rPr>
                <w:rFonts w:ascii="GHEA Grapalat" w:hAnsi="GHEA Grapalat"/>
                <w:sz w:val="24"/>
                <w:szCs w:val="24"/>
              </w:rPr>
            </w:pPr>
          </w:p>
        </w:tc>
      </w:tr>
      <w:tr w:rsidR="004408E4" w:rsidRPr="00A37BDB" w14:paraId="4DB7D495" w14:textId="77777777" w:rsidTr="004408E4">
        <w:tc>
          <w:tcPr>
            <w:tcW w:w="2344" w:type="dxa"/>
            <w:vMerge/>
          </w:tcPr>
          <w:p w14:paraId="4A2DA964" w14:textId="77777777" w:rsidR="004408E4" w:rsidRPr="00A37BDB" w:rsidRDefault="004408E4" w:rsidP="004408E4">
            <w:pPr>
              <w:pStyle w:val="NoSpacing"/>
              <w:jc w:val="both"/>
              <w:rPr>
                <w:rFonts w:ascii="GHEA Grapalat" w:hAnsi="GHEA Grapalat"/>
                <w:sz w:val="24"/>
                <w:szCs w:val="24"/>
              </w:rPr>
            </w:pPr>
          </w:p>
        </w:tc>
        <w:tc>
          <w:tcPr>
            <w:tcW w:w="875" w:type="dxa"/>
          </w:tcPr>
          <w:p w14:paraId="54C84475"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22</w:t>
            </w:r>
          </w:p>
        </w:tc>
        <w:tc>
          <w:tcPr>
            <w:tcW w:w="5854" w:type="dxa"/>
          </w:tcPr>
          <w:p w14:paraId="21F72242"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Other transport equipment</w:t>
            </w:r>
          </w:p>
        </w:tc>
        <w:tc>
          <w:tcPr>
            <w:tcW w:w="1553" w:type="dxa"/>
            <w:vMerge/>
          </w:tcPr>
          <w:p w14:paraId="20EA0B14" w14:textId="77777777" w:rsidR="004408E4" w:rsidRPr="00A37BDB" w:rsidRDefault="004408E4" w:rsidP="004408E4">
            <w:pPr>
              <w:pStyle w:val="NoSpacing"/>
              <w:jc w:val="both"/>
              <w:rPr>
                <w:rFonts w:ascii="GHEA Grapalat" w:hAnsi="GHEA Grapalat"/>
                <w:sz w:val="24"/>
                <w:szCs w:val="24"/>
              </w:rPr>
            </w:pPr>
          </w:p>
        </w:tc>
      </w:tr>
      <w:tr w:rsidR="004408E4" w:rsidRPr="00A37BDB" w14:paraId="45D69166" w14:textId="77777777" w:rsidTr="004408E4">
        <w:tc>
          <w:tcPr>
            <w:tcW w:w="2344" w:type="dxa"/>
            <w:vMerge w:val="restart"/>
            <w:vAlign w:val="center"/>
          </w:tcPr>
          <w:p w14:paraId="20633B90" w14:textId="77777777" w:rsidR="004408E4" w:rsidRPr="00A37BDB" w:rsidRDefault="004408E4" w:rsidP="004408E4">
            <w:pPr>
              <w:pStyle w:val="NoSpacing"/>
              <w:rPr>
                <w:rFonts w:ascii="GHEA Grapalat" w:hAnsi="GHEA Grapalat"/>
                <w:sz w:val="24"/>
                <w:szCs w:val="24"/>
              </w:rPr>
            </w:pPr>
            <w:r w:rsidRPr="00A37BDB">
              <w:rPr>
                <w:rFonts w:ascii="GHEA Grapalat" w:hAnsi="GHEA Grapalat"/>
                <w:sz w:val="24"/>
                <w:szCs w:val="24"/>
              </w:rPr>
              <w:t>Paper</w:t>
            </w:r>
          </w:p>
        </w:tc>
        <w:tc>
          <w:tcPr>
            <w:tcW w:w="875" w:type="dxa"/>
          </w:tcPr>
          <w:p w14:paraId="19F0B837"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7</w:t>
            </w:r>
          </w:p>
        </w:tc>
        <w:tc>
          <w:tcPr>
            <w:tcW w:w="5854" w:type="dxa"/>
          </w:tcPr>
          <w:p w14:paraId="42D7D299"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 xml:space="preserve">Cellulose, paper and paper products </w:t>
            </w:r>
          </w:p>
        </w:tc>
        <w:tc>
          <w:tcPr>
            <w:tcW w:w="1553" w:type="dxa"/>
            <w:vMerge w:val="restart"/>
            <w:vAlign w:val="center"/>
          </w:tcPr>
          <w:p w14:paraId="6CB70F65" w14:textId="0B4DFB08" w:rsidR="004408E4" w:rsidRPr="00A37BDB" w:rsidRDefault="004408E4" w:rsidP="004408E4">
            <w:pPr>
              <w:pStyle w:val="NoSpacing"/>
              <w:jc w:val="center"/>
              <w:rPr>
                <w:rFonts w:ascii="GHEA Grapalat" w:hAnsi="GHEA Grapalat"/>
                <w:sz w:val="24"/>
                <w:szCs w:val="24"/>
              </w:rPr>
            </w:pPr>
            <w:r>
              <w:rPr>
                <w:rFonts w:ascii="GHEA Grapalat" w:hAnsi="GHEA Grapalat"/>
                <w:sz w:val="24"/>
                <w:szCs w:val="24"/>
              </w:rPr>
              <w:t>9</w:t>
            </w:r>
          </w:p>
        </w:tc>
      </w:tr>
      <w:tr w:rsidR="004408E4" w:rsidRPr="00A37BDB" w14:paraId="30680EFE" w14:textId="77777777" w:rsidTr="004408E4">
        <w:tc>
          <w:tcPr>
            <w:tcW w:w="2344" w:type="dxa"/>
            <w:vMerge/>
          </w:tcPr>
          <w:p w14:paraId="5394CBB2" w14:textId="77777777" w:rsidR="004408E4" w:rsidRPr="00A37BDB" w:rsidRDefault="004408E4" w:rsidP="004408E4">
            <w:pPr>
              <w:pStyle w:val="NoSpacing"/>
              <w:jc w:val="both"/>
              <w:rPr>
                <w:rFonts w:ascii="GHEA Grapalat" w:hAnsi="GHEA Grapalat"/>
                <w:sz w:val="24"/>
                <w:szCs w:val="24"/>
              </w:rPr>
            </w:pPr>
          </w:p>
        </w:tc>
        <w:tc>
          <w:tcPr>
            <w:tcW w:w="875" w:type="dxa"/>
          </w:tcPr>
          <w:p w14:paraId="0E575D1C"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8</w:t>
            </w:r>
          </w:p>
        </w:tc>
        <w:tc>
          <w:tcPr>
            <w:tcW w:w="5854" w:type="dxa"/>
          </w:tcPr>
          <w:p w14:paraId="489BAECC" w14:textId="77777777" w:rsidR="004408E4" w:rsidRPr="00A37BDB" w:rsidRDefault="004408E4" w:rsidP="004408E4">
            <w:pPr>
              <w:spacing w:after="0" w:line="240" w:lineRule="auto"/>
              <w:rPr>
                <w:rFonts w:ascii="GHEA Grapalat" w:hAnsi="GHEA Grapalat"/>
                <w:sz w:val="24"/>
                <w:szCs w:val="24"/>
              </w:rPr>
            </w:pPr>
            <w:proofErr w:type="spellStart"/>
            <w:r w:rsidRPr="00A37BDB">
              <w:rPr>
                <w:rFonts w:ascii="GHEA Grapalat" w:hAnsi="GHEA Grapalat"/>
                <w:sz w:val="24"/>
                <w:szCs w:val="24"/>
              </w:rPr>
              <w:t>Polygraphic</w:t>
            </w:r>
            <w:proofErr w:type="spellEnd"/>
            <w:r w:rsidRPr="00A37BDB">
              <w:rPr>
                <w:rFonts w:ascii="GHEA Grapalat" w:hAnsi="GHEA Grapalat"/>
                <w:sz w:val="24"/>
                <w:szCs w:val="24"/>
              </w:rPr>
              <w:t xml:space="preserve"> activity </w:t>
            </w:r>
          </w:p>
        </w:tc>
        <w:tc>
          <w:tcPr>
            <w:tcW w:w="1553" w:type="dxa"/>
            <w:vMerge/>
          </w:tcPr>
          <w:p w14:paraId="178DA7B8" w14:textId="77777777" w:rsidR="004408E4" w:rsidRPr="00A37BDB" w:rsidRDefault="004408E4" w:rsidP="004408E4">
            <w:pPr>
              <w:pStyle w:val="NoSpacing"/>
              <w:jc w:val="both"/>
              <w:rPr>
                <w:rFonts w:ascii="GHEA Grapalat" w:hAnsi="GHEA Grapalat"/>
                <w:sz w:val="24"/>
                <w:szCs w:val="24"/>
              </w:rPr>
            </w:pPr>
          </w:p>
        </w:tc>
      </w:tr>
      <w:tr w:rsidR="004408E4" w:rsidRPr="00A37BDB" w14:paraId="58BA14DE" w14:textId="77777777" w:rsidTr="004408E4">
        <w:tc>
          <w:tcPr>
            <w:tcW w:w="2344" w:type="dxa"/>
            <w:vMerge/>
          </w:tcPr>
          <w:p w14:paraId="2313F540" w14:textId="77777777" w:rsidR="004408E4" w:rsidRPr="00A37BDB" w:rsidRDefault="004408E4" w:rsidP="004408E4">
            <w:pPr>
              <w:pStyle w:val="NoSpacing"/>
              <w:jc w:val="both"/>
              <w:rPr>
                <w:rFonts w:ascii="GHEA Grapalat" w:hAnsi="GHEA Grapalat"/>
                <w:sz w:val="24"/>
                <w:szCs w:val="24"/>
              </w:rPr>
            </w:pPr>
          </w:p>
        </w:tc>
        <w:tc>
          <w:tcPr>
            <w:tcW w:w="875" w:type="dxa"/>
          </w:tcPr>
          <w:p w14:paraId="4FB45CF5"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9</w:t>
            </w:r>
          </w:p>
        </w:tc>
        <w:tc>
          <w:tcPr>
            <w:tcW w:w="5854" w:type="dxa"/>
          </w:tcPr>
          <w:p w14:paraId="555F127F"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Printing activity</w:t>
            </w:r>
          </w:p>
        </w:tc>
        <w:tc>
          <w:tcPr>
            <w:tcW w:w="1553" w:type="dxa"/>
            <w:vMerge/>
          </w:tcPr>
          <w:p w14:paraId="3B5576C4" w14:textId="77777777" w:rsidR="004408E4" w:rsidRPr="00A37BDB" w:rsidRDefault="004408E4" w:rsidP="004408E4">
            <w:pPr>
              <w:pStyle w:val="NoSpacing"/>
              <w:jc w:val="both"/>
              <w:rPr>
                <w:rFonts w:ascii="GHEA Grapalat" w:hAnsi="GHEA Grapalat"/>
                <w:sz w:val="24"/>
                <w:szCs w:val="24"/>
              </w:rPr>
            </w:pPr>
          </w:p>
        </w:tc>
      </w:tr>
      <w:tr w:rsidR="004408E4" w:rsidRPr="00A37BDB" w14:paraId="6B73C9E6" w14:textId="77777777" w:rsidTr="004408E4">
        <w:tc>
          <w:tcPr>
            <w:tcW w:w="2344" w:type="dxa"/>
            <w:vMerge w:val="restart"/>
            <w:vAlign w:val="center"/>
          </w:tcPr>
          <w:p w14:paraId="75BF766A" w14:textId="74284BC3" w:rsidR="004408E4" w:rsidRPr="00A37BDB" w:rsidRDefault="004408E4" w:rsidP="004408E4">
            <w:pPr>
              <w:pStyle w:val="NoSpacing"/>
              <w:rPr>
                <w:rFonts w:ascii="GHEA Grapalat" w:hAnsi="GHEA Grapalat"/>
                <w:sz w:val="24"/>
                <w:szCs w:val="24"/>
              </w:rPr>
            </w:pPr>
            <w:r w:rsidRPr="004408E4">
              <w:rPr>
                <w:rFonts w:ascii="GHEA Grapalat" w:hAnsi="GHEA Grapalat"/>
                <w:sz w:val="24"/>
                <w:szCs w:val="24"/>
              </w:rPr>
              <w:t>Minerals</w:t>
            </w:r>
          </w:p>
        </w:tc>
        <w:tc>
          <w:tcPr>
            <w:tcW w:w="875" w:type="dxa"/>
          </w:tcPr>
          <w:p w14:paraId="4D2EC4AE"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w:t>
            </w:r>
          </w:p>
        </w:tc>
        <w:tc>
          <w:tcPr>
            <w:tcW w:w="5854" w:type="dxa"/>
          </w:tcPr>
          <w:p w14:paraId="163C30F0"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Mining industry and open pit mining</w:t>
            </w:r>
          </w:p>
        </w:tc>
        <w:tc>
          <w:tcPr>
            <w:tcW w:w="1553" w:type="dxa"/>
            <w:vMerge w:val="restart"/>
            <w:vAlign w:val="center"/>
          </w:tcPr>
          <w:p w14:paraId="1E2E25FB" w14:textId="650B9E0C" w:rsidR="004408E4" w:rsidRPr="00A37BDB" w:rsidRDefault="004408E4" w:rsidP="004408E4">
            <w:pPr>
              <w:pStyle w:val="NoSpacing"/>
              <w:jc w:val="center"/>
              <w:rPr>
                <w:rFonts w:ascii="GHEA Grapalat" w:hAnsi="GHEA Grapalat"/>
                <w:sz w:val="24"/>
                <w:szCs w:val="24"/>
              </w:rPr>
            </w:pPr>
            <w:r>
              <w:rPr>
                <w:rFonts w:ascii="GHEA Grapalat" w:hAnsi="GHEA Grapalat"/>
                <w:sz w:val="24"/>
                <w:szCs w:val="24"/>
              </w:rPr>
              <w:t>2 or 15</w:t>
            </w:r>
          </w:p>
        </w:tc>
      </w:tr>
      <w:tr w:rsidR="004408E4" w:rsidRPr="00A37BDB" w14:paraId="7F8D1A2B" w14:textId="77777777" w:rsidTr="004408E4">
        <w:tc>
          <w:tcPr>
            <w:tcW w:w="2344" w:type="dxa"/>
            <w:vMerge/>
          </w:tcPr>
          <w:p w14:paraId="541573D7" w14:textId="77777777" w:rsidR="004408E4" w:rsidRPr="00A37BDB" w:rsidRDefault="004408E4" w:rsidP="004408E4">
            <w:pPr>
              <w:pStyle w:val="NoSpacing"/>
              <w:jc w:val="both"/>
              <w:rPr>
                <w:rFonts w:ascii="GHEA Grapalat" w:hAnsi="GHEA Grapalat"/>
                <w:sz w:val="24"/>
                <w:szCs w:val="24"/>
              </w:rPr>
            </w:pPr>
          </w:p>
        </w:tc>
        <w:tc>
          <w:tcPr>
            <w:tcW w:w="875" w:type="dxa"/>
          </w:tcPr>
          <w:p w14:paraId="5609DF8A"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15</w:t>
            </w:r>
          </w:p>
        </w:tc>
        <w:tc>
          <w:tcPr>
            <w:tcW w:w="5854" w:type="dxa"/>
          </w:tcPr>
          <w:p w14:paraId="53D18234" w14:textId="77777777" w:rsidR="004408E4" w:rsidRPr="00A37BDB" w:rsidRDefault="004408E4" w:rsidP="004408E4">
            <w:pPr>
              <w:spacing w:after="0"/>
              <w:rPr>
                <w:rFonts w:ascii="GHEA Grapalat" w:hAnsi="GHEA Grapalat"/>
                <w:sz w:val="24"/>
                <w:szCs w:val="24"/>
              </w:rPr>
            </w:pPr>
            <w:r w:rsidRPr="00A37BDB">
              <w:rPr>
                <w:rFonts w:ascii="GHEA Grapalat" w:hAnsi="GHEA Grapalat"/>
                <w:sz w:val="24"/>
                <w:szCs w:val="24"/>
              </w:rPr>
              <w:t>Non-metallic mineral products</w:t>
            </w:r>
          </w:p>
        </w:tc>
        <w:tc>
          <w:tcPr>
            <w:tcW w:w="1553" w:type="dxa"/>
            <w:vMerge/>
          </w:tcPr>
          <w:p w14:paraId="277CF343" w14:textId="77777777" w:rsidR="004408E4" w:rsidRPr="00A37BDB" w:rsidRDefault="004408E4" w:rsidP="004408E4">
            <w:pPr>
              <w:pStyle w:val="NoSpacing"/>
              <w:jc w:val="both"/>
              <w:rPr>
                <w:rFonts w:ascii="GHEA Grapalat" w:hAnsi="GHEA Grapalat"/>
                <w:sz w:val="24"/>
                <w:szCs w:val="24"/>
              </w:rPr>
            </w:pPr>
          </w:p>
        </w:tc>
      </w:tr>
      <w:tr w:rsidR="004408E4" w:rsidRPr="00A37BDB" w14:paraId="76A5B31A" w14:textId="77777777" w:rsidTr="004408E4">
        <w:tc>
          <w:tcPr>
            <w:tcW w:w="2344" w:type="dxa"/>
            <w:vMerge/>
          </w:tcPr>
          <w:p w14:paraId="6331D2BD" w14:textId="77777777" w:rsidR="004408E4" w:rsidRPr="00A37BDB" w:rsidRDefault="004408E4" w:rsidP="004408E4">
            <w:pPr>
              <w:pStyle w:val="NoSpacing"/>
              <w:jc w:val="both"/>
              <w:rPr>
                <w:rFonts w:ascii="GHEA Grapalat" w:hAnsi="GHEA Grapalat"/>
                <w:sz w:val="24"/>
                <w:szCs w:val="24"/>
              </w:rPr>
            </w:pPr>
          </w:p>
        </w:tc>
        <w:tc>
          <w:tcPr>
            <w:tcW w:w="875" w:type="dxa"/>
          </w:tcPr>
          <w:p w14:paraId="096E84E4"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16</w:t>
            </w:r>
          </w:p>
        </w:tc>
        <w:tc>
          <w:tcPr>
            <w:tcW w:w="5854" w:type="dxa"/>
          </w:tcPr>
          <w:p w14:paraId="6FECC557" w14:textId="77777777" w:rsidR="004408E4" w:rsidRPr="00A37BDB" w:rsidRDefault="004408E4" w:rsidP="004408E4">
            <w:pPr>
              <w:spacing w:after="0"/>
              <w:rPr>
                <w:rFonts w:ascii="GHEA Grapalat" w:hAnsi="GHEA Grapalat"/>
                <w:sz w:val="24"/>
                <w:szCs w:val="24"/>
              </w:rPr>
            </w:pPr>
            <w:r w:rsidRPr="00A37BDB">
              <w:rPr>
                <w:rFonts w:ascii="GHEA Grapalat" w:hAnsi="GHEA Grapalat"/>
                <w:sz w:val="24"/>
                <w:szCs w:val="24"/>
              </w:rPr>
              <w:t xml:space="preserve">Concrete, cement, lime, gypsum </w:t>
            </w:r>
          </w:p>
        </w:tc>
        <w:tc>
          <w:tcPr>
            <w:tcW w:w="1553" w:type="dxa"/>
            <w:vMerge/>
          </w:tcPr>
          <w:p w14:paraId="695B8261" w14:textId="77777777" w:rsidR="004408E4" w:rsidRPr="00A37BDB" w:rsidRDefault="004408E4" w:rsidP="004408E4">
            <w:pPr>
              <w:pStyle w:val="NoSpacing"/>
              <w:jc w:val="both"/>
              <w:rPr>
                <w:rFonts w:ascii="GHEA Grapalat" w:hAnsi="GHEA Grapalat"/>
                <w:sz w:val="24"/>
                <w:szCs w:val="24"/>
              </w:rPr>
            </w:pPr>
          </w:p>
        </w:tc>
      </w:tr>
      <w:tr w:rsidR="004408E4" w:rsidRPr="00A37BDB" w14:paraId="5117A6C1" w14:textId="77777777" w:rsidTr="004408E4">
        <w:tc>
          <w:tcPr>
            <w:tcW w:w="2344" w:type="dxa"/>
            <w:vMerge w:val="restart"/>
          </w:tcPr>
          <w:p w14:paraId="4DD4F3EA" w14:textId="4DA81888"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Construction</w:t>
            </w:r>
          </w:p>
        </w:tc>
        <w:tc>
          <w:tcPr>
            <w:tcW w:w="875" w:type="dxa"/>
          </w:tcPr>
          <w:p w14:paraId="7D9E416E"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28</w:t>
            </w:r>
          </w:p>
        </w:tc>
        <w:tc>
          <w:tcPr>
            <w:tcW w:w="5854" w:type="dxa"/>
          </w:tcPr>
          <w:p w14:paraId="3B41089B" w14:textId="77777777" w:rsidR="004408E4" w:rsidRPr="00A37BDB" w:rsidRDefault="004408E4" w:rsidP="004408E4">
            <w:pPr>
              <w:spacing w:after="0"/>
              <w:rPr>
                <w:rFonts w:ascii="GHEA Grapalat" w:hAnsi="GHEA Grapalat"/>
                <w:sz w:val="24"/>
                <w:szCs w:val="24"/>
              </w:rPr>
            </w:pPr>
            <w:r w:rsidRPr="00A37BDB">
              <w:rPr>
                <w:rFonts w:ascii="GHEA Grapalat" w:hAnsi="GHEA Grapalat"/>
                <w:sz w:val="24"/>
                <w:szCs w:val="24"/>
              </w:rPr>
              <w:t xml:space="preserve">Construction </w:t>
            </w:r>
          </w:p>
        </w:tc>
        <w:tc>
          <w:tcPr>
            <w:tcW w:w="1553" w:type="dxa"/>
            <w:vMerge w:val="restart"/>
            <w:vAlign w:val="center"/>
          </w:tcPr>
          <w:p w14:paraId="48F3EEA9" w14:textId="41E276AB"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28</w:t>
            </w:r>
          </w:p>
        </w:tc>
      </w:tr>
      <w:tr w:rsidR="004408E4" w:rsidRPr="00A37BDB" w14:paraId="45AC6C27" w14:textId="77777777" w:rsidTr="004408E4">
        <w:trPr>
          <w:trHeight w:val="76"/>
        </w:trPr>
        <w:tc>
          <w:tcPr>
            <w:tcW w:w="2344" w:type="dxa"/>
            <w:vMerge/>
          </w:tcPr>
          <w:p w14:paraId="13652065" w14:textId="77777777" w:rsidR="004408E4" w:rsidRPr="00A37BDB" w:rsidRDefault="004408E4" w:rsidP="004408E4">
            <w:pPr>
              <w:pStyle w:val="NoSpacing"/>
              <w:jc w:val="both"/>
              <w:rPr>
                <w:rFonts w:ascii="GHEA Grapalat" w:hAnsi="GHEA Grapalat"/>
                <w:sz w:val="24"/>
                <w:szCs w:val="24"/>
              </w:rPr>
            </w:pPr>
          </w:p>
        </w:tc>
        <w:tc>
          <w:tcPr>
            <w:tcW w:w="875" w:type="dxa"/>
          </w:tcPr>
          <w:p w14:paraId="299873D9"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34</w:t>
            </w:r>
          </w:p>
        </w:tc>
        <w:tc>
          <w:tcPr>
            <w:tcW w:w="5854" w:type="dxa"/>
          </w:tcPr>
          <w:p w14:paraId="58A1054D" w14:textId="77777777" w:rsidR="004408E4" w:rsidRPr="00A37BDB" w:rsidRDefault="004408E4" w:rsidP="004408E4">
            <w:pPr>
              <w:spacing w:after="0"/>
              <w:rPr>
                <w:rFonts w:ascii="GHEA Grapalat" w:hAnsi="GHEA Grapalat"/>
              </w:rPr>
            </w:pPr>
            <w:r w:rsidRPr="00A37BDB">
              <w:rPr>
                <w:rFonts w:ascii="GHEA Grapalat" w:hAnsi="GHEA Grapalat"/>
                <w:sz w:val="24"/>
                <w:szCs w:val="24"/>
              </w:rPr>
              <w:t>Engineering services</w:t>
            </w:r>
          </w:p>
        </w:tc>
        <w:tc>
          <w:tcPr>
            <w:tcW w:w="1553" w:type="dxa"/>
            <w:vMerge/>
          </w:tcPr>
          <w:p w14:paraId="34554107" w14:textId="77777777" w:rsidR="004408E4" w:rsidRPr="00A37BDB" w:rsidRDefault="004408E4" w:rsidP="004408E4">
            <w:pPr>
              <w:pStyle w:val="NoSpacing"/>
              <w:jc w:val="both"/>
              <w:rPr>
                <w:rFonts w:ascii="GHEA Grapalat" w:hAnsi="GHEA Grapalat"/>
                <w:sz w:val="24"/>
                <w:szCs w:val="24"/>
              </w:rPr>
            </w:pPr>
          </w:p>
        </w:tc>
      </w:tr>
      <w:tr w:rsidR="004408E4" w:rsidRPr="00A37BDB" w14:paraId="14C70209" w14:textId="77777777" w:rsidTr="004408E4">
        <w:tc>
          <w:tcPr>
            <w:tcW w:w="2344" w:type="dxa"/>
            <w:vMerge w:val="restart"/>
            <w:vAlign w:val="center"/>
          </w:tcPr>
          <w:p w14:paraId="02BE005E" w14:textId="77777777" w:rsidR="004408E4" w:rsidRPr="00A37BDB" w:rsidRDefault="004408E4" w:rsidP="004408E4">
            <w:pPr>
              <w:pStyle w:val="NoSpacing"/>
              <w:rPr>
                <w:rFonts w:ascii="GHEA Grapalat" w:hAnsi="GHEA Grapalat"/>
                <w:sz w:val="24"/>
                <w:szCs w:val="24"/>
              </w:rPr>
            </w:pPr>
            <w:r w:rsidRPr="00A37BDB">
              <w:rPr>
                <w:rFonts w:ascii="GHEA Grapalat" w:hAnsi="GHEA Grapalat"/>
                <w:sz w:val="24"/>
                <w:szCs w:val="24"/>
              </w:rPr>
              <w:t xml:space="preserve">Manufacture of products </w:t>
            </w:r>
          </w:p>
        </w:tc>
        <w:tc>
          <w:tcPr>
            <w:tcW w:w="875" w:type="dxa"/>
          </w:tcPr>
          <w:p w14:paraId="4E20D4B7"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4</w:t>
            </w:r>
          </w:p>
        </w:tc>
        <w:tc>
          <w:tcPr>
            <w:tcW w:w="5854" w:type="dxa"/>
          </w:tcPr>
          <w:p w14:paraId="5C8D3DA8"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Textile and clothing</w:t>
            </w:r>
          </w:p>
        </w:tc>
        <w:tc>
          <w:tcPr>
            <w:tcW w:w="1553" w:type="dxa"/>
            <w:vMerge w:val="restart"/>
            <w:vAlign w:val="center"/>
          </w:tcPr>
          <w:p w14:paraId="31834A52" w14:textId="3FFA0E6E"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5 or 14</w:t>
            </w:r>
          </w:p>
        </w:tc>
      </w:tr>
      <w:tr w:rsidR="004408E4" w:rsidRPr="00A37BDB" w14:paraId="62FFDB8B" w14:textId="77777777" w:rsidTr="004408E4">
        <w:tc>
          <w:tcPr>
            <w:tcW w:w="2344" w:type="dxa"/>
            <w:vMerge/>
          </w:tcPr>
          <w:p w14:paraId="31A5C95E" w14:textId="77777777" w:rsidR="004408E4" w:rsidRPr="00A37BDB" w:rsidRDefault="004408E4" w:rsidP="004408E4">
            <w:pPr>
              <w:pStyle w:val="NoSpacing"/>
              <w:jc w:val="both"/>
              <w:rPr>
                <w:rFonts w:ascii="GHEA Grapalat" w:hAnsi="GHEA Grapalat"/>
                <w:sz w:val="24"/>
                <w:szCs w:val="24"/>
              </w:rPr>
            </w:pPr>
          </w:p>
        </w:tc>
        <w:tc>
          <w:tcPr>
            <w:tcW w:w="875" w:type="dxa"/>
          </w:tcPr>
          <w:p w14:paraId="402AFA88"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5</w:t>
            </w:r>
          </w:p>
        </w:tc>
        <w:tc>
          <w:tcPr>
            <w:tcW w:w="5854" w:type="dxa"/>
          </w:tcPr>
          <w:p w14:paraId="4BDA1603"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 xml:space="preserve">Leather and leather products </w:t>
            </w:r>
          </w:p>
        </w:tc>
        <w:tc>
          <w:tcPr>
            <w:tcW w:w="1553" w:type="dxa"/>
            <w:vMerge/>
          </w:tcPr>
          <w:p w14:paraId="088B4C6E" w14:textId="77777777" w:rsidR="004408E4" w:rsidRPr="00A37BDB" w:rsidRDefault="004408E4" w:rsidP="004408E4">
            <w:pPr>
              <w:pStyle w:val="NoSpacing"/>
              <w:jc w:val="both"/>
              <w:rPr>
                <w:rFonts w:ascii="GHEA Grapalat" w:hAnsi="GHEA Grapalat"/>
                <w:sz w:val="24"/>
                <w:szCs w:val="24"/>
              </w:rPr>
            </w:pPr>
          </w:p>
        </w:tc>
      </w:tr>
      <w:tr w:rsidR="004408E4" w:rsidRPr="00A37BDB" w14:paraId="61969C72" w14:textId="77777777" w:rsidTr="004408E4">
        <w:tc>
          <w:tcPr>
            <w:tcW w:w="2344" w:type="dxa"/>
            <w:vMerge/>
          </w:tcPr>
          <w:p w14:paraId="0C965D8F" w14:textId="77777777" w:rsidR="004408E4" w:rsidRPr="00A37BDB" w:rsidRDefault="004408E4" w:rsidP="004408E4">
            <w:pPr>
              <w:pStyle w:val="NoSpacing"/>
              <w:jc w:val="both"/>
              <w:rPr>
                <w:rFonts w:ascii="GHEA Grapalat" w:hAnsi="GHEA Grapalat"/>
                <w:sz w:val="24"/>
                <w:szCs w:val="24"/>
              </w:rPr>
            </w:pPr>
          </w:p>
        </w:tc>
        <w:tc>
          <w:tcPr>
            <w:tcW w:w="875" w:type="dxa"/>
          </w:tcPr>
          <w:p w14:paraId="7F8FE64D"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6</w:t>
            </w:r>
          </w:p>
        </w:tc>
        <w:tc>
          <w:tcPr>
            <w:tcW w:w="5854" w:type="dxa"/>
          </w:tcPr>
          <w:p w14:paraId="4E831062"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 xml:space="preserve">Wood and wood products </w:t>
            </w:r>
          </w:p>
        </w:tc>
        <w:tc>
          <w:tcPr>
            <w:tcW w:w="1553" w:type="dxa"/>
            <w:vMerge/>
          </w:tcPr>
          <w:p w14:paraId="1518558C" w14:textId="77777777" w:rsidR="004408E4" w:rsidRPr="00A37BDB" w:rsidRDefault="004408E4" w:rsidP="004408E4">
            <w:pPr>
              <w:pStyle w:val="NoSpacing"/>
              <w:jc w:val="both"/>
              <w:rPr>
                <w:rFonts w:ascii="GHEA Grapalat" w:hAnsi="GHEA Grapalat"/>
                <w:sz w:val="24"/>
                <w:szCs w:val="24"/>
              </w:rPr>
            </w:pPr>
          </w:p>
        </w:tc>
      </w:tr>
      <w:tr w:rsidR="004408E4" w:rsidRPr="00A37BDB" w14:paraId="075D8C41" w14:textId="77777777" w:rsidTr="004408E4">
        <w:tc>
          <w:tcPr>
            <w:tcW w:w="2344" w:type="dxa"/>
            <w:vMerge/>
          </w:tcPr>
          <w:p w14:paraId="69FCB148" w14:textId="77777777" w:rsidR="004408E4" w:rsidRPr="00A37BDB" w:rsidRDefault="004408E4" w:rsidP="004408E4">
            <w:pPr>
              <w:pStyle w:val="NoSpacing"/>
              <w:jc w:val="both"/>
              <w:rPr>
                <w:rFonts w:ascii="GHEA Grapalat" w:hAnsi="GHEA Grapalat"/>
                <w:sz w:val="24"/>
                <w:szCs w:val="24"/>
              </w:rPr>
            </w:pPr>
          </w:p>
        </w:tc>
        <w:tc>
          <w:tcPr>
            <w:tcW w:w="875" w:type="dxa"/>
          </w:tcPr>
          <w:p w14:paraId="1E29F844"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14</w:t>
            </w:r>
          </w:p>
        </w:tc>
        <w:tc>
          <w:tcPr>
            <w:tcW w:w="5854" w:type="dxa"/>
          </w:tcPr>
          <w:p w14:paraId="4B260BC3"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 xml:space="preserve">Rubber and plastic products </w:t>
            </w:r>
          </w:p>
        </w:tc>
        <w:tc>
          <w:tcPr>
            <w:tcW w:w="1553" w:type="dxa"/>
            <w:vMerge/>
          </w:tcPr>
          <w:p w14:paraId="0D9E277D" w14:textId="77777777" w:rsidR="004408E4" w:rsidRPr="00A37BDB" w:rsidRDefault="004408E4" w:rsidP="004408E4">
            <w:pPr>
              <w:pStyle w:val="NoSpacing"/>
              <w:jc w:val="both"/>
              <w:rPr>
                <w:rFonts w:ascii="GHEA Grapalat" w:hAnsi="GHEA Grapalat"/>
                <w:sz w:val="24"/>
                <w:szCs w:val="24"/>
              </w:rPr>
            </w:pPr>
          </w:p>
        </w:tc>
      </w:tr>
      <w:tr w:rsidR="004408E4" w:rsidRPr="00A37BDB" w14:paraId="2E9C8F30" w14:textId="77777777" w:rsidTr="004408E4">
        <w:tc>
          <w:tcPr>
            <w:tcW w:w="2344" w:type="dxa"/>
            <w:vMerge/>
          </w:tcPr>
          <w:p w14:paraId="2ADA42AD" w14:textId="77777777" w:rsidR="004408E4" w:rsidRPr="00A37BDB" w:rsidRDefault="004408E4" w:rsidP="004408E4">
            <w:pPr>
              <w:pStyle w:val="NoSpacing"/>
              <w:jc w:val="both"/>
              <w:rPr>
                <w:rFonts w:ascii="GHEA Grapalat" w:hAnsi="GHEA Grapalat"/>
                <w:sz w:val="24"/>
                <w:szCs w:val="24"/>
              </w:rPr>
            </w:pPr>
          </w:p>
        </w:tc>
        <w:tc>
          <w:tcPr>
            <w:tcW w:w="875" w:type="dxa"/>
          </w:tcPr>
          <w:p w14:paraId="123CAF02"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23</w:t>
            </w:r>
          </w:p>
        </w:tc>
        <w:tc>
          <w:tcPr>
            <w:tcW w:w="5854" w:type="dxa"/>
          </w:tcPr>
          <w:p w14:paraId="3D129021"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Production not included in other groupings</w:t>
            </w:r>
          </w:p>
        </w:tc>
        <w:tc>
          <w:tcPr>
            <w:tcW w:w="1553" w:type="dxa"/>
            <w:vMerge/>
          </w:tcPr>
          <w:p w14:paraId="0C3028DE" w14:textId="77777777" w:rsidR="004408E4" w:rsidRPr="00A37BDB" w:rsidRDefault="004408E4" w:rsidP="004408E4">
            <w:pPr>
              <w:pStyle w:val="NoSpacing"/>
              <w:jc w:val="both"/>
              <w:rPr>
                <w:rFonts w:ascii="GHEA Grapalat" w:hAnsi="GHEA Grapalat"/>
                <w:sz w:val="24"/>
                <w:szCs w:val="24"/>
              </w:rPr>
            </w:pPr>
          </w:p>
        </w:tc>
      </w:tr>
      <w:tr w:rsidR="004408E4" w:rsidRPr="00A37BDB" w14:paraId="00609AD4" w14:textId="77777777" w:rsidTr="004408E4">
        <w:tc>
          <w:tcPr>
            <w:tcW w:w="2344" w:type="dxa"/>
            <w:vMerge w:val="restart"/>
          </w:tcPr>
          <w:p w14:paraId="472DE34D" w14:textId="77777777" w:rsidR="004408E4" w:rsidRPr="00A37BDB" w:rsidRDefault="004408E4" w:rsidP="004408E4">
            <w:pPr>
              <w:pStyle w:val="NoSpacing"/>
              <w:rPr>
                <w:rFonts w:ascii="GHEA Grapalat" w:hAnsi="GHEA Grapalat"/>
                <w:sz w:val="24"/>
                <w:szCs w:val="24"/>
              </w:rPr>
            </w:pPr>
            <w:r w:rsidRPr="00A37BDB">
              <w:rPr>
                <w:rFonts w:ascii="GHEA Grapalat" w:hAnsi="GHEA Grapalat"/>
                <w:sz w:val="24"/>
                <w:szCs w:val="24"/>
              </w:rPr>
              <w:t>Chemicals</w:t>
            </w:r>
          </w:p>
        </w:tc>
        <w:tc>
          <w:tcPr>
            <w:tcW w:w="875" w:type="dxa"/>
          </w:tcPr>
          <w:p w14:paraId="4675EA06"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10</w:t>
            </w:r>
          </w:p>
        </w:tc>
        <w:tc>
          <w:tcPr>
            <w:tcW w:w="5854" w:type="dxa"/>
          </w:tcPr>
          <w:p w14:paraId="349FB4FB"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 xml:space="preserve">Coke and distilled petroleum production </w:t>
            </w:r>
          </w:p>
        </w:tc>
        <w:tc>
          <w:tcPr>
            <w:tcW w:w="1553" w:type="dxa"/>
            <w:vMerge w:val="restart"/>
            <w:vAlign w:val="center"/>
          </w:tcPr>
          <w:p w14:paraId="6DEEE1FD"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12</w:t>
            </w:r>
          </w:p>
        </w:tc>
      </w:tr>
      <w:tr w:rsidR="004408E4" w:rsidRPr="00A37BDB" w14:paraId="62A1C21E" w14:textId="77777777" w:rsidTr="004408E4">
        <w:tc>
          <w:tcPr>
            <w:tcW w:w="2344" w:type="dxa"/>
            <w:vMerge/>
          </w:tcPr>
          <w:p w14:paraId="15206A7F" w14:textId="77777777" w:rsidR="004408E4" w:rsidRPr="00A37BDB" w:rsidRDefault="004408E4" w:rsidP="004408E4">
            <w:pPr>
              <w:pStyle w:val="NoSpacing"/>
              <w:jc w:val="both"/>
              <w:rPr>
                <w:rFonts w:ascii="GHEA Grapalat" w:hAnsi="GHEA Grapalat"/>
                <w:sz w:val="24"/>
                <w:szCs w:val="24"/>
              </w:rPr>
            </w:pPr>
          </w:p>
        </w:tc>
        <w:tc>
          <w:tcPr>
            <w:tcW w:w="875" w:type="dxa"/>
          </w:tcPr>
          <w:p w14:paraId="17A23573"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12</w:t>
            </w:r>
          </w:p>
        </w:tc>
        <w:tc>
          <w:tcPr>
            <w:tcW w:w="5854" w:type="dxa"/>
          </w:tcPr>
          <w:p w14:paraId="44E93E2C"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Chemical matters, chemicals and fiber</w:t>
            </w:r>
          </w:p>
        </w:tc>
        <w:tc>
          <w:tcPr>
            <w:tcW w:w="1553" w:type="dxa"/>
            <w:vMerge/>
          </w:tcPr>
          <w:p w14:paraId="4302EF43" w14:textId="77777777" w:rsidR="004408E4" w:rsidRPr="00A37BDB" w:rsidRDefault="004408E4" w:rsidP="004408E4">
            <w:pPr>
              <w:pStyle w:val="NoSpacing"/>
              <w:jc w:val="both"/>
              <w:rPr>
                <w:rFonts w:ascii="GHEA Grapalat" w:hAnsi="GHEA Grapalat"/>
                <w:sz w:val="24"/>
                <w:szCs w:val="24"/>
              </w:rPr>
            </w:pPr>
          </w:p>
        </w:tc>
      </w:tr>
      <w:tr w:rsidR="004408E4" w:rsidRPr="00A37BDB" w14:paraId="5774E4D2" w14:textId="77777777" w:rsidTr="004408E4">
        <w:tc>
          <w:tcPr>
            <w:tcW w:w="2344" w:type="dxa"/>
            <w:vMerge w:val="restart"/>
            <w:vAlign w:val="center"/>
          </w:tcPr>
          <w:p w14:paraId="72A0DE80" w14:textId="77777777" w:rsidR="004408E4" w:rsidRPr="00A37BDB" w:rsidRDefault="004408E4" w:rsidP="004408E4">
            <w:pPr>
              <w:pStyle w:val="NoSpacing"/>
              <w:rPr>
                <w:rFonts w:ascii="GHEA Grapalat" w:hAnsi="GHEA Grapalat"/>
                <w:sz w:val="24"/>
                <w:szCs w:val="24"/>
              </w:rPr>
            </w:pPr>
            <w:r w:rsidRPr="00A37BDB">
              <w:rPr>
                <w:rFonts w:ascii="GHEA Grapalat" w:hAnsi="GHEA Grapalat"/>
                <w:sz w:val="24"/>
                <w:szCs w:val="24"/>
              </w:rPr>
              <w:t>Supply</w:t>
            </w:r>
          </w:p>
        </w:tc>
        <w:tc>
          <w:tcPr>
            <w:tcW w:w="875" w:type="dxa"/>
          </w:tcPr>
          <w:p w14:paraId="2084BA08"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25</w:t>
            </w:r>
          </w:p>
        </w:tc>
        <w:tc>
          <w:tcPr>
            <w:tcW w:w="5854" w:type="dxa"/>
          </w:tcPr>
          <w:p w14:paraId="1EE17D2E"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Power supply</w:t>
            </w:r>
          </w:p>
        </w:tc>
        <w:tc>
          <w:tcPr>
            <w:tcW w:w="1553" w:type="dxa"/>
            <w:vMerge w:val="restart"/>
            <w:vAlign w:val="center"/>
          </w:tcPr>
          <w:p w14:paraId="4B8C10FF"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26</w:t>
            </w:r>
          </w:p>
        </w:tc>
      </w:tr>
      <w:tr w:rsidR="004408E4" w:rsidRPr="00A37BDB" w14:paraId="1D808687" w14:textId="77777777" w:rsidTr="004408E4">
        <w:tc>
          <w:tcPr>
            <w:tcW w:w="2344" w:type="dxa"/>
            <w:vMerge/>
          </w:tcPr>
          <w:p w14:paraId="3A7B327E" w14:textId="77777777" w:rsidR="004408E4" w:rsidRPr="00A37BDB" w:rsidRDefault="004408E4" w:rsidP="004408E4">
            <w:pPr>
              <w:pStyle w:val="NoSpacing"/>
              <w:jc w:val="both"/>
              <w:rPr>
                <w:rFonts w:ascii="GHEA Grapalat" w:hAnsi="GHEA Grapalat"/>
                <w:sz w:val="24"/>
                <w:szCs w:val="24"/>
              </w:rPr>
            </w:pPr>
          </w:p>
        </w:tc>
        <w:tc>
          <w:tcPr>
            <w:tcW w:w="875" w:type="dxa"/>
          </w:tcPr>
          <w:p w14:paraId="234CDC53"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26</w:t>
            </w:r>
          </w:p>
        </w:tc>
        <w:tc>
          <w:tcPr>
            <w:tcW w:w="5854" w:type="dxa"/>
          </w:tcPr>
          <w:p w14:paraId="56AD19BE"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Gas supply</w:t>
            </w:r>
          </w:p>
        </w:tc>
        <w:tc>
          <w:tcPr>
            <w:tcW w:w="1553" w:type="dxa"/>
            <w:vMerge/>
          </w:tcPr>
          <w:p w14:paraId="49C173B3" w14:textId="77777777" w:rsidR="004408E4" w:rsidRPr="00A37BDB" w:rsidRDefault="004408E4" w:rsidP="004408E4">
            <w:pPr>
              <w:pStyle w:val="NoSpacing"/>
              <w:jc w:val="both"/>
              <w:rPr>
                <w:rFonts w:ascii="GHEA Grapalat" w:hAnsi="GHEA Grapalat"/>
                <w:sz w:val="24"/>
                <w:szCs w:val="24"/>
              </w:rPr>
            </w:pPr>
          </w:p>
        </w:tc>
      </w:tr>
      <w:tr w:rsidR="004408E4" w:rsidRPr="00A37BDB" w14:paraId="0CB9553C" w14:textId="77777777" w:rsidTr="004408E4">
        <w:tc>
          <w:tcPr>
            <w:tcW w:w="2344" w:type="dxa"/>
            <w:vMerge/>
          </w:tcPr>
          <w:p w14:paraId="66B59D1E" w14:textId="77777777" w:rsidR="004408E4" w:rsidRPr="00A37BDB" w:rsidRDefault="004408E4" w:rsidP="004408E4">
            <w:pPr>
              <w:pStyle w:val="NoSpacing"/>
              <w:jc w:val="both"/>
              <w:rPr>
                <w:rFonts w:ascii="GHEA Grapalat" w:hAnsi="GHEA Grapalat"/>
                <w:sz w:val="24"/>
                <w:szCs w:val="24"/>
              </w:rPr>
            </w:pPr>
          </w:p>
        </w:tc>
        <w:tc>
          <w:tcPr>
            <w:tcW w:w="875" w:type="dxa"/>
          </w:tcPr>
          <w:p w14:paraId="60596AF4"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27</w:t>
            </w:r>
          </w:p>
        </w:tc>
        <w:tc>
          <w:tcPr>
            <w:tcW w:w="5854" w:type="dxa"/>
          </w:tcPr>
          <w:p w14:paraId="6168F16C"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Water supply</w:t>
            </w:r>
          </w:p>
        </w:tc>
        <w:tc>
          <w:tcPr>
            <w:tcW w:w="1553" w:type="dxa"/>
            <w:vMerge/>
          </w:tcPr>
          <w:p w14:paraId="1202B3D3" w14:textId="77777777" w:rsidR="004408E4" w:rsidRPr="00A37BDB" w:rsidRDefault="004408E4" w:rsidP="004408E4">
            <w:pPr>
              <w:pStyle w:val="NoSpacing"/>
              <w:jc w:val="both"/>
              <w:rPr>
                <w:rFonts w:ascii="GHEA Grapalat" w:hAnsi="GHEA Grapalat"/>
                <w:sz w:val="24"/>
                <w:szCs w:val="24"/>
              </w:rPr>
            </w:pPr>
          </w:p>
        </w:tc>
      </w:tr>
      <w:tr w:rsidR="004408E4" w:rsidRPr="00A37BDB" w14:paraId="03101D6D" w14:textId="77777777" w:rsidTr="004408E4">
        <w:tc>
          <w:tcPr>
            <w:tcW w:w="2344" w:type="dxa"/>
            <w:vMerge w:val="restart"/>
          </w:tcPr>
          <w:p w14:paraId="3D079F63" w14:textId="77777777" w:rsidR="004408E4" w:rsidRPr="00A37BDB" w:rsidRDefault="004408E4" w:rsidP="004408E4">
            <w:pPr>
              <w:pStyle w:val="NoSpacing"/>
              <w:rPr>
                <w:rFonts w:ascii="GHEA Grapalat" w:hAnsi="GHEA Grapalat"/>
                <w:sz w:val="24"/>
                <w:szCs w:val="24"/>
              </w:rPr>
            </w:pPr>
            <w:r w:rsidRPr="00A37BDB">
              <w:rPr>
                <w:rFonts w:ascii="GHEA Grapalat" w:hAnsi="GHEA Grapalat"/>
                <w:sz w:val="24"/>
                <w:szCs w:val="24"/>
              </w:rPr>
              <w:t>Transportation and waste management</w:t>
            </w:r>
          </w:p>
        </w:tc>
        <w:tc>
          <w:tcPr>
            <w:tcW w:w="875" w:type="dxa"/>
          </w:tcPr>
          <w:p w14:paraId="687A6278"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31</w:t>
            </w:r>
          </w:p>
        </w:tc>
        <w:tc>
          <w:tcPr>
            <w:tcW w:w="5854" w:type="dxa"/>
          </w:tcPr>
          <w:p w14:paraId="3A2076B4"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Transportation and storage company</w:t>
            </w:r>
          </w:p>
        </w:tc>
        <w:tc>
          <w:tcPr>
            <w:tcW w:w="1553" w:type="dxa"/>
            <w:vMerge w:val="restart"/>
            <w:vAlign w:val="center"/>
          </w:tcPr>
          <w:p w14:paraId="0A769A74"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24</w:t>
            </w:r>
          </w:p>
        </w:tc>
      </w:tr>
      <w:tr w:rsidR="004408E4" w:rsidRPr="00A37BDB" w14:paraId="4EDE147C" w14:textId="77777777" w:rsidTr="004408E4">
        <w:tc>
          <w:tcPr>
            <w:tcW w:w="2344" w:type="dxa"/>
            <w:vMerge/>
          </w:tcPr>
          <w:p w14:paraId="1C458470" w14:textId="77777777" w:rsidR="004408E4" w:rsidRPr="00A37BDB" w:rsidRDefault="004408E4" w:rsidP="004408E4">
            <w:pPr>
              <w:pStyle w:val="NoSpacing"/>
              <w:jc w:val="both"/>
              <w:rPr>
                <w:rFonts w:ascii="GHEA Grapalat" w:hAnsi="GHEA Grapalat"/>
                <w:sz w:val="24"/>
                <w:szCs w:val="24"/>
              </w:rPr>
            </w:pPr>
          </w:p>
        </w:tc>
        <w:tc>
          <w:tcPr>
            <w:tcW w:w="875" w:type="dxa"/>
          </w:tcPr>
          <w:p w14:paraId="31F68C1D"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24</w:t>
            </w:r>
          </w:p>
        </w:tc>
        <w:tc>
          <w:tcPr>
            <w:tcW w:w="5854" w:type="dxa"/>
          </w:tcPr>
          <w:p w14:paraId="5A6A13B1"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 xml:space="preserve">Recycling </w:t>
            </w:r>
          </w:p>
        </w:tc>
        <w:tc>
          <w:tcPr>
            <w:tcW w:w="1553" w:type="dxa"/>
            <w:vMerge/>
          </w:tcPr>
          <w:p w14:paraId="3282615E" w14:textId="77777777" w:rsidR="004408E4" w:rsidRPr="00A37BDB" w:rsidRDefault="004408E4" w:rsidP="004408E4">
            <w:pPr>
              <w:pStyle w:val="NoSpacing"/>
              <w:jc w:val="both"/>
              <w:rPr>
                <w:rFonts w:ascii="GHEA Grapalat" w:hAnsi="GHEA Grapalat"/>
                <w:sz w:val="24"/>
                <w:szCs w:val="24"/>
              </w:rPr>
            </w:pPr>
          </w:p>
        </w:tc>
      </w:tr>
      <w:tr w:rsidR="004408E4" w:rsidRPr="00A37BDB" w14:paraId="606ED0B1" w14:textId="77777777" w:rsidTr="004408E4">
        <w:tc>
          <w:tcPr>
            <w:tcW w:w="2344" w:type="dxa"/>
            <w:vMerge/>
          </w:tcPr>
          <w:p w14:paraId="38C4C1DF" w14:textId="77777777" w:rsidR="004408E4" w:rsidRPr="00A37BDB" w:rsidRDefault="004408E4" w:rsidP="004408E4">
            <w:pPr>
              <w:pStyle w:val="NoSpacing"/>
              <w:jc w:val="both"/>
              <w:rPr>
                <w:rFonts w:ascii="GHEA Grapalat" w:hAnsi="GHEA Grapalat"/>
                <w:sz w:val="24"/>
                <w:szCs w:val="24"/>
              </w:rPr>
            </w:pPr>
          </w:p>
        </w:tc>
        <w:tc>
          <w:tcPr>
            <w:tcW w:w="875" w:type="dxa"/>
          </w:tcPr>
          <w:p w14:paraId="6F4E6645"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39</w:t>
            </w:r>
          </w:p>
        </w:tc>
        <w:tc>
          <w:tcPr>
            <w:tcW w:w="5854" w:type="dxa"/>
          </w:tcPr>
          <w:p w14:paraId="2DB6523D"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 xml:space="preserve">Other social services </w:t>
            </w:r>
          </w:p>
        </w:tc>
        <w:tc>
          <w:tcPr>
            <w:tcW w:w="1553" w:type="dxa"/>
            <w:vMerge/>
          </w:tcPr>
          <w:p w14:paraId="467DBAA9" w14:textId="77777777" w:rsidR="004408E4" w:rsidRPr="00A37BDB" w:rsidRDefault="004408E4" w:rsidP="004408E4">
            <w:pPr>
              <w:pStyle w:val="NoSpacing"/>
              <w:jc w:val="both"/>
              <w:rPr>
                <w:rFonts w:ascii="GHEA Grapalat" w:hAnsi="GHEA Grapalat"/>
                <w:sz w:val="24"/>
                <w:szCs w:val="24"/>
              </w:rPr>
            </w:pPr>
          </w:p>
        </w:tc>
      </w:tr>
      <w:tr w:rsidR="004408E4" w:rsidRPr="00A37BDB" w14:paraId="142DF4C1" w14:textId="77777777" w:rsidTr="004408E4">
        <w:tc>
          <w:tcPr>
            <w:tcW w:w="2344" w:type="dxa"/>
            <w:vMerge w:val="restart"/>
            <w:vAlign w:val="center"/>
          </w:tcPr>
          <w:p w14:paraId="1648F457" w14:textId="77777777" w:rsidR="004408E4" w:rsidRPr="00A37BDB" w:rsidRDefault="004408E4" w:rsidP="004408E4">
            <w:pPr>
              <w:pStyle w:val="NoSpacing"/>
              <w:rPr>
                <w:rFonts w:ascii="GHEA Grapalat" w:hAnsi="GHEA Grapalat"/>
                <w:sz w:val="24"/>
                <w:szCs w:val="24"/>
              </w:rPr>
            </w:pPr>
            <w:r w:rsidRPr="00A37BDB">
              <w:rPr>
                <w:rFonts w:ascii="GHEA Grapalat" w:hAnsi="GHEA Grapalat"/>
                <w:sz w:val="24"/>
                <w:szCs w:val="24"/>
              </w:rPr>
              <w:t xml:space="preserve">Services </w:t>
            </w:r>
          </w:p>
        </w:tc>
        <w:tc>
          <w:tcPr>
            <w:tcW w:w="875" w:type="dxa"/>
          </w:tcPr>
          <w:p w14:paraId="07D25F83"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29</w:t>
            </w:r>
          </w:p>
        </w:tc>
        <w:tc>
          <w:tcPr>
            <w:tcW w:w="5854" w:type="dxa"/>
          </w:tcPr>
          <w:p w14:paraId="2CA6D705"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 xml:space="preserve">Wholesale and retail trade, car and motorcycle repair, household goods  </w:t>
            </w:r>
          </w:p>
        </w:tc>
        <w:tc>
          <w:tcPr>
            <w:tcW w:w="1553" w:type="dxa"/>
            <w:vMerge w:val="restart"/>
            <w:vAlign w:val="center"/>
          </w:tcPr>
          <w:p w14:paraId="179397A9"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37 or 33</w:t>
            </w:r>
          </w:p>
        </w:tc>
      </w:tr>
      <w:tr w:rsidR="004408E4" w:rsidRPr="00A37BDB" w14:paraId="26F1B0F4" w14:textId="77777777" w:rsidTr="004408E4">
        <w:tc>
          <w:tcPr>
            <w:tcW w:w="2344" w:type="dxa"/>
            <w:vMerge/>
          </w:tcPr>
          <w:p w14:paraId="42135918" w14:textId="77777777" w:rsidR="004408E4" w:rsidRPr="00A37BDB" w:rsidRDefault="004408E4" w:rsidP="004408E4">
            <w:pPr>
              <w:pStyle w:val="NoSpacing"/>
              <w:jc w:val="both"/>
              <w:rPr>
                <w:rFonts w:ascii="GHEA Grapalat" w:hAnsi="GHEA Grapalat"/>
                <w:sz w:val="24"/>
                <w:szCs w:val="24"/>
              </w:rPr>
            </w:pPr>
          </w:p>
        </w:tc>
        <w:tc>
          <w:tcPr>
            <w:tcW w:w="875" w:type="dxa"/>
          </w:tcPr>
          <w:p w14:paraId="7B4DC468"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32</w:t>
            </w:r>
          </w:p>
        </w:tc>
        <w:tc>
          <w:tcPr>
            <w:tcW w:w="5854" w:type="dxa"/>
          </w:tcPr>
          <w:p w14:paraId="7174D00D"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Financial intermediation, real estate, renting</w:t>
            </w:r>
          </w:p>
        </w:tc>
        <w:tc>
          <w:tcPr>
            <w:tcW w:w="1553" w:type="dxa"/>
            <w:vMerge/>
          </w:tcPr>
          <w:p w14:paraId="295E6FBF" w14:textId="77777777" w:rsidR="004408E4" w:rsidRPr="00A37BDB" w:rsidRDefault="004408E4" w:rsidP="004408E4">
            <w:pPr>
              <w:pStyle w:val="NoSpacing"/>
              <w:jc w:val="both"/>
              <w:rPr>
                <w:rFonts w:ascii="GHEA Grapalat" w:hAnsi="GHEA Grapalat"/>
                <w:sz w:val="24"/>
                <w:szCs w:val="24"/>
              </w:rPr>
            </w:pPr>
          </w:p>
        </w:tc>
      </w:tr>
      <w:tr w:rsidR="004408E4" w:rsidRPr="00A37BDB" w14:paraId="15357CC2" w14:textId="77777777" w:rsidTr="004408E4">
        <w:tc>
          <w:tcPr>
            <w:tcW w:w="2344" w:type="dxa"/>
            <w:vMerge/>
          </w:tcPr>
          <w:p w14:paraId="211E4DD2" w14:textId="77777777" w:rsidR="004408E4" w:rsidRPr="00A37BDB" w:rsidRDefault="004408E4" w:rsidP="004408E4">
            <w:pPr>
              <w:pStyle w:val="NoSpacing"/>
              <w:jc w:val="both"/>
              <w:rPr>
                <w:rFonts w:ascii="GHEA Grapalat" w:hAnsi="GHEA Grapalat"/>
                <w:sz w:val="24"/>
                <w:szCs w:val="24"/>
              </w:rPr>
            </w:pPr>
          </w:p>
        </w:tc>
        <w:tc>
          <w:tcPr>
            <w:tcW w:w="875" w:type="dxa"/>
          </w:tcPr>
          <w:p w14:paraId="229C2837"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33</w:t>
            </w:r>
          </w:p>
        </w:tc>
        <w:tc>
          <w:tcPr>
            <w:tcW w:w="5854" w:type="dxa"/>
          </w:tcPr>
          <w:p w14:paraId="5BBF7EED" w14:textId="77777777" w:rsidR="004408E4" w:rsidRPr="00A37BDB" w:rsidRDefault="004408E4" w:rsidP="004408E4">
            <w:pPr>
              <w:pStyle w:val="NoSpacing"/>
              <w:jc w:val="both"/>
              <w:rPr>
                <w:rFonts w:ascii="GHEA Grapalat" w:hAnsi="GHEA Grapalat"/>
              </w:rPr>
            </w:pPr>
            <w:r w:rsidRPr="00A37BDB">
              <w:rPr>
                <w:rFonts w:ascii="GHEA Grapalat" w:hAnsi="GHEA Grapalat"/>
                <w:sz w:val="24"/>
                <w:szCs w:val="24"/>
              </w:rPr>
              <w:t xml:space="preserve">Information technologies </w:t>
            </w:r>
          </w:p>
        </w:tc>
        <w:tc>
          <w:tcPr>
            <w:tcW w:w="1553" w:type="dxa"/>
            <w:vMerge/>
          </w:tcPr>
          <w:p w14:paraId="5C7525BC" w14:textId="77777777" w:rsidR="004408E4" w:rsidRPr="00A37BDB" w:rsidRDefault="004408E4" w:rsidP="004408E4">
            <w:pPr>
              <w:pStyle w:val="NoSpacing"/>
              <w:jc w:val="both"/>
              <w:rPr>
                <w:rFonts w:ascii="GHEA Grapalat" w:hAnsi="GHEA Grapalat"/>
                <w:sz w:val="24"/>
                <w:szCs w:val="24"/>
              </w:rPr>
            </w:pPr>
          </w:p>
        </w:tc>
      </w:tr>
      <w:tr w:rsidR="004408E4" w:rsidRPr="00A37BDB" w14:paraId="56188E64" w14:textId="77777777" w:rsidTr="004408E4">
        <w:tc>
          <w:tcPr>
            <w:tcW w:w="2344" w:type="dxa"/>
            <w:vMerge/>
          </w:tcPr>
          <w:p w14:paraId="3FFFE1B0" w14:textId="77777777" w:rsidR="004408E4" w:rsidRPr="00A37BDB" w:rsidRDefault="004408E4" w:rsidP="004408E4">
            <w:pPr>
              <w:pStyle w:val="NoSpacing"/>
              <w:jc w:val="both"/>
              <w:rPr>
                <w:rFonts w:ascii="GHEA Grapalat" w:hAnsi="GHEA Grapalat"/>
                <w:sz w:val="24"/>
                <w:szCs w:val="24"/>
              </w:rPr>
            </w:pPr>
          </w:p>
        </w:tc>
        <w:tc>
          <w:tcPr>
            <w:tcW w:w="875" w:type="dxa"/>
          </w:tcPr>
          <w:p w14:paraId="5681F427"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35</w:t>
            </w:r>
          </w:p>
        </w:tc>
        <w:tc>
          <w:tcPr>
            <w:tcW w:w="5854" w:type="dxa"/>
          </w:tcPr>
          <w:p w14:paraId="5280667E"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 xml:space="preserve">Other services </w:t>
            </w:r>
          </w:p>
        </w:tc>
        <w:tc>
          <w:tcPr>
            <w:tcW w:w="1553" w:type="dxa"/>
            <w:vMerge/>
          </w:tcPr>
          <w:p w14:paraId="22E8BFF3" w14:textId="77777777" w:rsidR="004408E4" w:rsidRPr="00A37BDB" w:rsidRDefault="004408E4" w:rsidP="004408E4">
            <w:pPr>
              <w:pStyle w:val="NoSpacing"/>
              <w:jc w:val="both"/>
              <w:rPr>
                <w:rFonts w:ascii="GHEA Grapalat" w:hAnsi="GHEA Grapalat"/>
                <w:sz w:val="24"/>
                <w:szCs w:val="24"/>
              </w:rPr>
            </w:pPr>
          </w:p>
        </w:tc>
      </w:tr>
      <w:tr w:rsidR="004408E4" w:rsidRPr="00A37BDB" w14:paraId="0D7A74A8" w14:textId="77777777" w:rsidTr="004408E4">
        <w:trPr>
          <w:trHeight w:val="158"/>
        </w:trPr>
        <w:tc>
          <w:tcPr>
            <w:tcW w:w="2344" w:type="dxa"/>
            <w:vMerge/>
          </w:tcPr>
          <w:p w14:paraId="071B6640" w14:textId="77777777" w:rsidR="004408E4" w:rsidRPr="00A37BDB" w:rsidRDefault="004408E4" w:rsidP="004408E4">
            <w:pPr>
              <w:pStyle w:val="NoSpacing"/>
              <w:jc w:val="both"/>
              <w:rPr>
                <w:rFonts w:ascii="GHEA Grapalat" w:hAnsi="GHEA Grapalat"/>
                <w:sz w:val="24"/>
                <w:szCs w:val="24"/>
              </w:rPr>
            </w:pPr>
          </w:p>
        </w:tc>
        <w:tc>
          <w:tcPr>
            <w:tcW w:w="875" w:type="dxa"/>
          </w:tcPr>
          <w:p w14:paraId="412E6983"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36</w:t>
            </w:r>
          </w:p>
        </w:tc>
        <w:tc>
          <w:tcPr>
            <w:tcW w:w="5854" w:type="dxa"/>
          </w:tcPr>
          <w:p w14:paraId="2C928C46"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 xml:space="preserve">Public administration </w:t>
            </w:r>
          </w:p>
        </w:tc>
        <w:tc>
          <w:tcPr>
            <w:tcW w:w="1553" w:type="dxa"/>
            <w:vMerge/>
          </w:tcPr>
          <w:p w14:paraId="0D1C306D" w14:textId="77777777" w:rsidR="004408E4" w:rsidRPr="00A37BDB" w:rsidRDefault="004408E4" w:rsidP="004408E4">
            <w:pPr>
              <w:pStyle w:val="NoSpacing"/>
              <w:jc w:val="both"/>
              <w:rPr>
                <w:rFonts w:ascii="GHEA Grapalat" w:hAnsi="GHEA Grapalat"/>
                <w:sz w:val="24"/>
                <w:szCs w:val="24"/>
              </w:rPr>
            </w:pPr>
          </w:p>
        </w:tc>
      </w:tr>
      <w:tr w:rsidR="004408E4" w:rsidRPr="00A37BDB" w14:paraId="3700941E" w14:textId="77777777" w:rsidTr="004408E4">
        <w:tc>
          <w:tcPr>
            <w:tcW w:w="2344" w:type="dxa"/>
            <w:vMerge/>
          </w:tcPr>
          <w:p w14:paraId="2DDA0735" w14:textId="77777777" w:rsidR="004408E4" w:rsidRPr="00A37BDB" w:rsidRDefault="004408E4" w:rsidP="004408E4">
            <w:pPr>
              <w:pStyle w:val="NoSpacing"/>
              <w:jc w:val="both"/>
              <w:rPr>
                <w:rFonts w:ascii="GHEA Grapalat" w:hAnsi="GHEA Grapalat"/>
                <w:sz w:val="24"/>
                <w:szCs w:val="24"/>
              </w:rPr>
            </w:pPr>
          </w:p>
        </w:tc>
        <w:tc>
          <w:tcPr>
            <w:tcW w:w="875" w:type="dxa"/>
          </w:tcPr>
          <w:p w14:paraId="20533C3F"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37</w:t>
            </w:r>
          </w:p>
        </w:tc>
        <w:tc>
          <w:tcPr>
            <w:tcW w:w="5854" w:type="dxa"/>
          </w:tcPr>
          <w:p w14:paraId="343AF502"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Education</w:t>
            </w:r>
          </w:p>
        </w:tc>
        <w:tc>
          <w:tcPr>
            <w:tcW w:w="1553" w:type="dxa"/>
            <w:vMerge/>
          </w:tcPr>
          <w:p w14:paraId="54D62970" w14:textId="77777777" w:rsidR="004408E4" w:rsidRPr="00A37BDB" w:rsidRDefault="004408E4" w:rsidP="004408E4">
            <w:pPr>
              <w:pStyle w:val="NoSpacing"/>
              <w:jc w:val="both"/>
              <w:rPr>
                <w:rFonts w:ascii="GHEA Grapalat" w:hAnsi="GHEA Grapalat"/>
                <w:sz w:val="24"/>
                <w:szCs w:val="24"/>
              </w:rPr>
            </w:pPr>
          </w:p>
        </w:tc>
      </w:tr>
      <w:tr w:rsidR="004408E4" w:rsidRPr="00A37BDB" w14:paraId="143E7945" w14:textId="77777777" w:rsidTr="004408E4">
        <w:tc>
          <w:tcPr>
            <w:tcW w:w="2344" w:type="dxa"/>
          </w:tcPr>
          <w:p w14:paraId="2C3F01FD"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Nuclear</w:t>
            </w:r>
          </w:p>
        </w:tc>
        <w:tc>
          <w:tcPr>
            <w:tcW w:w="875" w:type="dxa"/>
          </w:tcPr>
          <w:p w14:paraId="083C1E81"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11</w:t>
            </w:r>
          </w:p>
        </w:tc>
        <w:tc>
          <w:tcPr>
            <w:tcW w:w="5854" w:type="dxa"/>
          </w:tcPr>
          <w:p w14:paraId="056AFB4E"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Nuclear fuel</w:t>
            </w:r>
          </w:p>
        </w:tc>
        <w:tc>
          <w:tcPr>
            <w:tcW w:w="1553" w:type="dxa"/>
          </w:tcPr>
          <w:p w14:paraId="74379AE7"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11</w:t>
            </w:r>
          </w:p>
        </w:tc>
      </w:tr>
      <w:tr w:rsidR="004408E4" w:rsidRPr="00A37BDB" w14:paraId="2C9C1DFB" w14:textId="77777777" w:rsidTr="004408E4">
        <w:tc>
          <w:tcPr>
            <w:tcW w:w="2344" w:type="dxa"/>
          </w:tcPr>
          <w:p w14:paraId="3BBF0E87"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Pharmaceutical products</w:t>
            </w:r>
          </w:p>
        </w:tc>
        <w:tc>
          <w:tcPr>
            <w:tcW w:w="875" w:type="dxa"/>
          </w:tcPr>
          <w:p w14:paraId="2B9D2F4E"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13</w:t>
            </w:r>
          </w:p>
        </w:tc>
        <w:tc>
          <w:tcPr>
            <w:tcW w:w="5854" w:type="dxa"/>
          </w:tcPr>
          <w:p w14:paraId="482C8A25"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Pharmaceutical products</w:t>
            </w:r>
          </w:p>
        </w:tc>
        <w:tc>
          <w:tcPr>
            <w:tcW w:w="1553" w:type="dxa"/>
          </w:tcPr>
          <w:p w14:paraId="6FBC79DE"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13</w:t>
            </w:r>
          </w:p>
        </w:tc>
      </w:tr>
      <w:tr w:rsidR="004408E4" w:rsidRPr="00A37BDB" w14:paraId="3F3A0DC8" w14:textId="77777777" w:rsidTr="004408E4">
        <w:tc>
          <w:tcPr>
            <w:tcW w:w="2344" w:type="dxa"/>
          </w:tcPr>
          <w:p w14:paraId="7C36E20C"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Airplanes (aerospace)</w:t>
            </w:r>
          </w:p>
        </w:tc>
        <w:tc>
          <w:tcPr>
            <w:tcW w:w="875" w:type="dxa"/>
          </w:tcPr>
          <w:p w14:paraId="608AEB95"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21</w:t>
            </w:r>
          </w:p>
        </w:tc>
        <w:tc>
          <w:tcPr>
            <w:tcW w:w="5854" w:type="dxa"/>
          </w:tcPr>
          <w:p w14:paraId="4C7C8B78" w14:textId="77777777"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Airplanes (aerospace)</w:t>
            </w:r>
          </w:p>
        </w:tc>
        <w:tc>
          <w:tcPr>
            <w:tcW w:w="1553" w:type="dxa"/>
          </w:tcPr>
          <w:p w14:paraId="60FF5A5A"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21</w:t>
            </w:r>
          </w:p>
        </w:tc>
      </w:tr>
      <w:tr w:rsidR="004408E4" w:rsidRPr="00A37BDB" w14:paraId="666EC349" w14:textId="77777777" w:rsidTr="004408E4">
        <w:tc>
          <w:tcPr>
            <w:tcW w:w="2344" w:type="dxa"/>
          </w:tcPr>
          <w:p w14:paraId="312F7864" w14:textId="77777777" w:rsidR="004408E4" w:rsidRPr="00A37BDB" w:rsidRDefault="004408E4" w:rsidP="004408E4">
            <w:pPr>
              <w:pStyle w:val="NoSpacing"/>
              <w:ind w:right="-175"/>
              <w:jc w:val="both"/>
              <w:rPr>
                <w:rFonts w:ascii="GHEA Grapalat" w:hAnsi="GHEA Grapalat"/>
                <w:sz w:val="24"/>
                <w:szCs w:val="24"/>
              </w:rPr>
            </w:pPr>
            <w:r w:rsidRPr="00A37BDB">
              <w:rPr>
                <w:rFonts w:ascii="GHEA Grapalat" w:hAnsi="GHEA Grapalat"/>
                <w:sz w:val="24"/>
                <w:szCs w:val="24"/>
              </w:rPr>
              <w:t>Health</w:t>
            </w:r>
          </w:p>
        </w:tc>
        <w:tc>
          <w:tcPr>
            <w:tcW w:w="875" w:type="dxa"/>
          </w:tcPr>
          <w:p w14:paraId="052A59CA"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38</w:t>
            </w:r>
          </w:p>
        </w:tc>
        <w:tc>
          <w:tcPr>
            <w:tcW w:w="5854" w:type="dxa"/>
          </w:tcPr>
          <w:p w14:paraId="44C35C78" w14:textId="77777777" w:rsidR="004408E4" w:rsidRPr="00A37BDB" w:rsidRDefault="004408E4" w:rsidP="004408E4">
            <w:pPr>
              <w:pStyle w:val="NoSpacing"/>
              <w:jc w:val="both"/>
              <w:rPr>
                <w:rFonts w:ascii="GHEA Grapalat" w:hAnsi="GHEA Grapalat"/>
              </w:rPr>
            </w:pPr>
            <w:r w:rsidRPr="00A37BDB">
              <w:rPr>
                <w:rFonts w:ascii="GHEA Grapalat" w:hAnsi="GHEA Grapalat"/>
                <w:sz w:val="24"/>
                <w:szCs w:val="24"/>
              </w:rPr>
              <w:t xml:space="preserve">Health, social service </w:t>
            </w:r>
          </w:p>
        </w:tc>
        <w:tc>
          <w:tcPr>
            <w:tcW w:w="1553" w:type="dxa"/>
          </w:tcPr>
          <w:p w14:paraId="15BF4961"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38</w:t>
            </w:r>
          </w:p>
        </w:tc>
      </w:tr>
    </w:tbl>
    <w:p w14:paraId="4246B870" w14:textId="4C474331" w:rsidR="004408E4" w:rsidRDefault="004408E4" w:rsidP="004408E4">
      <w:pPr>
        <w:pStyle w:val="NoSpacing"/>
        <w:spacing w:line="360" w:lineRule="auto"/>
        <w:ind w:firstLine="720"/>
        <w:jc w:val="both"/>
        <w:rPr>
          <w:rFonts w:ascii="GHEA Grapalat" w:hAnsi="GHEA Grapalat"/>
          <w:sz w:val="24"/>
          <w:szCs w:val="24"/>
        </w:rPr>
      </w:pPr>
    </w:p>
    <w:p w14:paraId="64E9930E" w14:textId="4D17A15B" w:rsidR="004408E4" w:rsidRDefault="004408E4" w:rsidP="004408E4">
      <w:pPr>
        <w:pStyle w:val="NoSpacing"/>
        <w:spacing w:line="360" w:lineRule="auto"/>
        <w:ind w:firstLine="720"/>
        <w:jc w:val="both"/>
        <w:rPr>
          <w:rFonts w:ascii="GHEA Grapalat" w:hAnsi="GHEA Grapalat"/>
          <w:sz w:val="24"/>
          <w:szCs w:val="24"/>
        </w:rPr>
      </w:pPr>
    </w:p>
    <w:p w14:paraId="1E95FA0D" w14:textId="77777777" w:rsidR="004408E4" w:rsidRPr="00A37BDB" w:rsidRDefault="004408E4" w:rsidP="004408E4">
      <w:pPr>
        <w:pStyle w:val="NoSpacing"/>
        <w:spacing w:line="360" w:lineRule="auto"/>
        <w:ind w:firstLine="720"/>
        <w:jc w:val="both"/>
        <w:rPr>
          <w:rFonts w:ascii="GHEA Grapalat" w:hAnsi="GHEA Grapalat"/>
          <w:sz w:val="24"/>
          <w:szCs w:val="24"/>
        </w:rPr>
      </w:pPr>
    </w:p>
    <w:p w14:paraId="2E1E7043" w14:textId="77777777" w:rsidR="004408E4" w:rsidRPr="00A37BDB" w:rsidRDefault="004408E4" w:rsidP="004408E4">
      <w:pPr>
        <w:pStyle w:val="NoSpacing"/>
        <w:spacing w:line="360" w:lineRule="auto"/>
        <w:ind w:firstLine="720"/>
        <w:jc w:val="both"/>
        <w:rPr>
          <w:rFonts w:ascii="GHEA Grapalat" w:hAnsi="GHEA Grapalat"/>
          <w:b/>
          <w:sz w:val="24"/>
          <w:szCs w:val="24"/>
        </w:rPr>
      </w:pPr>
      <w:r w:rsidRPr="00A37BDB">
        <w:rPr>
          <w:rFonts w:ascii="GHEA Grapalat" w:hAnsi="GHEA Grapalat"/>
          <w:b/>
          <w:sz w:val="24"/>
          <w:szCs w:val="24"/>
        </w:rPr>
        <w:t>Table 2: Environmental management systems (ISO 14001)</w:t>
      </w:r>
    </w:p>
    <w:tbl>
      <w:tblPr>
        <w:tblStyle w:val="TableGrid"/>
        <w:tblW w:w="10633" w:type="dxa"/>
        <w:tblInd w:w="-318" w:type="dxa"/>
        <w:tblLayout w:type="fixed"/>
        <w:tblLook w:val="04A0" w:firstRow="1" w:lastRow="0" w:firstColumn="1" w:lastColumn="0" w:noHBand="0" w:noVBand="1"/>
      </w:tblPr>
      <w:tblGrid>
        <w:gridCol w:w="2344"/>
        <w:gridCol w:w="875"/>
        <w:gridCol w:w="4578"/>
        <w:gridCol w:w="2836"/>
      </w:tblGrid>
      <w:tr w:rsidR="004408E4" w:rsidRPr="00A37BDB" w14:paraId="4E62DA45" w14:textId="77777777" w:rsidTr="004408E4">
        <w:trPr>
          <w:trHeight w:val="629"/>
        </w:trPr>
        <w:tc>
          <w:tcPr>
            <w:tcW w:w="2344" w:type="dxa"/>
          </w:tcPr>
          <w:p w14:paraId="60C5906E" w14:textId="77777777" w:rsidR="004408E4" w:rsidRPr="00A37BDB" w:rsidRDefault="004408E4" w:rsidP="004408E4">
            <w:pPr>
              <w:pStyle w:val="NoSpacing"/>
              <w:jc w:val="center"/>
              <w:rPr>
                <w:rFonts w:ascii="GHEA Grapalat" w:hAnsi="GHEA Grapalat"/>
                <w:b/>
                <w:sz w:val="24"/>
                <w:szCs w:val="24"/>
              </w:rPr>
            </w:pPr>
            <w:r w:rsidRPr="00A37BDB">
              <w:rPr>
                <w:rFonts w:ascii="GHEA Grapalat" w:hAnsi="GHEA Grapalat"/>
                <w:b/>
                <w:sz w:val="24"/>
                <w:szCs w:val="24"/>
              </w:rPr>
              <w:lastRenderedPageBreak/>
              <w:t>Technical group</w:t>
            </w:r>
          </w:p>
        </w:tc>
        <w:tc>
          <w:tcPr>
            <w:tcW w:w="875" w:type="dxa"/>
          </w:tcPr>
          <w:p w14:paraId="1642C0DA" w14:textId="77777777" w:rsidR="004408E4" w:rsidRPr="00A37BDB" w:rsidRDefault="004408E4" w:rsidP="004408E4">
            <w:pPr>
              <w:pStyle w:val="NoSpacing"/>
              <w:jc w:val="center"/>
              <w:rPr>
                <w:rFonts w:ascii="GHEA Grapalat" w:hAnsi="GHEA Grapalat"/>
                <w:b/>
                <w:sz w:val="24"/>
                <w:szCs w:val="24"/>
              </w:rPr>
            </w:pPr>
            <w:r w:rsidRPr="00A37BDB">
              <w:rPr>
                <w:rFonts w:ascii="GHEA Grapalat" w:hAnsi="GHEA Grapalat"/>
                <w:b/>
                <w:sz w:val="24"/>
                <w:szCs w:val="24"/>
              </w:rPr>
              <w:t>IAF</w:t>
            </w:r>
          </w:p>
          <w:p w14:paraId="19ED2C76" w14:textId="77777777" w:rsidR="004408E4" w:rsidRPr="00A37BDB" w:rsidRDefault="004408E4" w:rsidP="004408E4">
            <w:pPr>
              <w:pStyle w:val="NoSpacing"/>
              <w:ind w:right="-150"/>
              <w:jc w:val="center"/>
              <w:rPr>
                <w:rFonts w:ascii="GHEA Grapalat" w:hAnsi="GHEA Grapalat"/>
                <w:sz w:val="24"/>
                <w:szCs w:val="24"/>
              </w:rPr>
            </w:pPr>
            <w:r w:rsidRPr="00A37BDB">
              <w:rPr>
                <w:rFonts w:ascii="GHEA Grapalat" w:hAnsi="GHEA Grapalat"/>
                <w:b/>
                <w:sz w:val="24"/>
                <w:szCs w:val="24"/>
              </w:rPr>
              <w:t>code</w:t>
            </w:r>
          </w:p>
        </w:tc>
        <w:tc>
          <w:tcPr>
            <w:tcW w:w="4578" w:type="dxa"/>
          </w:tcPr>
          <w:p w14:paraId="3ACF665C" w14:textId="77777777" w:rsidR="004408E4" w:rsidRPr="00A37BDB" w:rsidRDefault="004408E4" w:rsidP="004408E4">
            <w:pPr>
              <w:pStyle w:val="NoSpacing"/>
              <w:jc w:val="center"/>
              <w:rPr>
                <w:rFonts w:ascii="GHEA Grapalat" w:hAnsi="GHEA Grapalat"/>
                <w:b/>
                <w:sz w:val="24"/>
                <w:szCs w:val="24"/>
              </w:rPr>
            </w:pPr>
            <w:r w:rsidRPr="00A37BDB">
              <w:rPr>
                <w:rFonts w:ascii="GHEA Grapalat" w:hAnsi="GHEA Grapalat"/>
                <w:b/>
                <w:sz w:val="24"/>
                <w:szCs w:val="24"/>
              </w:rPr>
              <w:t>Description of economic sector/activity according to IAF ID1</w:t>
            </w:r>
          </w:p>
        </w:tc>
        <w:tc>
          <w:tcPr>
            <w:tcW w:w="2836" w:type="dxa"/>
          </w:tcPr>
          <w:p w14:paraId="4196B9CE"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b/>
                <w:sz w:val="24"/>
                <w:szCs w:val="24"/>
              </w:rPr>
              <w:t>Critical code</w:t>
            </w:r>
          </w:p>
        </w:tc>
      </w:tr>
      <w:tr w:rsidR="004408E4" w:rsidRPr="00A37BDB" w14:paraId="057B6637" w14:textId="77777777" w:rsidTr="004408E4">
        <w:tc>
          <w:tcPr>
            <w:tcW w:w="2344" w:type="dxa"/>
            <w:vAlign w:val="center"/>
          </w:tcPr>
          <w:p w14:paraId="415C5904" w14:textId="7FF69B06" w:rsidR="004408E4" w:rsidRPr="00A37BDB" w:rsidRDefault="004408E4" w:rsidP="004408E4">
            <w:pPr>
              <w:pStyle w:val="NoSpacing"/>
              <w:rPr>
                <w:rFonts w:ascii="GHEA Grapalat" w:hAnsi="GHEA Grapalat"/>
                <w:sz w:val="24"/>
                <w:szCs w:val="24"/>
              </w:rPr>
            </w:pPr>
            <w:r w:rsidRPr="004408E4">
              <w:rPr>
                <w:rFonts w:ascii="GHEA Grapalat" w:hAnsi="GHEA Grapalat"/>
                <w:sz w:val="24"/>
                <w:szCs w:val="24"/>
              </w:rPr>
              <w:t>Agriculture, forestry and fishing</w:t>
            </w:r>
          </w:p>
        </w:tc>
        <w:tc>
          <w:tcPr>
            <w:tcW w:w="875" w:type="dxa"/>
          </w:tcPr>
          <w:p w14:paraId="0ECFC107"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w:t>
            </w:r>
          </w:p>
        </w:tc>
        <w:tc>
          <w:tcPr>
            <w:tcW w:w="4578" w:type="dxa"/>
          </w:tcPr>
          <w:p w14:paraId="532CE376"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 xml:space="preserve">Agriculture, forestry and fishing </w:t>
            </w:r>
          </w:p>
        </w:tc>
        <w:tc>
          <w:tcPr>
            <w:tcW w:w="2836" w:type="dxa"/>
            <w:vAlign w:val="center"/>
          </w:tcPr>
          <w:p w14:paraId="4E9D5965" w14:textId="7EAD61E6"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 xml:space="preserve">1 </w:t>
            </w:r>
          </w:p>
        </w:tc>
      </w:tr>
      <w:tr w:rsidR="004408E4" w:rsidRPr="00A37BDB" w14:paraId="5523A928" w14:textId="77777777" w:rsidTr="004408E4">
        <w:tc>
          <w:tcPr>
            <w:tcW w:w="2344" w:type="dxa"/>
            <w:vMerge w:val="restart"/>
          </w:tcPr>
          <w:p w14:paraId="6A0CFC62" w14:textId="7DB43D0B" w:rsidR="004408E4" w:rsidRPr="00A37BDB" w:rsidRDefault="004408E4" w:rsidP="004408E4">
            <w:pPr>
              <w:pStyle w:val="NoSpacing"/>
              <w:jc w:val="both"/>
              <w:rPr>
                <w:rFonts w:ascii="GHEA Grapalat" w:hAnsi="GHEA Grapalat"/>
                <w:sz w:val="24"/>
                <w:szCs w:val="24"/>
              </w:rPr>
            </w:pPr>
            <w:r w:rsidRPr="00A37BDB">
              <w:rPr>
                <w:rFonts w:ascii="GHEA Grapalat" w:hAnsi="GHEA Grapalat"/>
                <w:sz w:val="24"/>
                <w:szCs w:val="24"/>
              </w:rPr>
              <w:t>Food products</w:t>
            </w:r>
          </w:p>
        </w:tc>
        <w:tc>
          <w:tcPr>
            <w:tcW w:w="875" w:type="dxa"/>
          </w:tcPr>
          <w:p w14:paraId="0F3B227B"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w:t>
            </w:r>
          </w:p>
        </w:tc>
        <w:tc>
          <w:tcPr>
            <w:tcW w:w="4578" w:type="dxa"/>
          </w:tcPr>
          <w:p w14:paraId="6AA68B38" w14:textId="77777777" w:rsidR="004408E4" w:rsidRPr="00A37BDB" w:rsidRDefault="004408E4" w:rsidP="004408E4">
            <w:pPr>
              <w:tabs>
                <w:tab w:val="right" w:pos="5638"/>
              </w:tabs>
              <w:spacing w:after="0" w:line="240" w:lineRule="auto"/>
              <w:rPr>
                <w:rFonts w:ascii="GHEA Grapalat" w:hAnsi="GHEA Grapalat"/>
                <w:sz w:val="24"/>
                <w:szCs w:val="24"/>
              </w:rPr>
            </w:pPr>
            <w:r w:rsidRPr="00A37BDB">
              <w:rPr>
                <w:rFonts w:ascii="GHEA Grapalat" w:hAnsi="GHEA Grapalat"/>
                <w:sz w:val="24"/>
                <w:szCs w:val="24"/>
              </w:rPr>
              <w:t>Food, drinks and tobacco</w:t>
            </w:r>
            <w:r w:rsidRPr="00A37BDB">
              <w:rPr>
                <w:rFonts w:ascii="GHEA Grapalat" w:hAnsi="GHEA Grapalat"/>
                <w:sz w:val="24"/>
                <w:szCs w:val="24"/>
              </w:rPr>
              <w:tab/>
            </w:r>
          </w:p>
        </w:tc>
        <w:tc>
          <w:tcPr>
            <w:tcW w:w="2836" w:type="dxa"/>
            <w:vMerge w:val="restart"/>
          </w:tcPr>
          <w:p w14:paraId="01167218" w14:textId="6860E35B" w:rsidR="004408E4" w:rsidRPr="00A37BDB" w:rsidRDefault="004408E4" w:rsidP="004408E4">
            <w:pPr>
              <w:pStyle w:val="NoSpacing"/>
              <w:jc w:val="center"/>
              <w:rPr>
                <w:rFonts w:ascii="GHEA Grapalat" w:hAnsi="GHEA Grapalat"/>
                <w:sz w:val="24"/>
                <w:szCs w:val="24"/>
              </w:rPr>
            </w:pPr>
            <w:r>
              <w:rPr>
                <w:rFonts w:ascii="GHEA Grapalat" w:hAnsi="GHEA Grapalat"/>
                <w:sz w:val="24"/>
                <w:szCs w:val="24"/>
              </w:rPr>
              <w:t>3</w:t>
            </w:r>
          </w:p>
        </w:tc>
      </w:tr>
      <w:tr w:rsidR="004408E4" w:rsidRPr="00A37BDB" w14:paraId="51CB0801" w14:textId="77777777" w:rsidTr="004408E4">
        <w:tc>
          <w:tcPr>
            <w:tcW w:w="2344" w:type="dxa"/>
            <w:vMerge/>
          </w:tcPr>
          <w:p w14:paraId="541D4457" w14:textId="77777777" w:rsidR="004408E4" w:rsidRPr="00A37BDB" w:rsidRDefault="004408E4" w:rsidP="004408E4">
            <w:pPr>
              <w:pStyle w:val="NoSpacing"/>
              <w:jc w:val="both"/>
              <w:rPr>
                <w:rFonts w:ascii="GHEA Grapalat" w:hAnsi="GHEA Grapalat"/>
                <w:sz w:val="24"/>
                <w:szCs w:val="24"/>
              </w:rPr>
            </w:pPr>
          </w:p>
        </w:tc>
        <w:tc>
          <w:tcPr>
            <w:tcW w:w="875" w:type="dxa"/>
          </w:tcPr>
          <w:p w14:paraId="01D396A0"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30</w:t>
            </w:r>
          </w:p>
        </w:tc>
        <w:tc>
          <w:tcPr>
            <w:tcW w:w="4578" w:type="dxa"/>
          </w:tcPr>
          <w:p w14:paraId="2D462383"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Hotels and restaurants</w:t>
            </w:r>
          </w:p>
        </w:tc>
        <w:tc>
          <w:tcPr>
            <w:tcW w:w="2836" w:type="dxa"/>
            <w:vMerge/>
          </w:tcPr>
          <w:p w14:paraId="344EE59A" w14:textId="77777777" w:rsidR="004408E4" w:rsidRPr="00A37BDB" w:rsidRDefault="004408E4" w:rsidP="004408E4">
            <w:pPr>
              <w:pStyle w:val="NoSpacing"/>
              <w:jc w:val="both"/>
              <w:rPr>
                <w:rFonts w:ascii="GHEA Grapalat" w:hAnsi="GHEA Grapalat"/>
                <w:sz w:val="24"/>
                <w:szCs w:val="24"/>
              </w:rPr>
            </w:pPr>
          </w:p>
        </w:tc>
      </w:tr>
      <w:tr w:rsidR="004408E4" w:rsidRPr="00A37BDB" w14:paraId="2507F367" w14:textId="77777777" w:rsidTr="004408E4">
        <w:tc>
          <w:tcPr>
            <w:tcW w:w="2344" w:type="dxa"/>
            <w:vMerge w:val="restart"/>
            <w:vAlign w:val="center"/>
          </w:tcPr>
          <w:p w14:paraId="74FEFE01" w14:textId="77777777" w:rsidR="004408E4" w:rsidRPr="00A37BDB" w:rsidRDefault="004408E4" w:rsidP="004408E4">
            <w:pPr>
              <w:pStyle w:val="NoSpacing"/>
              <w:rPr>
                <w:rFonts w:ascii="GHEA Grapalat" w:hAnsi="GHEA Grapalat"/>
                <w:sz w:val="24"/>
                <w:szCs w:val="24"/>
              </w:rPr>
            </w:pPr>
            <w:r w:rsidRPr="00A37BDB">
              <w:rPr>
                <w:rFonts w:ascii="GHEA Grapalat" w:hAnsi="GHEA Grapalat"/>
                <w:sz w:val="24"/>
                <w:szCs w:val="24"/>
              </w:rPr>
              <w:t>Mechanics</w:t>
            </w:r>
          </w:p>
        </w:tc>
        <w:tc>
          <w:tcPr>
            <w:tcW w:w="875" w:type="dxa"/>
          </w:tcPr>
          <w:p w14:paraId="75635EED"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17</w:t>
            </w:r>
          </w:p>
        </w:tc>
        <w:tc>
          <w:tcPr>
            <w:tcW w:w="4578" w:type="dxa"/>
          </w:tcPr>
          <w:p w14:paraId="003D9FF7"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Basic metals and finished metal products</w:t>
            </w:r>
          </w:p>
        </w:tc>
        <w:tc>
          <w:tcPr>
            <w:tcW w:w="2836" w:type="dxa"/>
            <w:vMerge w:val="restart"/>
            <w:vAlign w:val="center"/>
          </w:tcPr>
          <w:p w14:paraId="2B7AE74B" w14:textId="18934569" w:rsidR="004408E4" w:rsidRPr="00A37BDB" w:rsidRDefault="004408E4" w:rsidP="004408E4">
            <w:pPr>
              <w:pStyle w:val="NoSpacing"/>
              <w:jc w:val="center"/>
              <w:rPr>
                <w:rFonts w:ascii="GHEA Grapalat" w:hAnsi="GHEA Grapalat"/>
                <w:sz w:val="24"/>
                <w:szCs w:val="24"/>
              </w:rPr>
            </w:pPr>
            <w:r>
              <w:rPr>
                <w:rFonts w:ascii="GHEA Grapalat" w:hAnsi="GHEA Grapalat"/>
                <w:sz w:val="24"/>
                <w:szCs w:val="24"/>
              </w:rPr>
              <w:t>20 or 21</w:t>
            </w:r>
          </w:p>
        </w:tc>
      </w:tr>
      <w:tr w:rsidR="004408E4" w:rsidRPr="00A37BDB" w14:paraId="2CD7FE1F" w14:textId="77777777" w:rsidTr="004408E4">
        <w:tc>
          <w:tcPr>
            <w:tcW w:w="2344" w:type="dxa"/>
            <w:vMerge/>
          </w:tcPr>
          <w:p w14:paraId="3D117103" w14:textId="77777777" w:rsidR="004408E4" w:rsidRPr="00A37BDB" w:rsidRDefault="004408E4" w:rsidP="004408E4">
            <w:pPr>
              <w:pStyle w:val="NoSpacing"/>
              <w:jc w:val="both"/>
              <w:rPr>
                <w:rFonts w:ascii="GHEA Grapalat" w:hAnsi="GHEA Grapalat"/>
                <w:sz w:val="24"/>
                <w:szCs w:val="24"/>
              </w:rPr>
            </w:pPr>
          </w:p>
        </w:tc>
        <w:tc>
          <w:tcPr>
            <w:tcW w:w="875" w:type="dxa"/>
          </w:tcPr>
          <w:p w14:paraId="61295B93"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18</w:t>
            </w:r>
          </w:p>
        </w:tc>
        <w:tc>
          <w:tcPr>
            <w:tcW w:w="4578" w:type="dxa"/>
          </w:tcPr>
          <w:p w14:paraId="0AAB0E4B"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Machinery and equipment</w:t>
            </w:r>
          </w:p>
        </w:tc>
        <w:tc>
          <w:tcPr>
            <w:tcW w:w="2836" w:type="dxa"/>
            <w:vMerge/>
          </w:tcPr>
          <w:p w14:paraId="19F6D1B6" w14:textId="77777777" w:rsidR="004408E4" w:rsidRPr="00A37BDB" w:rsidRDefault="004408E4" w:rsidP="004408E4">
            <w:pPr>
              <w:pStyle w:val="NoSpacing"/>
              <w:jc w:val="both"/>
              <w:rPr>
                <w:rFonts w:ascii="GHEA Grapalat" w:hAnsi="GHEA Grapalat"/>
                <w:sz w:val="24"/>
                <w:szCs w:val="24"/>
              </w:rPr>
            </w:pPr>
          </w:p>
        </w:tc>
      </w:tr>
      <w:tr w:rsidR="004408E4" w:rsidRPr="00A37BDB" w14:paraId="5FFC0DCA" w14:textId="77777777" w:rsidTr="004408E4">
        <w:tc>
          <w:tcPr>
            <w:tcW w:w="2344" w:type="dxa"/>
            <w:vMerge/>
          </w:tcPr>
          <w:p w14:paraId="753CBE48" w14:textId="77777777" w:rsidR="004408E4" w:rsidRPr="00A37BDB" w:rsidRDefault="004408E4" w:rsidP="004408E4">
            <w:pPr>
              <w:pStyle w:val="NoSpacing"/>
              <w:jc w:val="both"/>
              <w:rPr>
                <w:rFonts w:ascii="GHEA Grapalat" w:hAnsi="GHEA Grapalat"/>
                <w:sz w:val="24"/>
                <w:szCs w:val="24"/>
              </w:rPr>
            </w:pPr>
          </w:p>
        </w:tc>
        <w:tc>
          <w:tcPr>
            <w:tcW w:w="875" w:type="dxa"/>
          </w:tcPr>
          <w:p w14:paraId="365CB3E3"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19</w:t>
            </w:r>
          </w:p>
        </w:tc>
        <w:tc>
          <w:tcPr>
            <w:tcW w:w="4578" w:type="dxa"/>
          </w:tcPr>
          <w:p w14:paraId="1D6DDC51"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Electronic and optical equipment</w:t>
            </w:r>
          </w:p>
        </w:tc>
        <w:tc>
          <w:tcPr>
            <w:tcW w:w="2836" w:type="dxa"/>
            <w:vMerge/>
          </w:tcPr>
          <w:p w14:paraId="7D988A3C" w14:textId="77777777" w:rsidR="004408E4" w:rsidRPr="00A37BDB" w:rsidRDefault="004408E4" w:rsidP="004408E4">
            <w:pPr>
              <w:pStyle w:val="NoSpacing"/>
              <w:jc w:val="both"/>
              <w:rPr>
                <w:rFonts w:ascii="GHEA Grapalat" w:hAnsi="GHEA Grapalat"/>
                <w:sz w:val="24"/>
                <w:szCs w:val="24"/>
              </w:rPr>
            </w:pPr>
          </w:p>
        </w:tc>
      </w:tr>
      <w:tr w:rsidR="004408E4" w:rsidRPr="00A37BDB" w14:paraId="30BFC2B7" w14:textId="77777777" w:rsidTr="004408E4">
        <w:tc>
          <w:tcPr>
            <w:tcW w:w="2344" w:type="dxa"/>
            <w:vMerge/>
          </w:tcPr>
          <w:p w14:paraId="63A9F119" w14:textId="77777777" w:rsidR="004408E4" w:rsidRPr="00A37BDB" w:rsidRDefault="004408E4" w:rsidP="004408E4">
            <w:pPr>
              <w:pStyle w:val="NoSpacing"/>
              <w:jc w:val="both"/>
              <w:rPr>
                <w:rFonts w:ascii="GHEA Grapalat" w:hAnsi="GHEA Grapalat"/>
                <w:sz w:val="24"/>
                <w:szCs w:val="24"/>
              </w:rPr>
            </w:pPr>
          </w:p>
        </w:tc>
        <w:tc>
          <w:tcPr>
            <w:tcW w:w="875" w:type="dxa"/>
          </w:tcPr>
          <w:p w14:paraId="09932972"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20</w:t>
            </w:r>
          </w:p>
        </w:tc>
        <w:tc>
          <w:tcPr>
            <w:tcW w:w="4578" w:type="dxa"/>
          </w:tcPr>
          <w:p w14:paraId="6DA9BA53"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Shipbuilding (water transport)</w:t>
            </w:r>
          </w:p>
        </w:tc>
        <w:tc>
          <w:tcPr>
            <w:tcW w:w="2836" w:type="dxa"/>
            <w:vMerge/>
          </w:tcPr>
          <w:p w14:paraId="683412BD" w14:textId="77777777" w:rsidR="004408E4" w:rsidRPr="00A37BDB" w:rsidRDefault="004408E4" w:rsidP="004408E4">
            <w:pPr>
              <w:pStyle w:val="NoSpacing"/>
              <w:jc w:val="both"/>
              <w:rPr>
                <w:rFonts w:ascii="GHEA Grapalat" w:hAnsi="GHEA Grapalat"/>
                <w:sz w:val="24"/>
                <w:szCs w:val="24"/>
              </w:rPr>
            </w:pPr>
          </w:p>
        </w:tc>
      </w:tr>
      <w:tr w:rsidR="004408E4" w:rsidRPr="00A37BDB" w14:paraId="618A33EC" w14:textId="77777777" w:rsidTr="004408E4">
        <w:tc>
          <w:tcPr>
            <w:tcW w:w="2344" w:type="dxa"/>
            <w:vMerge/>
          </w:tcPr>
          <w:p w14:paraId="479DA917" w14:textId="77777777" w:rsidR="004408E4" w:rsidRPr="00A37BDB" w:rsidRDefault="004408E4" w:rsidP="004408E4">
            <w:pPr>
              <w:pStyle w:val="NoSpacing"/>
              <w:jc w:val="both"/>
              <w:rPr>
                <w:rFonts w:ascii="GHEA Grapalat" w:hAnsi="GHEA Grapalat"/>
                <w:sz w:val="24"/>
                <w:szCs w:val="24"/>
              </w:rPr>
            </w:pPr>
          </w:p>
        </w:tc>
        <w:tc>
          <w:tcPr>
            <w:tcW w:w="875" w:type="dxa"/>
          </w:tcPr>
          <w:p w14:paraId="066CC38E"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21</w:t>
            </w:r>
          </w:p>
        </w:tc>
        <w:tc>
          <w:tcPr>
            <w:tcW w:w="4578" w:type="dxa"/>
          </w:tcPr>
          <w:p w14:paraId="1596DD27"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Airplanes (aerospace)</w:t>
            </w:r>
          </w:p>
        </w:tc>
        <w:tc>
          <w:tcPr>
            <w:tcW w:w="2836" w:type="dxa"/>
            <w:vMerge/>
          </w:tcPr>
          <w:p w14:paraId="6CFA8341" w14:textId="77777777" w:rsidR="004408E4" w:rsidRPr="00A37BDB" w:rsidRDefault="004408E4" w:rsidP="004408E4">
            <w:pPr>
              <w:pStyle w:val="NoSpacing"/>
              <w:jc w:val="both"/>
              <w:rPr>
                <w:rFonts w:ascii="GHEA Grapalat" w:hAnsi="GHEA Grapalat"/>
                <w:sz w:val="24"/>
                <w:szCs w:val="24"/>
              </w:rPr>
            </w:pPr>
          </w:p>
        </w:tc>
      </w:tr>
      <w:tr w:rsidR="004408E4" w:rsidRPr="00A37BDB" w14:paraId="233E9CDA" w14:textId="77777777" w:rsidTr="004408E4">
        <w:tc>
          <w:tcPr>
            <w:tcW w:w="2344" w:type="dxa"/>
            <w:vMerge/>
          </w:tcPr>
          <w:p w14:paraId="0DF6C060" w14:textId="77777777" w:rsidR="004408E4" w:rsidRPr="00A37BDB" w:rsidRDefault="004408E4" w:rsidP="004408E4">
            <w:pPr>
              <w:pStyle w:val="NoSpacing"/>
              <w:jc w:val="both"/>
              <w:rPr>
                <w:rFonts w:ascii="GHEA Grapalat" w:hAnsi="GHEA Grapalat"/>
                <w:sz w:val="24"/>
                <w:szCs w:val="24"/>
              </w:rPr>
            </w:pPr>
          </w:p>
        </w:tc>
        <w:tc>
          <w:tcPr>
            <w:tcW w:w="875" w:type="dxa"/>
          </w:tcPr>
          <w:p w14:paraId="4E3EDBF8"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22</w:t>
            </w:r>
          </w:p>
        </w:tc>
        <w:tc>
          <w:tcPr>
            <w:tcW w:w="4578" w:type="dxa"/>
          </w:tcPr>
          <w:p w14:paraId="5C89A2AB"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Other transport equipment</w:t>
            </w:r>
          </w:p>
        </w:tc>
        <w:tc>
          <w:tcPr>
            <w:tcW w:w="2836" w:type="dxa"/>
            <w:vMerge/>
          </w:tcPr>
          <w:p w14:paraId="50673A91" w14:textId="77777777" w:rsidR="004408E4" w:rsidRPr="00A37BDB" w:rsidRDefault="004408E4" w:rsidP="004408E4">
            <w:pPr>
              <w:pStyle w:val="NoSpacing"/>
              <w:jc w:val="both"/>
              <w:rPr>
                <w:rFonts w:ascii="GHEA Grapalat" w:hAnsi="GHEA Grapalat"/>
                <w:sz w:val="24"/>
                <w:szCs w:val="24"/>
              </w:rPr>
            </w:pPr>
          </w:p>
        </w:tc>
      </w:tr>
      <w:tr w:rsidR="004408E4" w:rsidRPr="00A37BDB" w14:paraId="34CE2F82" w14:textId="77777777" w:rsidTr="004408E4">
        <w:tc>
          <w:tcPr>
            <w:tcW w:w="2344" w:type="dxa"/>
            <w:vMerge w:val="restart"/>
            <w:vAlign w:val="center"/>
          </w:tcPr>
          <w:p w14:paraId="3414184F" w14:textId="77777777" w:rsidR="004408E4" w:rsidRPr="00A37BDB" w:rsidRDefault="004408E4" w:rsidP="004408E4">
            <w:pPr>
              <w:pStyle w:val="NoSpacing"/>
              <w:rPr>
                <w:rFonts w:ascii="GHEA Grapalat" w:hAnsi="GHEA Grapalat"/>
                <w:sz w:val="24"/>
                <w:szCs w:val="24"/>
              </w:rPr>
            </w:pPr>
            <w:r w:rsidRPr="00A37BDB">
              <w:rPr>
                <w:rFonts w:ascii="GHEA Grapalat" w:hAnsi="GHEA Grapalat"/>
                <w:sz w:val="24"/>
                <w:szCs w:val="24"/>
              </w:rPr>
              <w:t>Paper</w:t>
            </w:r>
          </w:p>
        </w:tc>
        <w:tc>
          <w:tcPr>
            <w:tcW w:w="875" w:type="dxa"/>
          </w:tcPr>
          <w:p w14:paraId="01F5629F"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7</w:t>
            </w:r>
          </w:p>
        </w:tc>
        <w:tc>
          <w:tcPr>
            <w:tcW w:w="4578" w:type="dxa"/>
          </w:tcPr>
          <w:p w14:paraId="3DD53206"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 xml:space="preserve">Cellulose, paper and paper products </w:t>
            </w:r>
          </w:p>
        </w:tc>
        <w:tc>
          <w:tcPr>
            <w:tcW w:w="2836" w:type="dxa"/>
            <w:vMerge w:val="restart"/>
            <w:vAlign w:val="center"/>
          </w:tcPr>
          <w:p w14:paraId="36D56D48" w14:textId="3D8B7A4A" w:rsidR="004408E4" w:rsidRPr="00A37BDB" w:rsidRDefault="004408E4" w:rsidP="004408E4">
            <w:pPr>
              <w:pStyle w:val="NoSpacing"/>
              <w:jc w:val="center"/>
              <w:rPr>
                <w:rFonts w:ascii="GHEA Grapalat" w:hAnsi="GHEA Grapalat"/>
                <w:sz w:val="24"/>
                <w:szCs w:val="24"/>
              </w:rPr>
            </w:pPr>
            <w:r>
              <w:rPr>
                <w:rFonts w:ascii="GHEA Grapalat" w:hAnsi="GHEA Grapalat"/>
                <w:sz w:val="24"/>
                <w:szCs w:val="24"/>
              </w:rPr>
              <w:t>9</w:t>
            </w:r>
          </w:p>
        </w:tc>
      </w:tr>
      <w:tr w:rsidR="004408E4" w:rsidRPr="00A37BDB" w14:paraId="42DC89A5" w14:textId="77777777" w:rsidTr="004408E4">
        <w:tc>
          <w:tcPr>
            <w:tcW w:w="2344" w:type="dxa"/>
            <w:vMerge/>
          </w:tcPr>
          <w:p w14:paraId="65016B96" w14:textId="77777777" w:rsidR="004408E4" w:rsidRPr="00A37BDB" w:rsidRDefault="004408E4" w:rsidP="004408E4">
            <w:pPr>
              <w:pStyle w:val="NoSpacing"/>
              <w:jc w:val="both"/>
              <w:rPr>
                <w:rFonts w:ascii="GHEA Grapalat" w:hAnsi="GHEA Grapalat"/>
                <w:sz w:val="24"/>
                <w:szCs w:val="24"/>
              </w:rPr>
            </w:pPr>
          </w:p>
        </w:tc>
        <w:tc>
          <w:tcPr>
            <w:tcW w:w="875" w:type="dxa"/>
          </w:tcPr>
          <w:p w14:paraId="02893FC6"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8</w:t>
            </w:r>
          </w:p>
        </w:tc>
        <w:tc>
          <w:tcPr>
            <w:tcW w:w="4578" w:type="dxa"/>
          </w:tcPr>
          <w:p w14:paraId="66604015" w14:textId="77777777" w:rsidR="004408E4" w:rsidRPr="00A37BDB" w:rsidRDefault="004408E4" w:rsidP="004408E4">
            <w:pPr>
              <w:spacing w:after="0" w:line="240" w:lineRule="auto"/>
              <w:rPr>
                <w:rFonts w:ascii="GHEA Grapalat" w:hAnsi="GHEA Grapalat"/>
                <w:sz w:val="24"/>
                <w:szCs w:val="24"/>
              </w:rPr>
            </w:pPr>
            <w:proofErr w:type="spellStart"/>
            <w:r w:rsidRPr="00A37BDB">
              <w:rPr>
                <w:rFonts w:ascii="GHEA Grapalat" w:hAnsi="GHEA Grapalat"/>
                <w:sz w:val="24"/>
                <w:szCs w:val="24"/>
              </w:rPr>
              <w:t>Polygraphic</w:t>
            </w:r>
            <w:proofErr w:type="spellEnd"/>
            <w:r w:rsidRPr="00A37BDB">
              <w:rPr>
                <w:rFonts w:ascii="GHEA Grapalat" w:hAnsi="GHEA Grapalat"/>
                <w:sz w:val="24"/>
                <w:szCs w:val="24"/>
              </w:rPr>
              <w:t xml:space="preserve"> activity </w:t>
            </w:r>
          </w:p>
        </w:tc>
        <w:tc>
          <w:tcPr>
            <w:tcW w:w="2836" w:type="dxa"/>
            <w:vMerge/>
          </w:tcPr>
          <w:p w14:paraId="0180BCED" w14:textId="77777777" w:rsidR="004408E4" w:rsidRPr="00A37BDB" w:rsidRDefault="004408E4" w:rsidP="004408E4">
            <w:pPr>
              <w:pStyle w:val="NoSpacing"/>
              <w:jc w:val="both"/>
              <w:rPr>
                <w:rFonts w:ascii="GHEA Grapalat" w:hAnsi="GHEA Grapalat"/>
                <w:sz w:val="24"/>
                <w:szCs w:val="24"/>
              </w:rPr>
            </w:pPr>
          </w:p>
        </w:tc>
      </w:tr>
      <w:tr w:rsidR="004408E4" w:rsidRPr="00A37BDB" w14:paraId="4553D592" w14:textId="77777777" w:rsidTr="004408E4">
        <w:tc>
          <w:tcPr>
            <w:tcW w:w="2344" w:type="dxa"/>
            <w:vMerge/>
          </w:tcPr>
          <w:p w14:paraId="2199459A" w14:textId="77777777" w:rsidR="004408E4" w:rsidRPr="00A37BDB" w:rsidRDefault="004408E4" w:rsidP="004408E4">
            <w:pPr>
              <w:pStyle w:val="NoSpacing"/>
              <w:jc w:val="both"/>
              <w:rPr>
                <w:rFonts w:ascii="GHEA Grapalat" w:hAnsi="GHEA Grapalat"/>
                <w:sz w:val="24"/>
                <w:szCs w:val="24"/>
              </w:rPr>
            </w:pPr>
          </w:p>
        </w:tc>
        <w:tc>
          <w:tcPr>
            <w:tcW w:w="875" w:type="dxa"/>
          </w:tcPr>
          <w:p w14:paraId="100FEEE7"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9</w:t>
            </w:r>
          </w:p>
        </w:tc>
        <w:tc>
          <w:tcPr>
            <w:tcW w:w="4578" w:type="dxa"/>
          </w:tcPr>
          <w:p w14:paraId="4E4CD21C" w14:textId="77777777" w:rsidR="004408E4" w:rsidRPr="00A37BDB" w:rsidRDefault="004408E4" w:rsidP="004408E4">
            <w:pPr>
              <w:spacing w:after="0" w:line="240" w:lineRule="auto"/>
              <w:rPr>
                <w:rFonts w:ascii="GHEA Grapalat" w:hAnsi="GHEA Grapalat"/>
                <w:sz w:val="24"/>
                <w:szCs w:val="24"/>
              </w:rPr>
            </w:pPr>
            <w:r w:rsidRPr="00A37BDB">
              <w:rPr>
                <w:rFonts w:ascii="GHEA Grapalat" w:hAnsi="GHEA Grapalat"/>
                <w:sz w:val="24"/>
                <w:szCs w:val="24"/>
              </w:rPr>
              <w:t>Printing activity</w:t>
            </w:r>
          </w:p>
        </w:tc>
        <w:tc>
          <w:tcPr>
            <w:tcW w:w="2836" w:type="dxa"/>
            <w:vMerge/>
          </w:tcPr>
          <w:p w14:paraId="5602D28A" w14:textId="77777777" w:rsidR="004408E4" w:rsidRPr="00A37BDB" w:rsidRDefault="004408E4" w:rsidP="004408E4">
            <w:pPr>
              <w:pStyle w:val="NoSpacing"/>
              <w:jc w:val="both"/>
              <w:rPr>
                <w:rFonts w:ascii="GHEA Grapalat" w:hAnsi="GHEA Grapalat"/>
                <w:sz w:val="24"/>
                <w:szCs w:val="24"/>
              </w:rPr>
            </w:pPr>
          </w:p>
        </w:tc>
      </w:tr>
      <w:tr w:rsidR="004408E4" w:rsidRPr="00A37BDB" w14:paraId="21DDE0FA" w14:textId="77777777" w:rsidTr="004408E4">
        <w:trPr>
          <w:trHeight w:val="241"/>
        </w:trPr>
        <w:tc>
          <w:tcPr>
            <w:tcW w:w="2344" w:type="dxa"/>
            <w:vMerge w:val="restart"/>
            <w:vAlign w:val="center"/>
          </w:tcPr>
          <w:p w14:paraId="3C3508EC" w14:textId="77777777" w:rsidR="004408E4" w:rsidRPr="00A37BDB" w:rsidRDefault="004408E4" w:rsidP="004408E4">
            <w:pPr>
              <w:pStyle w:val="NoSpacing"/>
              <w:rPr>
                <w:rFonts w:ascii="GHEA Grapalat" w:hAnsi="GHEA Grapalat"/>
                <w:sz w:val="24"/>
                <w:szCs w:val="24"/>
              </w:rPr>
            </w:pPr>
            <w:r w:rsidRPr="00A37BDB">
              <w:rPr>
                <w:rFonts w:ascii="GHEA Grapalat" w:hAnsi="GHEA Grapalat"/>
                <w:sz w:val="24"/>
                <w:szCs w:val="24"/>
              </w:rPr>
              <w:t xml:space="preserve">Construction </w:t>
            </w:r>
          </w:p>
        </w:tc>
        <w:tc>
          <w:tcPr>
            <w:tcW w:w="875" w:type="dxa"/>
          </w:tcPr>
          <w:p w14:paraId="59A41921" w14:textId="68AAA7DF"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28</w:t>
            </w:r>
          </w:p>
        </w:tc>
        <w:tc>
          <w:tcPr>
            <w:tcW w:w="4578" w:type="dxa"/>
          </w:tcPr>
          <w:p w14:paraId="0764E733" w14:textId="755932A6" w:rsidR="004408E4" w:rsidRPr="00A37BDB" w:rsidRDefault="004408E4" w:rsidP="004408E4">
            <w:pPr>
              <w:spacing w:after="0"/>
              <w:rPr>
                <w:rFonts w:ascii="GHEA Grapalat" w:hAnsi="GHEA Grapalat"/>
                <w:sz w:val="24"/>
                <w:szCs w:val="24"/>
              </w:rPr>
            </w:pPr>
            <w:r w:rsidRPr="00A37BDB">
              <w:rPr>
                <w:rFonts w:ascii="GHEA Grapalat" w:hAnsi="GHEA Grapalat"/>
                <w:sz w:val="24"/>
                <w:szCs w:val="24"/>
              </w:rPr>
              <w:t xml:space="preserve">Construction </w:t>
            </w:r>
          </w:p>
        </w:tc>
        <w:tc>
          <w:tcPr>
            <w:tcW w:w="2836" w:type="dxa"/>
            <w:vMerge w:val="restart"/>
            <w:vAlign w:val="center"/>
          </w:tcPr>
          <w:p w14:paraId="1D92C009" w14:textId="2941DA0E" w:rsidR="004408E4" w:rsidRPr="00A37BDB" w:rsidRDefault="004408E4" w:rsidP="004408E4">
            <w:pPr>
              <w:pStyle w:val="NoSpacing"/>
              <w:jc w:val="center"/>
              <w:rPr>
                <w:rFonts w:ascii="GHEA Grapalat" w:hAnsi="GHEA Grapalat"/>
                <w:sz w:val="24"/>
                <w:szCs w:val="24"/>
              </w:rPr>
            </w:pPr>
            <w:r>
              <w:rPr>
                <w:rFonts w:ascii="GHEA Grapalat" w:hAnsi="GHEA Grapalat"/>
                <w:sz w:val="24"/>
                <w:szCs w:val="24"/>
              </w:rPr>
              <w:t>28</w:t>
            </w:r>
          </w:p>
        </w:tc>
      </w:tr>
      <w:tr w:rsidR="004408E4" w:rsidRPr="00A37BDB" w14:paraId="60D1AC6C" w14:textId="77777777" w:rsidTr="004408E4">
        <w:trPr>
          <w:trHeight w:val="76"/>
        </w:trPr>
        <w:tc>
          <w:tcPr>
            <w:tcW w:w="2344" w:type="dxa"/>
            <w:vMerge/>
          </w:tcPr>
          <w:p w14:paraId="3EB739CC" w14:textId="77777777" w:rsidR="004408E4" w:rsidRPr="00A37BDB" w:rsidRDefault="004408E4" w:rsidP="004408E4">
            <w:pPr>
              <w:pStyle w:val="NoSpacing"/>
              <w:jc w:val="both"/>
              <w:rPr>
                <w:rFonts w:ascii="GHEA Grapalat" w:hAnsi="GHEA Grapalat"/>
                <w:sz w:val="24"/>
                <w:szCs w:val="24"/>
              </w:rPr>
            </w:pPr>
          </w:p>
        </w:tc>
        <w:tc>
          <w:tcPr>
            <w:tcW w:w="875" w:type="dxa"/>
          </w:tcPr>
          <w:p w14:paraId="16310F91" w14:textId="77777777" w:rsidR="004408E4" w:rsidRPr="00A37BDB" w:rsidRDefault="004408E4" w:rsidP="004408E4">
            <w:pPr>
              <w:pStyle w:val="NoSpacing"/>
              <w:jc w:val="center"/>
              <w:rPr>
                <w:rFonts w:ascii="GHEA Grapalat" w:hAnsi="GHEA Grapalat"/>
                <w:sz w:val="24"/>
                <w:szCs w:val="24"/>
              </w:rPr>
            </w:pPr>
            <w:r w:rsidRPr="00A37BDB">
              <w:rPr>
                <w:rFonts w:ascii="GHEA Grapalat" w:hAnsi="GHEA Grapalat"/>
                <w:sz w:val="24"/>
                <w:szCs w:val="24"/>
              </w:rPr>
              <w:t>34</w:t>
            </w:r>
          </w:p>
        </w:tc>
        <w:tc>
          <w:tcPr>
            <w:tcW w:w="4578" w:type="dxa"/>
          </w:tcPr>
          <w:p w14:paraId="732EF9F3" w14:textId="77777777" w:rsidR="004408E4" w:rsidRPr="00A37BDB" w:rsidRDefault="004408E4" w:rsidP="004408E4">
            <w:pPr>
              <w:spacing w:after="0"/>
              <w:rPr>
                <w:rFonts w:ascii="GHEA Grapalat" w:hAnsi="GHEA Grapalat"/>
              </w:rPr>
            </w:pPr>
            <w:r w:rsidRPr="00A37BDB">
              <w:rPr>
                <w:rFonts w:ascii="GHEA Grapalat" w:hAnsi="GHEA Grapalat"/>
                <w:sz w:val="24"/>
                <w:szCs w:val="24"/>
              </w:rPr>
              <w:t>Engineering services</w:t>
            </w:r>
          </w:p>
        </w:tc>
        <w:tc>
          <w:tcPr>
            <w:tcW w:w="2836" w:type="dxa"/>
            <w:vMerge/>
          </w:tcPr>
          <w:p w14:paraId="36010961" w14:textId="77777777" w:rsidR="004408E4" w:rsidRPr="00A37BDB" w:rsidRDefault="004408E4" w:rsidP="004408E4">
            <w:pPr>
              <w:pStyle w:val="NoSpacing"/>
              <w:jc w:val="both"/>
              <w:rPr>
                <w:rFonts w:ascii="GHEA Grapalat" w:hAnsi="GHEA Grapalat"/>
                <w:sz w:val="24"/>
                <w:szCs w:val="24"/>
              </w:rPr>
            </w:pPr>
          </w:p>
        </w:tc>
      </w:tr>
      <w:tr w:rsidR="00692159" w:rsidRPr="00A37BDB" w14:paraId="1DF43B29" w14:textId="77777777" w:rsidTr="00851ADF">
        <w:tc>
          <w:tcPr>
            <w:tcW w:w="2344" w:type="dxa"/>
            <w:vMerge w:val="restart"/>
            <w:vAlign w:val="center"/>
          </w:tcPr>
          <w:p w14:paraId="66D0916F" w14:textId="77777777" w:rsidR="00692159" w:rsidRPr="00A37BDB" w:rsidRDefault="00692159" w:rsidP="004408E4">
            <w:pPr>
              <w:pStyle w:val="NoSpacing"/>
              <w:rPr>
                <w:rFonts w:ascii="GHEA Grapalat" w:hAnsi="GHEA Grapalat"/>
                <w:sz w:val="24"/>
                <w:szCs w:val="24"/>
              </w:rPr>
            </w:pPr>
            <w:r w:rsidRPr="00A37BDB">
              <w:rPr>
                <w:rFonts w:ascii="GHEA Grapalat" w:hAnsi="GHEA Grapalat"/>
                <w:sz w:val="24"/>
                <w:szCs w:val="24"/>
              </w:rPr>
              <w:t>Manufacture of goods</w:t>
            </w:r>
          </w:p>
        </w:tc>
        <w:tc>
          <w:tcPr>
            <w:tcW w:w="875" w:type="dxa"/>
          </w:tcPr>
          <w:p w14:paraId="6A68463C" w14:textId="77777777" w:rsidR="00692159" w:rsidRPr="00A37BDB" w:rsidRDefault="00692159" w:rsidP="004408E4">
            <w:pPr>
              <w:pStyle w:val="NoSpacing"/>
              <w:jc w:val="center"/>
              <w:rPr>
                <w:rFonts w:ascii="GHEA Grapalat" w:hAnsi="GHEA Grapalat"/>
                <w:sz w:val="24"/>
                <w:szCs w:val="24"/>
              </w:rPr>
            </w:pPr>
            <w:r w:rsidRPr="00A37BDB">
              <w:rPr>
                <w:rFonts w:ascii="GHEA Grapalat" w:hAnsi="GHEA Grapalat"/>
                <w:sz w:val="24"/>
                <w:szCs w:val="24"/>
              </w:rPr>
              <w:t>4</w:t>
            </w:r>
          </w:p>
        </w:tc>
        <w:tc>
          <w:tcPr>
            <w:tcW w:w="4578" w:type="dxa"/>
          </w:tcPr>
          <w:p w14:paraId="3D5B4FC0" w14:textId="77777777" w:rsidR="00692159" w:rsidRPr="00A37BDB" w:rsidRDefault="00692159" w:rsidP="004408E4">
            <w:pPr>
              <w:pStyle w:val="NoSpacing"/>
              <w:jc w:val="both"/>
              <w:rPr>
                <w:rFonts w:ascii="GHEA Grapalat" w:hAnsi="GHEA Grapalat"/>
                <w:sz w:val="24"/>
                <w:szCs w:val="24"/>
              </w:rPr>
            </w:pPr>
            <w:r w:rsidRPr="00A37BDB">
              <w:rPr>
                <w:rFonts w:ascii="GHEA Grapalat" w:hAnsi="GHEA Grapalat"/>
                <w:sz w:val="24"/>
                <w:szCs w:val="24"/>
              </w:rPr>
              <w:t>Textile and clothing</w:t>
            </w:r>
          </w:p>
        </w:tc>
        <w:tc>
          <w:tcPr>
            <w:tcW w:w="2836" w:type="dxa"/>
            <w:vMerge w:val="restart"/>
            <w:vAlign w:val="center"/>
          </w:tcPr>
          <w:p w14:paraId="2FA66818" w14:textId="0ECE80C4" w:rsidR="00692159" w:rsidRPr="00A37BDB" w:rsidRDefault="00692159" w:rsidP="004408E4">
            <w:pPr>
              <w:pStyle w:val="NoSpacing"/>
              <w:jc w:val="center"/>
              <w:rPr>
                <w:rFonts w:ascii="GHEA Grapalat" w:hAnsi="GHEA Grapalat"/>
                <w:sz w:val="24"/>
                <w:szCs w:val="24"/>
              </w:rPr>
            </w:pPr>
            <w:r w:rsidRPr="00A37BDB">
              <w:rPr>
                <w:rFonts w:ascii="GHEA Grapalat" w:hAnsi="GHEA Grapalat"/>
                <w:sz w:val="24"/>
                <w:szCs w:val="24"/>
              </w:rPr>
              <w:t>4 and 5</w:t>
            </w:r>
          </w:p>
        </w:tc>
      </w:tr>
      <w:tr w:rsidR="00692159" w:rsidRPr="00A37BDB" w14:paraId="4131F172" w14:textId="77777777" w:rsidTr="00851ADF">
        <w:tc>
          <w:tcPr>
            <w:tcW w:w="2344" w:type="dxa"/>
            <w:vMerge/>
          </w:tcPr>
          <w:p w14:paraId="3D8E5096" w14:textId="77777777" w:rsidR="00692159" w:rsidRPr="00A37BDB" w:rsidRDefault="00692159" w:rsidP="004408E4">
            <w:pPr>
              <w:pStyle w:val="NoSpacing"/>
              <w:jc w:val="both"/>
              <w:rPr>
                <w:rFonts w:ascii="GHEA Grapalat" w:hAnsi="GHEA Grapalat"/>
                <w:sz w:val="24"/>
                <w:szCs w:val="24"/>
              </w:rPr>
            </w:pPr>
          </w:p>
        </w:tc>
        <w:tc>
          <w:tcPr>
            <w:tcW w:w="875" w:type="dxa"/>
          </w:tcPr>
          <w:p w14:paraId="17B66947" w14:textId="77777777" w:rsidR="00692159" w:rsidRPr="00A37BDB" w:rsidRDefault="00692159" w:rsidP="004408E4">
            <w:pPr>
              <w:pStyle w:val="NoSpacing"/>
              <w:jc w:val="center"/>
              <w:rPr>
                <w:rFonts w:ascii="GHEA Grapalat" w:hAnsi="GHEA Grapalat"/>
                <w:sz w:val="24"/>
                <w:szCs w:val="24"/>
              </w:rPr>
            </w:pPr>
            <w:r w:rsidRPr="00A37BDB">
              <w:rPr>
                <w:rFonts w:ascii="GHEA Grapalat" w:hAnsi="GHEA Grapalat"/>
                <w:sz w:val="24"/>
                <w:szCs w:val="24"/>
              </w:rPr>
              <w:t>5</w:t>
            </w:r>
          </w:p>
        </w:tc>
        <w:tc>
          <w:tcPr>
            <w:tcW w:w="4578" w:type="dxa"/>
          </w:tcPr>
          <w:p w14:paraId="4BF19A04" w14:textId="77777777" w:rsidR="00692159" w:rsidRPr="00A37BDB" w:rsidRDefault="00692159" w:rsidP="004408E4">
            <w:pPr>
              <w:pStyle w:val="NoSpacing"/>
              <w:jc w:val="both"/>
              <w:rPr>
                <w:rFonts w:ascii="GHEA Grapalat" w:hAnsi="GHEA Grapalat"/>
                <w:sz w:val="24"/>
                <w:szCs w:val="24"/>
              </w:rPr>
            </w:pPr>
            <w:r w:rsidRPr="00A37BDB">
              <w:rPr>
                <w:rFonts w:ascii="GHEA Grapalat" w:hAnsi="GHEA Grapalat"/>
                <w:sz w:val="24"/>
                <w:szCs w:val="24"/>
              </w:rPr>
              <w:t xml:space="preserve">Leather and leather products </w:t>
            </w:r>
          </w:p>
        </w:tc>
        <w:tc>
          <w:tcPr>
            <w:tcW w:w="2836" w:type="dxa"/>
            <w:vMerge/>
          </w:tcPr>
          <w:p w14:paraId="52DB46A4" w14:textId="77777777" w:rsidR="00692159" w:rsidRPr="00A37BDB" w:rsidRDefault="00692159" w:rsidP="004408E4">
            <w:pPr>
              <w:pStyle w:val="NoSpacing"/>
              <w:jc w:val="both"/>
              <w:rPr>
                <w:rFonts w:ascii="GHEA Grapalat" w:hAnsi="GHEA Grapalat"/>
                <w:sz w:val="24"/>
                <w:szCs w:val="24"/>
              </w:rPr>
            </w:pPr>
          </w:p>
        </w:tc>
      </w:tr>
      <w:tr w:rsidR="00692159" w:rsidRPr="00A37BDB" w14:paraId="2864131B" w14:textId="77777777" w:rsidTr="00851ADF">
        <w:tc>
          <w:tcPr>
            <w:tcW w:w="2344" w:type="dxa"/>
            <w:vMerge/>
          </w:tcPr>
          <w:p w14:paraId="34088386" w14:textId="77777777" w:rsidR="00692159" w:rsidRPr="00A37BDB" w:rsidRDefault="00692159" w:rsidP="004408E4">
            <w:pPr>
              <w:pStyle w:val="NoSpacing"/>
              <w:jc w:val="both"/>
              <w:rPr>
                <w:rFonts w:ascii="GHEA Grapalat" w:hAnsi="GHEA Grapalat"/>
                <w:sz w:val="24"/>
                <w:szCs w:val="24"/>
              </w:rPr>
            </w:pPr>
          </w:p>
        </w:tc>
        <w:tc>
          <w:tcPr>
            <w:tcW w:w="875" w:type="dxa"/>
          </w:tcPr>
          <w:p w14:paraId="45AA6EBE" w14:textId="77777777" w:rsidR="00692159" w:rsidRPr="00A37BDB" w:rsidRDefault="00692159" w:rsidP="004408E4">
            <w:pPr>
              <w:pStyle w:val="NoSpacing"/>
              <w:jc w:val="center"/>
              <w:rPr>
                <w:rFonts w:ascii="GHEA Grapalat" w:hAnsi="GHEA Grapalat"/>
                <w:sz w:val="24"/>
                <w:szCs w:val="24"/>
              </w:rPr>
            </w:pPr>
            <w:r w:rsidRPr="00A37BDB">
              <w:rPr>
                <w:rFonts w:ascii="GHEA Grapalat" w:hAnsi="GHEA Grapalat"/>
                <w:sz w:val="24"/>
                <w:szCs w:val="24"/>
              </w:rPr>
              <w:t>6</w:t>
            </w:r>
          </w:p>
        </w:tc>
        <w:tc>
          <w:tcPr>
            <w:tcW w:w="4578" w:type="dxa"/>
          </w:tcPr>
          <w:p w14:paraId="3667384E" w14:textId="77777777" w:rsidR="00692159" w:rsidRPr="00A37BDB" w:rsidRDefault="00692159" w:rsidP="004408E4">
            <w:pPr>
              <w:pStyle w:val="NoSpacing"/>
              <w:jc w:val="both"/>
              <w:rPr>
                <w:rFonts w:ascii="GHEA Grapalat" w:hAnsi="GHEA Grapalat"/>
                <w:sz w:val="24"/>
                <w:szCs w:val="24"/>
              </w:rPr>
            </w:pPr>
            <w:r w:rsidRPr="00A37BDB">
              <w:rPr>
                <w:rFonts w:ascii="GHEA Grapalat" w:hAnsi="GHEA Grapalat"/>
                <w:sz w:val="24"/>
                <w:szCs w:val="24"/>
              </w:rPr>
              <w:t xml:space="preserve">Wood and wood products </w:t>
            </w:r>
          </w:p>
        </w:tc>
        <w:tc>
          <w:tcPr>
            <w:tcW w:w="2836" w:type="dxa"/>
            <w:vMerge/>
          </w:tcPr>
          <w:p w14:paraId="48D1818E" w14:textId="77777777" w:rsidR="00692159" w:rsidRPr="00A37BDB" w:rsidRDefault="00692159" w:rsidP="004408E4">
            <w:pPr>
              <w:pStyle w:val="NoSpacing"/>
              <w:jc w:val="both"/>
              <w:rPr>
                <w:rFonts w:ascii="GHEA Grapalat" w:hAnsi="GHEA Grapalat"/>
                <w:sz w:val="24"/>
                <w:szCs w:val="24"/>
              </w:rPr>
            </w:pPr>
          </w:p>
        </w:tc>
      </w:tr>
      <w:tr w:rsidR="00692159" w:rsidRPr="00A37BDB" w14:paraId="194F9B86" w14:textId="77777777" w:rsidTr="00851ADF">
        <w:tc>
          <w:tcPr>
            <w:tcW w:w="2344" w:type="dxa"/>
            <w:vMerge/>
          </w:tcPr>
          <w:p w14:paraId="223DC994" w14:textId="77777777" w:rsidR="00692159" w:rsidRPr="00A37BDB" w:rsidRDefault="00692159" w:rsidP="004408E4">
            <w:pPr>
              <w:pStyle w:val="NoSpacing"/>
              <w:jc w:val="both"/>
              <w:rPr>
                <w:rFonts w:ascii="GHEA Grapalat" w:hAnsi="GHEA Grapalat"/>
                <w:sz w:val="24"/>
                <w:szCs w:val="24"/>
              </w:rPr>
            </w:pPr>
          </w:p>
        </w:tc>
        <w:tc>
          <w:tcPr>
            <w:tcW w:w="875" w:type="dxa"/>
          </w:tcPr>
          <w:p w14:paraId="376AF348" w14:textId="77777777" w:rsidR="00692159" w:rsidRPr="00A37BDB" w:rsidRDefault="00692159" w:rsidP="004408E4">
            <w:pPr>
              <w:pStyle w:val="NoSpacing"/>
              <w:jc w:val="center"/>
              <w:rPr>
                <w:rFonts w:ascii="GHEA Grapalat" w:hAnsi="GHEA Grapalat"/>
                <w:sz w:val="24"/>
                <w:szCs w:val="24"/>
              </w:rPr>
            </w:pPr>
            <w:r w:rsidRPr="00A37BDB">
              <w:rPr>
                <w:rFonts w:ascii="GHEA Grapalat" w:hAnsi="GHEA Grapalat"/>
                <w:sz w:val="24"/>
                <w:szCs w:val="24"/>
              </w:rPr>
              <w:t>23</w:t>
            </w:r>
          </w:p>
        </w:tc>
        <w:tc>
          <w:tcPr>
            <w:tcW w:w="4578" w:type="dxa"/>
          </w:tcPr>
          <w:p w14:paraId="1D03D3B2" w14:textId="77777777" w:rsidR="00692159" w:rsidRPr="00A37BDB" w:rsidRDefault="00692159" w:rsidP="004408E4">
            <w:pPr>
              <w:pStyle w:val="NoSpacing"/>
              <w:jc w:val="both"/>
              <w:rPr>
                <w:rFonts w:ascii="GHEA Grapalat" w:hAnsi="GHEA Grapalat"/>
                <w:sz w:val="24"/>
                <w:szCs w:val="24"/>
              </w:rPr>
            </w:pPr>
            <w:r w:rsidRPr="00A37BDB">
              <w:rPr>
                <w:rFonts w:ascii="GHEA Grapalat" w:hAnsi="GHEA Grapalat"/>
                <w:sz w:val="24"/>
                <w:szCs w:val="24"/>
              </w:rPr>
              <w:t xml:space="preserve">Production not included in other groupings </w:t>
            </w:r>
          </w:p>
        </w:tc>
        <w:tc>
          <w:tcPr>
            <w:tcW w:w="2836" w:type="dxa"/>
            <w:vMerge/>
          </w:tcPr>
          <w:p w14:paraId="5A1CAE17" w14:textId="77777777" w:rsidR="00692159" w:rsidRPr="00A37BDB" w:rsidRDefault="00692159" w:rsidP="004408E4">
            <w:pPr>
              <w:pStyle w:val="NoSpacing"/>
              <w:jc w:val="both"/>
              <w:rPr>
                <w:rFonts w:ascii="GHEA Grapalat" w:hAnsi="GHEA Grapalat"/>
                <w:sz w:val="24"/>
                <w:szCs w:val="24"/>
              </w:rPr>
            </w:pPr>
          </w:p>
        </w:tc>
      </w:tr>
      <w:tr w:rsidR="00692159" w:rsidRPr="00A37BDB" w14:paraId="1A9C0369" w14:textId="77777777" w:rsidTr="00FE63C5">
        <w:tc>
          <w:tcPr>
            <w:tcW w:w="2344" w:type="dxa"/>
            <w:vMerge w:val="restart"/>
          </w:tcPr>
          <w:p w14:paraId="1E0E1E20" w14:textId="77777777" w:rsidR="00692159" w:rsidRPr="00A37BDB" w:rsidRDefault="00692159" w:rsidP="004408E4">
            <w:pPr>
              <w:pStyle w:val="NoSpacing"/>
              <w:rPr>
                <w:rFonts w:ascii="GHEA Grapalat" w:hAnsi="GHEA Grapalat"/>
                <w:sz w:val="24"/>
                <w:szCs w:val="24"/>
              </w:rPr>
            </w:pPr>
            <w:r w:rsidRPr="00A37BDB">
              <w:rPr>
                <w:rFonts w:ascii="GHEA Grapalat" w:hAnsi="GHEA Grapalat"/>
                <w:sz w:val="24"/>
                <w:szCs w:val="24"/>
              </w:rPr>
              <w:t xml:space="preserve">Chemicals </w:t>
            </w:r>
          </w:p>
        </w:tc>
        <w:tc>
          <w:tcPr>
            <w:tcW w:w="875" w:type="dxa"/>
          </w:tcPr>
          <w:p w14:paraId="1EA67F2E" w14:textId="77777777" w:rsidR="00692159" w:rsidRPr="00A37BDB" w:rsidRDefault="00692159" w:rsidP="004408E4">
            <w:pPr>
              <w:pStyle w:val="NoSpacing"/>
              <w:jc w:val="center"/>
              <w:rPr>
                <w:rFonts w:ascii="GHEA Grapalat" w:hAnsi="GHEA Grapalat"/>
                <w:sz w:val="24"/>
                <w:szCs w:val="24"/>
              </w:rPr>
            </w:pPr>
            <w:r w:rsidRPr="00A37BDB">
              <w:rPr>
                <w:rFonts w:ascii="GHEA Grapalat" w:hAnsi="GHEA Grapalat"/>
                <w:sz w:val="24"/>
                <w:szCs w:val="24"/>
              </w:rPr>
              <w:t>10</w:t>
            </w:r>
          </w:p>
        </w:tc>
        <w:tc>
          <w:tcPr>
            <w:tcW w:w="4578" w:type="dxa"/>
          </w:tcPr>
          <w:p w14:paraId="7469BB1C" w14:textId="77777777" w:rsidR="00692159" w:rsidRPr="00A37BDB" w:rsidRDefault="00692159" w:rsidP="004408E4">
            <w:pPr>
              <w:pStyle w:val="NoSpacing"/>
              <w:jc w:val="both"/>
              <w:rPr>
                <w:rFonts w:ascii="GHEA Grapalat" w:hAnsi="GHEA Grapalat"/>
                <w:sz w:val="24"/>
                <w:szCs w:val="24"/>
              </w:rPr>
            </w:pPr>
            <w:r w:rsidRPr="00A37BDB">
              <w:rPr>
                <w:rFonts w:ascii="GHEA Grapalat" w:hAnsi="GHEA Grapalat"/>
                <w:sz w:val="24"/>
                <w:szCs w:val="24"/>
              </w:rPr>
              <w:t xml:space="preserve">Coke and distilled petroleum production </w:t>
            </w:r>
          </w:p>
        </w:tc>
        <w:tc>
          <w:tcPr>
            <w:tcW w:w="2836" w:type="dxa"/>
            <w:vMerge w:val="restart"/>
            <w:vAlign w:val="center"/>
          </w:tcPr>
          <w:p w14:paraId="3BC1F335" w14:textId="14E31BBF" w:rsidR="00692159" w:rsidRPr="00A37BDB" w:rsidRDefault="00692159" w:rsidP="004408E4">
            <w:pPr>
              <w:pStyle w:val="NoSpacing"/>
              <w:jc w:val="center"/>
              <w:rPr>
                <w:rFonts w:ascii="GHEA Grapalat" w:hAnsi="GHEA Grapalat"/>
                <w:sz w:val="24"/>
                <w:szCs w:val="24"/>
              </w:rPr>
            </w:pPr>
            <w:r>
              <w:rPr>
                <w:rFonts w:ascii="GHEA Grapalat" w:hAnsi="GHEA Grapalat"/>
                <w:sz w:val="24"/>
                <w:szCs w:val="24"/>
              </w:rPr>
              <w:t>7 and 10 and 12 and 13</w:t>
            </w:r>
          </w:p>
        </w:tc>
      </w:tr>
      <w:tr w:rsidR="00692159" w:rsidRPr="00A37BDB" w14:paraId="4FEBE869" w14:textId="77777777" w:rsidTr="00FE63C5">
        <w:tc>
          <w:tcPr>
            <w:tcW w:w="2344" w:type="dxa"/>
            <w:vMerge/>
          </w:tcPr>
          <w:p w14:paraId="6E3B8DBC" w14:textId="77777777" w:rsidR="00692159" w:rsidRPr="00A37BDB" w:rsidRDefault="00692159" w:rsidP="004408E4">
            <w:pPr>
              <w:pStyle w:val="NoSpacing"/>
              <w:jc w:val="both"/>
              <w:rPr>
                <w:rFonts w:ascii="GHEA Grapalat" w:hAnsi="GHEA Grapalat"/>
                <w:sz w:val="24"/>
                <w:szCs w:val="24"/>
              </w:rPr>
            </w:pPr>
          </w:p>
        </w:tc>
        <w:tc>
          <w:tcPr>
            <w:tcW w:w="875" w:type="dxa"/>
          </w:tcPr>
          <w:p w14:paraId="7DB96725" w14:textId="77777777" w:rsidR="00692159" w:rsidRPr="00A37BDB" w:rsidRDefault="00692159" w:rsidP="004408E4">
            <w:pPr>
              <w:pStyle w:val="NoSpacing"/>
              <w:jc w:val="center"/>
              <w:rPr>
                <w:rFonts w:ascii="GHEA Grapalat" w:hAnsi="GHEA Grapalat"/>
                <w:sz w:val="24"/>
                <w:szCs w:val="24"/>
              </w:rPr>
            </w:pPr>
            <w:r w:rsidRPr="00A37BDB">
              <w:rPr>
                <w:rFonts w:ascii="GHEA Grapalat" w:hAnsi="GHEA Grapalat"/>
                <w:sz w:val="24"/>
                <w:szCs w:val="24"/>
              </w:rPr>
              <w:t>12</w:t>
            </w:r>
          </w:p>
        </w:tc>
        <w:tc>
          <w:tcPr>
            <w:tcW w:w="4578" w:type="dxa"/>
          </w:tcPr>
          <w:p w14:paraId="4CB6EE67" w14:textId="77777777" w:rsidR="00692159" w:rsidRPr="00A37BDB" w:rsidRDefault="00692159" w:rsidP="004408E4">
            <w:pPr>
              <w:pStyle w:val="NoSpacing"/>
              <w:jc w:val="both"/>
              <w:rPr>
                <w:rFonts w:ascii="GHEA Grapalat" w:hAnsi="GHEA Grapalat"/>
                <w:sz w:val="24"/>
                <w:szCs w:val="24"/>
              </w:rPr>
            </w:pPr>
            <w:r w:rsidRPr="00A37BDB">
              <w:rPr>
                <w:rFonts w:ascii="GHEA Grapalat" w:hAnsi="GHEA Grapalat"/>
                <w:sz w:val="24"/>
                <w:szCs w:val="24"/>
              </w:rPr>
              <w:t xml:space="preserve">Chemical matters, chemicals and fibers </w:t>
            </w:r>
          </w:p>
        </w:tc>
        <w:tc>
          <w:tcPr>
            <w:tcW w:w="2836" w:type="dxa"/>
            <w:vMerge/>
          </w:tcPr>
          <w:p w14:paraId="01706554" w14:textId="77777777" w:rsidR="00692159" w:rsidRPr="00A37BDB" w:rsidRDefault="00692159" w:rsidP="004408E4">
            <w:pPr>
              <w:pStyle w:val="NoSpacing"/>
              <w:jc w:val="both"/>
              <w:rPr>
                <w:rFonts w:ascii="GHEA Grapalat" w:hAnsi="GHEA Grapalat"/>
                <w:sz w:val="24"/>
                <w:szCs w:val="24"/>
              </w:rPr>
            </w:pPr>
          </w:p>
        </w:tc>
      </w:tr>
      <w:tr w:rsidR="00692159" w:rsidRPr="00A37BDB" w14:paraId="3DC97C47" w14:textId="77777777" w:rsidTr="00FE63C5">
        <w:tc>
          <w:tcPr>
            <w:tcW w:w="2344" w:type="dxa"/>
            <w:vMerge/>
          </w:tcPr>
          <w:p w14:paraId="283FD405" w14:textId="77777777" w:rsidR="00692159" w:rsidRPr="00A37BDB" w:rsidRDefault="00692159" w:rsidP="004408E4">
            <w:pPr>
              <w:pStyle w:val="NoSpacing"/>
              <w:jc w:val="both"/>
              <w:rPr>
                <w:rFonts w:ascii="GHEA Grapalat" w:hAnsi="GHEA Grapalat"/>
                <w:sz w:val="24"/>
                <w:szCs w:val="24"/>
              </w:rPr>
            </w:pPr>
          </w:p>
        </w:tc>
        <w:tc>
          <w:tcPr>
            <w:tcW w:w="875" w:type="dxa"/>
          </w:tcPr>
          <w:p w14:paraId="33B59AE2" w14:textId="77777777" w:rsidR="00692159" w:rsidRPr="00A37BDB" w:rsidRDefault="00692159" w:rsidP="004408E4">
            <w:pPr>
              <w:pStyle w:val="NoSpacing"/>
              <w:jc w:val="center"/>
              <w:rPr>
                <w:rFonts w:ascii="GHEA Grapalat" w:hAnsi="GHEA Grapalat"/>
                <w:sz w:val="24"/>
                <w:szCs w:val="24"/>
              </w:rPr>
            </w:pPr>
            <w:r w:rsidRPr="00A37BDB">
              <w:rPr>
                <w:rFonts w:ascii="GHEA Grapalat" w:hAnsi="GHEA Grapalat"/>
                <w:sz w:val="24"/>
                <w:szCs w:val="24"/>
              </w:rPr>
              <w:t>13</w:t>
            </w:r>
          </w:p>
        </w:tc>
        <w:tc>
          <w:tcPr>
            <w:tcW w:w="4578" w:type="dxa"/>
          </w:tcPr>
          <w:p w14:paraId="5903AC7D" w14:textId="77777777" w:rsidR="00692159" w:rsidRPr="00A37BDB" w:rsidRDefault="00692159" w:rsidP="004408E4">
            <w:pPr>
              <w:pStyle w:val="NoSpacing"/>
              <w:jc w:val="both"/>
              <w:rPr>
                <w:rFonts w:ascii="GHEA Grapalat" w:hAnsi="GHEA Grapalat"/>
                <w:sz w:val="24"/>
                <w:szCs w:val="24"/>
              </w:rPr>
            </w:pPr>
            <w:r w:rsidRPr="00A37BDB">
              <w:rPr>
                <w:rFonts w:ascii="GHEA Grapalat" w:hAnsi="GHEA Grapalat"/>
                <w:sz w:val="24"/>
                <w:szCs w:val="24"/>
              </w:rPr>
              <w:t xml:space="preserve">Pharmaceutical products </w:t>
            </w:r>
          </w:p>
        </w:tc>
        <w:tc>
          <w:tcPr>
            <w:tcW w:w="2836" w:type="dxa"/>
            <w:vMerge/>
          </w:tcPr>
          <w:p w14:paraId="1354F862" w14:textId="77777777" w:rsidR="00692159" w:rsidRPr="00A37BDB" w:rsidRDefault="00692159" w:rsidP="004408E4">
            <w:pPr>
              <w:pStyle w:val="NoSpacing"/>
              <w:jc w:val="both"/>
              <w:rPr>
                <w:rFonts w:ascii="GHEA Grapalat" w:hAnsi="GHEA Grapalat"/>
                <w:sz w:val="24"/>
                <w:szCs w:val="24"/>
              </w:rPr>
            </w:pPr>
          </w:p>
        </w:tc>
      </w:tr>
      <w:tr w:rsidR="00692159" w:rsidRPr="00A37BDB" w14:paraId="1AC2A6E0" w14:textId="77777777" w:rsidTr="00FE63C5">
        <w:tc>
          <w:tcPr>
            <w:tcW w:w="2344" w:type="dxa"/>
            <w:vMerge/>
          </w:tcPr>
          <w:p w14:paraId="793E4E7F" w14:textId="77777777" w:rsidR="00692159" w:rsidRPr="00A37BDB" w:rsidRDefault="00692159" w:rsidP="00692159">
            <w:pPr>
              <w:pStyle w:val="NoSpacing"/>
              <w:jc w:val="both"/>
              <w:rPr>
                <w:rFonts w:ascii="GHEA Grapalat" w:hAnsi="GHEA Grapalat"/>
                <w:sz w:val="24"/>
                <w:szCs w:val="24"/>
              </w:rPr>
            </w:pPr>
          </w:p>
        </w:tc>
        <w:tc>
          <w:tcPr>
            <w:tcW w:w="875" w:type="dxa"/>
          </w:tcPr>
          <w:p w14:paraId="66564A2E" w14:textId="68A74C99"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14</w:t>
            </w:r>
          </w:p>
        </w:tc>
        <w:tc>
          <w:tcPr>
            <w:tcW w:w="4578" w:type="dxa"/>
          </w:tcPr>
          <w:p w14:paraId="1768C438" w14:textId="75326691"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 xml:space="preserve">Rubber and plastic products </w:t>
            </w:r>
          </w:p>
        </w:tc>
        <w:tc>
          <w:tcPr>
            <w:tcW w:w="2836" w:type="dxa"/>
            <w:vMerge/>
          </w:tcPr>
          <w:p w14:paraId="0AA2988A" w14:textId="77777777" w:rsidR="00692159" w:rsidRPr="00A37BDB" w:rsidRDefault="00692159" w:rsidP="00692159">
            <w:pPr>
              <w:pStyle w:val="NoSpacing"/>
              <w:jc w:val="both"/>
              <w:rPr>
                <w:rFonts w:ascii="GHEA Grapalat" w:hAnsi="GHEA Grapalat"/>
                <w:sz w:val="24"/>
                <w:szCs w:val="24"/>
              </w:rPr>
            </w:pPr>
          </w:p>
        </w:tc>
      </w:tr>
      <w:tr w:rsidR="00692159" w:rsidRPr="00A37BDB" w14:paraId="2F08CD31" w14:textId="77777777" w:rsidTr="00FE63C5">
        <w:tc>
          <w:tcPr>
            <w:tcW w:w="2344" w:type="dxa"/>
            <w:vMerge/>
          </w:tcPr>
          <w:p w14:paraId="15C09048" w14:textId="77777777" w:rsidR="00692159" w:rsidRPr="00A37BDB" w:rsidRDefault="00692159" w:rsidP="00692159">
            <w:pPr>
              <w:pStyle w:val="NoSpacing"/>
              <w:jc w:val="both"/>
              <w:rPr>
                <w:rFonts w:ascii="GHEA Grapalat" w:hAnsi="GHEA Grapalat"/>
                <w:sz w:val="24"/>
                <w:szCs w:val="24"/>
              </w:rPr>
            </w:pPr>
          </w:p>
        </w:tc>
        <w:tc>
          <w:tcPr>
            <w:tcW w:w="875" w:type="dxa"/>
          </w:tcPr>
          <w:p w14:paraId="176BD341" w14:textId="449023C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15</w:t>
            </w:r>
          </w:p>
        </w:tc>
        <w:tc>
          <w:tcPr>
            <w:tcW w:w="4578" w:type="dxa"/>
          </w:tcPr>
          <w:p w14:paraId="1E943354" w14:textId="68B96DEB"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Non-metallic mineral products</w:t>
            </w:r>
          </w:p>
        </w:tc>
        <w:tc>
          <w:tcPr>
            <w:tcW w:w="2836" w:type="dxa"/>
            <w:vMerge/>
          </w:tcPr>
          <w:p w14:paraId="3681DD05" w14:textId="77777777" w:rsidR="00692159" w:rsidRPr="00A37BDB" w:rsidRDefault="00692159" w:rsidP="00692159">
            <w:pPr>
              <w:pStyle w:val="NoSpacing"/>
              <w:jc w:val="both"/>
              <w:rPr>
                <w:rFonts w:ascii="GHEA Grapalat" w:hAnsi="GHEA Grapalat"/>
                <w:sz w:val="24"/>
                <w:szCs w:val="24"/>
              </w:rPr>
            </w:pPr>
          </w:p>
        </w:tc>
      </w:tr>
      <w:tr w:rsidR="00692159" w:rsidRPr="00A37BDB" w14:paraId="2F9F58A3" w14:textId="77777777" w:rsidTr="00FE63C5">
        <w:tc>
          <w:tcPr>
            <w:tcW w:w="2344" w:type="dxa"/>
            <w:vMerge/>
          </w:tcPr>
          <w:p w14:paraId="4266B13B" w14:textId="77777777" w:rsidR="00692159" w:rsidRPr="00A37BDB" w:rsidRDefault="00692159" w:rsidP="00692159">
            <w:pPr>
              <w:pStyle w:val="NoSpacing"/>
              <w:jc w:val="both"/>
              <w:rPr>
                <w:rFonts w:ascii="GHEA Grapalat" w:hAnsi="GHEA Grapalat"/>
                <w:sz w:val="24"/>
                <w:szCs w:val="24"/>
              </w:rPr>
            </w:pPr>
          </w:p>
        </w:tc>
        <w:tc>
          <w:tcPr>
            <w:tcW w:w="875" w:type="dxa"/>
          </w:tcPr>
          <w:p w14:paraId="78A9F787" w14:textId="2CBACE6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16</w:t>
            </w:r>
          </w:p>
        </w:tc>
        <w:tc>
          <w:tcPr>
            <w:tcW w:w="4578" w:type="dxa"/>
          </w:tcPr>
          <w:p w14:paraId="2B89E0BE" w14:textId="158D0CD4"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 xml:space="preserve">Concrete, cement, lime, gypsum </w:t>
            </w:r>
          </w:p>
        </w:tc>
        <w:tc>
          <w:tcPr>
            <w:tcW w:w="2836" w:type="dxa"/>
            <w:vMerge/>
          </w:tcPr>
          <w:p w14:paraId="3303B0B8" w14:textId="77777777" w:rsidR="00692159" w:rsidRPr="00A37BDB" w:rsidRDefault="00692159" w:rsidP="00692159">
            <w:pPr>
              <w:pStyle w:val="NoSpacing"/>
              <w:jc w:val="both"/>
              <w:rPr>
                <w:rFonts w:ascii="GHEA Grapalat" w:hAnsi="GHEA Grapalat"/>
                <w:sz w:val="24"/>
                <w:szCs w:val="24"/>
              </w:rPr>
            </w:pPr>
          </w:p>
        </w:tc>
      </w:tr>
      <w:tr w:rsidR="00692159" w:rsidRPr="00A37BDB" w14:paraId="7E7C9FDF" w14:textId="77777777" w:rsidTr="00FE63C5">
        <w:tc>
          <w:tcPr>
            <w:tcW w:w="2344" w:type="dxa"/>
            <w:vMerge/>
          </w:tcPr>
          <w:p w14:paraId="75B17DDE" w14:textId="77777777" w:rsidR="00692159" w:rsidRPr="00A37BDB" w:rsidRDefault="00692159" w:rsidP="00692159">
            <w:pPr>
              <w:pStyle w:val="NoSpacing"/>
              <w:jc w:val="both"/>
              <w:rPr>
                <w:rFonts w:ascii="GHEA Grapalat" w:hAnsi="GHEA Grapalat"/>
                <w:sz w:val="24"/>
                <w:szCs w:val="24"/>
              </w:rPr>
            </w:pPr>
          </w:p>
        </w:tc>
        <w:tc>
          <w:tcPr>
            <w:tcW w:w="875" w:type="dxa"/>
          </w:tcPr>
          <w:p w14:paraId="353691D4" w14:textId="73FDAD9B"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17</w:t>
            </w:r>
          </w:p>
        </w:tc>
        <w:tc>
          <w:tcPr>
            <w:tcW w:w="4578" w:type="dxa"/>
          </w:tcPr>
          <w:p w14:paraId="09854650" w14:textId="65FA002D"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Basic metals and finished metal products</w:t>
            </w:r>
          </w:p>
        </w:tc>
        <w:tc>
          <w:tcPr>
            <w:tcW w:w="2836" w:type="dxa"/>
            <w:vMerge/>
          </w:tcPr>
          <w:p w14:paraId="37882EEA" w14:textId="77777777" w:rsidR="00692159" w:rsidRPr="00A37BDB" w:rsidRDefault="00692159" w:rsidP="00692159">
            <w:pPr>
              <w:pStyle w:val="NoSpacing"/>
              <w:jc w:val="both"/>
              <w:rPr>
                <w:rFonts w:ascii="GHEA Grapalat" w:hAnsi="GHEA Grapalat"/>
                <w:sz w:val="24"/>
                <w:szCs w:val="24"/>
              </w:rPr>
            </w:pPr>
          </w:p>
        </w:tc>
      </w:tr>
      <w:tr w:rsidR="00692159" w:rsidRPr="00A37BDB" w14:paraId="6DFCE5AF" w14:textId="77777777" w:rsidTr="00FE63C5">
        <w:tc>
          <w:tcPr>
            <w:tcW w:w="2344" w:type="dxa"/>
          </w:tcPr>
          <w:p w14:paraId="2E78D1CF" w14:textId="17264666" w:rsidR="00692159" w:rsidRPr="00A37BDB" w:rsidRDefault="00692159" w:rsidP="00692159">
            <w:pPr>
              <w:pStyle w:val="NoSpacing"/>
              <w:jc w:val="both"/>
              <w:rPr>
                <w:rFonts w:ascii="GHEA Grapalat" w:hAnsi="GHEA Grapalat"/>
                <w:sz w:val="24"/>
                <w:szCs w:val="24"/>
              </w:rPr>
            </w:pPr>
            <w:r>
              <w:rPr>
                <w:rFonts w:ascii="GHEA Grapalat" w:hAnsi="GHEA Grapalat"/>
                <w:sz w:val="24"/>
                <w:szCs w:val="24"/>
              </w:rPr>
              <w:t>Minerals</w:t>
            </w:r>
          </w:p>
        </w:tc>
        <w:tc>
          <w:tcPr>
            <w:tcW w:w="875" w:type="dxa"/>
          </w:tcPr>
          <w:p w14:paraId="6C15C0CD" w14:textId="56058E8F"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2</w:t>
            </w:r>
          </w:p>
        </w:tc>
        <w:tc>
          <w:tcPr>
            <w:tcW w:w="4578" w:type="dxa"/>
          </w:tcPr>
          <w:p w14:paraId="199257B6" w14:textId="2E3AEFD9"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Mining industry and open pit mining</w:t>
            </w:r>
          </w:p>
        </w:tc>
        <w:tc>
          <w:tcPr>
            <w:tcW w:w="2836" w:type="dxa"/>
          </w:tcPr>
          <w:p w14:paraId="1E3B8F80" w14:textId="02728AF8" w:rsidR="00692159" w:rsidRPr="00A37BDB" w:rsidRDefault="00692159" w:rsidP="00692159">
            <w:pPr>
              <w:pStyle w:val="NoSpacing"/>
              <w:jc w:val="center"/>
              <w:rPr>
                <w:rFonts w:ascii="GHEA Grapalat" w:hAnsi="GHEA Grapalat"/>
                <w:sz w:val="24"/>
                <w:szCs w:val="24"/>
              </w:rPr>
            </w:pPr>
            <w:r>
              <w:rPr>
                <w:rFonts w:ascii="GHEA Grapalat" w:hAnsi="GHEA Grapalat"/>
                <w:sz w:val="24"/>
                <w:szCs w:val="24"/>
              </w:rPr>
              <w:t>2</w:t>
            </w:r>
          </w:p>
        </w:tc>
      </w:tr>
      <w:tr w:rsidR="00692159" w:rsidRPr="00A37BDB" w14:paraId="0BFF22CD" w14:textId="77777777" w:rsidTr="003D549B">
        <w:tc>
          <w:tcPr>
            <w:tcW w:w="2344" w:type="dxa"/>
            <w:vMerge w:val="restart"/>
            <w:vAlign w:val="center"/>
          </w:tcPr>
          <w:p w14:paraId="0E0E1830" w14:textId="77777777" w:rsidR="00692159" w:rsidRPr="00A37BDB" w:rsidRDefault="00692159" w:rsidP="00692159">
            <w:pPr>
              <w:pStyle w:val="NoSpacing"/>
              <w:rPr>
                <w:rFonts w:ascii="GHEA Grapalat" w:hAnsi="GHEA Grapalat"/>
                <w:sz w:val="24"/>
                <w:szCs w:val="24"/>
              </w:rPr>
            </w:pPr>
            <w:r w:rsidRPr="00A37BDB">
              <w:rPr>
                <w:rFonts w:ascii="GHEA Grapalat" w:hAnsi="GHEA Grapalat"/>
                <w:sz w:val="24"/>
                <w:szCs w:val="24"/>
              </w:rPr>
              <w:t>Supply</w:t>
            </w:r>
          </w:p>
        </w:tc>
        <w:tc>
          <w:tcPr>
            <w:tcW w:w="875" w:type="dxa"/>
          </w:tcPr>
          <w:p w14:paraId="4DC2ABC0"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25</w:t>
            </w:r>
          </w:p>
        </w:tc>
        <w:tc>
          <w:tcPr>
            <w:tcW w:w="4578" w:type="dxa"/>
          </w:tcPr>
          <w:p w14:paraId="4043B513" w14:textId="77777777"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Power supply</w:t>
            </w:r>
          </w:p>
        </w:tc>
        <w:tc>
          <w:tcPr>
            <w:tcW w:w="2836" w:type="dxa"/>
            <w:vMerge w:val="restart"/>
            <w:vAlign w:val="center"/>
          </w:tcPr>
          <w:p w14:paraId="3F752452" w14:textId="33609B95" w:rsidR="00692159" w:rsidRPr="00A37BDB" w:rsidRDefault="00692159" w:rsidP="00692159">
            <w:pPr>
              <w:pStyle w:val="NoSpacing"/>
              <w:jc w:val="center"/>
              <w:rPr>
                <w:rFonts w:ascii="GHEA Grapalat" w:hAnsi="GHEA Grapalat"/>
                <w:sz w:val="24"/>
                <w:szCs w:val="24"/>
              </w:rPr>
            </w:pPr>
            <w:r>
              <w:rPr>
                <w:rFonts w:ascii="GHEA Grapalat" w:hAnsi="GHEA Grapalat"/>
                <w:sz w:val="24"/>
                <w:szCs w:val="24"/>
              </w:rPr>
              <w:t>25 or 26</w:t>
            </w:r>
          </w:p>
        </w:tc>
      </w:tr>
      <w:tr w:rsidR="00692159" w:rsidRPr="00A37BDB" w14:paraId="042C98B8" w14:textId="77777777" w:rsidTr="003D549B">
        <w:tc>
          <w:tcPr>
            <w:tcW w:w="2344" w:type="dxa"/>
            <w:vMerge/>
          </w:tcPr>
          <w:p w14:paraId="55E6DC93" w14:textId="77777777" w:rsidR="00692159" w:rsidRPr="00A37BDB" w:rsidRDefault="00692159" w:rsidP="00692159">
            <w:pPr>
              <w:pStyle w:val="NoSpacing"/>
              <w:jc w:val="both"/>
              <w:rPr>
                <w:rFonts w:ascii="GHEA Grapalat" w:hAnsi="GHEA Grapalat"/>
                <w:sz w:val="24"/>
                <w:szCs w:val="24"/>
              </w:rPr>
            </w:pPr>
          </w:p>
        </w:tc>
        <w:tc>
          <w:tcPr>
            <w:tcW w:w="875" w:type="dxa"/>
          </w:tcPr>
          <w:p w14:paraId="14A8E5E5"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26</w:t>
            </w:r>
          </w:p>
        </w:tc>
        <w:tc>
          <w:tcPr>
            <w:tcW w:w="4578" w:type="dxa"/>
          </w:tcPr>
          <w:p w14:paraId="2E884AA6" w14:textId="77777777"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Gas supply</w:t>
            </w:r>
          </w:p>
        </w:tc>
        <w:tc>
          <w:tcPr>
            <w:tcW w:w="2836" w:type="dxa"/>
            <w:vMerge/>
          </w:tcPr>
          <w:p w14:paraId="6CFEC085" w14:textId="77777777" w:rsidR="00692159" w:rsidRPr="00A37BDB" w:rsidRDefault="00692159" w:rsidP="00692159">
            <w:pPr>
              <w:pStyle w:val="NoSpacing"/>
              <w:jc w:val="both"/>
              <w:rPr>
                <w:rFonts w:ascii="GHEA Grapalat" w:hAnsi="GHEA Grapalat"/>
                <w:sz w:val="24"/>
                <w:szCs w:val="24"/>
              </w:rPr>
            </w:pPr>
          </w:p>
        </w:tc>
      </w:tr>
      <w:tr w:rsidR="00692159" w:rsidRPr="00A37BDB" w14:paraId="207EB64A" w14:textId="77777777" w:rsidTr="003D549B">
        <w:tc>
          <w:tcPr>
            <w:tcW w:w="2344" w:type="dxa"/>
            <w:vMerge/>
          </w:tcPr>
          <w:p w14:paraId="3DEB7B9F" w14:textId="77777777" w:rsidR="00692159" w:rsidRPr="00A37BDB" w:rsidRDefault="00692159" w:rsidP="00692159">
            <w:pPr>
              <w:pStyle w:val="NoSpacing"/>
              <w:jc w:val="both"/>
              <w:rPr>
                <w:rFonts w:ascii="GHEA Grapalat" w:hAnsi="GHEA Grapalat"/>
                <w:sz w:val="24"/>
                <w:szCs w:val="24"/>
              </w:rPr>
            </w:pPr>
          </w:p>
        </w:tc>
        <w:tc>
          <w:tcPr>
            <w:tcW w:w="875" w:type="dxa"/>
          </w:tcPr>
          <w:p w14:paraId="0DF2661F"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27</w:t>
            </w:r>
          </w:p>
        </w:tc>
        <w:tc>
          <w:tcPr>
            <w:tcW w:w="4578" w:type="dxa"/>
          </w:tcPr>
          <w:p w14:paraId="27446132" w14:textId="77777777"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Water supply</w:t>
            </w:r>
          </w:p>
        </w:tc>
        <w:tc>
          <w:tcPr>
            <w:tcW w:w="2836" w:type="dxa"/>
            <w:vMerge/>
          </w:tcPr>
          <w:p w14:paraId="220B245D" w14:textId="77777777" w:rsidR="00692159" w:rsidRPr="00A37BDB" w:rsidRDefault="00692159" w:rsidP="00692159">
            <w:pPr>
              <w:pStyle w:val="NoSpacing"/>
              <w:jc w:val="both"/>
              <w:rPr>
                <w:rFonts w:ascii="GHEA Grapalat" w:hAnsi="GHEA Grapalat"/>
                <w:sz w:val="24"/>
                <w:szCs w:val="24"/>
              </w:rPr>
            </w:pPr>
          </w:p>
        </w:tc>
      </w:tr>
      <w:tr w:rsidR="00692159" w:rsidRPr="00A37BDB" w14:paraId="26E05B86" w14:textId="77777777" w:rsidTr="00CF28FE">
        <w:tc>
          <w:tcPr>
            <w:tcW w:w="2344" w:type="dxa"/>
            <w:vMerge w:val="restart"/>
          </w:tcPr>
          <w:p w14:paraId="3823F8B2" w14:textId="77777777" w:rsidR="00692159" w:rsidRPr="00A37BDB" w:rsidRDefault="00692159" w:rsidP="00692159">
            <w:pPr>
              <w:pStyle w:val="NoSpacing"/>
              <w:rPr>
                <w:rFonts w:ascii="GHEA Grapalat" w:hAnsi="GHEA Grapalat"/>
                <w:sz w:val="24"/>
                <w:szCs w:val="24"/>
              </w:rPr>
            </w:pPr>
            <w:r w:rsidRPr="00A37BDB">
              <w:rPr>
                <w:rFonts w:ascii="GHEA Grapalat" w:hAnsi="GHEA Grapalat"/>
                <w:sz w:val="24"/>
                <w:szCs w:val="24"/>
              </w:rPr>
              <w:t xml:space="preserve">Transportation and waste management </w:t>
            </w:r>
          </w:p>
        </w:tc>
        <w:tc>
          <w:tcPr>
            <w:tcW w:w="875" w:type="dxa"/>
          </w:tcPr>
          <w:p w14:paraId="570886E6"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31</w:t>
            </w:r>
          </w:p>
        </w:tc>
        <w:tc>
          <w:tcPr>
            <w:tcW w:w="4578" w:type="dxa"/>
          </w:tcPr>
          <w:p w14:paraId="7D2C1545" w14:textId="77777777"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 xml:space="preserve">Transportation and storage company </w:t>
            </w:r>
          </w:p>
        </w:tc>
        <w:tc>
          <w:tcPr>
            <w:tcW w:w="2836" w:type="dxa"/>
            <w:vMerge w:val="restart"/>
            <w:vAlign w:val="center"/>
          </w:tcPr>
          <w:p w14:paraId="66996C65" w14:textId="4C41D3FC" w:rsidR="00692159" w:rsidRPr="00A37BDB" w:rsidRDefault="00692159" w:rsidP="00692159">
            <w:pPr>
              <w:pStyle w:val="NoSpacing"/>
              <w:jc w:val="center"/>
              <w:rPr>
                <w:rFonts w:ascii="GHEA Grapalat" w:hAnsi="GHEA Grapalat"/>
                <w:sz w:val="24"/>
                <w:szCs w:val="24"/>
              </w:rPr>
            </w:pPr>
            <w:r w:rsidRPr="00692159">
              <w:rPr>
                <w:rFonts w:ascii="GHEA Grapalat" w:hAnsi="GHEA Grapalat"/>
                <w:sz w:val="24"/>
                <w:szCs w:val="24"/>
              </w:rPr>
              <w:t xml:space="preserve">24 and 39 (limited to </w:t>
            </w:r>
            <w:proofErr w:type="spellStart"/>
            <w:r w:rsidRPr="00692159">
              <w:rPr>
                <w:rFonts w:ascii="GHEA Grapalat" w:hAnsi="GHEA Grapalat"/>
                <w:sz w:val="24"/>
                <w:szCs w:val="24"/>
              </w:rPr>
              <w:t>Nace</w:t>
            </w:r>
            <w:proofErr w:type="spellEnd"/>
            <w:r w:rsidRPr="00692159">
              <w:rPr>
                <w:rFonts w:ascii="GHEA Grapalat" w:hAnsi="GHEA Grapalat"/>
                <w:sz w:val="24"/>
                <w:szCs w:val="24"/>
              </w:rPr>
              <w:t xml:space="preserve"> 37, 38.1, 38.2, 39)</w:t>
            </w:r>
          </w:p>
        </w:tc>
      </w:tr>
      <w:tr w:rsidR="00692159" w:rsidRPr="00A37BDB" w14:paraId="6B2995A8" w14:textId="77777777" w:rsidTr="00CF28FE">
        <w:tc>
          <w:tcPr>
            <w:tcW w:w="2344" w:type="dxa"/>
            <w:vMerge/>
          </w:tcPr>
          <w:p w14:paraId="0823EEB0" w14:textId="77777777" w:rsidR="00692159" w:rsidRPr="00A37BDB" w:rsidRDefault="00692159" w:rsidP="00692159">
            <w:pPr>
              <w:pStyle w:val="NoSpacing"/>
              <w:jc w:val="both"/>
              <w:rPr>
                <w:rFonts w:ascii="GHEA Grapalat" w:hAnsi="GHEA Grapalat"/>
                <w:sz w:val="24"/>
                <w:szCs w:val="24"/>
              </w:rPr>
            </w:pPr>
          </w:p>
        </w:tc>
        <w:tc>
          <w:tcPr>
            <w:tcW w:w="875" w:type="dxa"/>
          </w:tcPr>
          <w:p w14:paraId="65888298"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24</w:t>
            </w:r>
          </w:p>
        </w:tc>
        <w:tc>
          <w:tcPr>
            <w:tcW w:w="4578" w:type="dxa"/>
          </w:tcPr>
          <w:p w14:paraId="4106E4F3" w14:textId="77777777"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 xml:space="preserve">Recycling </w:t>
            </w:r>
          </w:p>
        </w:tc>
        <w:tc>
          <w:tcPr>
            <w:tcW w:w="2836" w:type="dxa"/>
            <w:vMerge/>
          </w:tcPr>
          <w:p w14:paraId="0B703839" w14:textId="77777777" w:rsidR="00692159" w:rsidRPr="00A37BDB" w:rsidRDefault="00692159" w:rsidP="00692159">
            <w:pPr>
              <w:pStyle w:val="NoSpacing"/>
              <w:jc w:val="both"/>
              <w:rPr>
                <w:rFonts w:ascii="GHEA Grapalat" w:hAnsi="GHEA Grapalat"/>
                <w:sz w:val="24"/>
                <w:szCs w:val="24"/>
              </w:rPr>
            </w:pPr>
          </w:p>
        </w:tc>
      </w:tr>
      <w:tr w:rsidR="00692159" w:rsidRPr="00A37BDB" w14:paraId="10637920" w14:textId="77777777" w:rsidTr="00CF28FE">
        <w:tc>
          <w:tcPr>
            <w:tcW w:w="2344" w:type="dxa"/>
            <w:vMerge/>
          </w:tcPr>
          <w:p w14:paraId="355F3BA7" w14:textId="77777777" w:rsidR="00692159" w:rsidRPr="00A37BDB" w:rsidRDefault="00692159" w:rsidP="00692159">
            <w:pPr>
              <w:pStyle w:val="NoSpacing"/>
              <w:jc w:val="both"/>
              <w:rPr>
                <w:rFonts w:ascii="GHEA Grapalat" w:hAnsi="GHEA Grapalat"/>
                <w:sz w:val="24"/>
                <w:szCs w:val="24"/>
              </w:rPr>
            </w:pPr>
          </w:p>
        </w:tc>
        <w:tc>
          <w:tcPr>
            <w:tcW w:w="875" w:type="dxa"/>
          </w:tcPr>
          <w:p w14:paraId="2180459E"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39</w:t>
            </w:r>
          </w:p>
        </w:tc>
        <w:tc>
          <w:tcPr>
            <w:tcW w:w="4578" w:type="dxa"/>
          </w:tcPr>
          <w:p w14:paraId="50FB90F8" w14:textId="77777777"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 xml:space="preserve">Other social service </w:t>
            </w:r>
          </w:p>
        </w:tc>
        <w:tc>
          <w:tcPr>
            <w:tcW w:w="2836" w:type="dxa"/>
            <w:vMerge/>
          </w:tcPr>
          <w:p w14:paraId="2898FE60" w14:textId="77777777" w:rsidR="00692159" w:rsidRPr="00A37BDB" w:rsidRDefault="00692159" w:rsidP="00692159">
            <w:pPr>
              <w:pStyle w:val="NoSpacing"/>
              <w:jc w:val="both"/>
              <w:rPr>
                <w:rFonts w:ascii="GHEA Grapalat" w:hAnsi="GHEA Grapalat"/>
                <w:sz w:val="24"/>
                <w:szCs w:val="24"/>
              </w:rPr>
            </w:pPr>
          </w:p>
        </w:tc>
      </w:tr>
      <w:tr w:rsidR="00692159" w:rsidRPr="00A37BDB" w14:paraId="52726858" w14:textId="77777777" w:rsidTr="00DE216E">
        <w:tc>
          <w:tcPr>
            <w:tcW w:w="2344" w:type="dxa"/>
            <w:vMerge w:val="restart"/>
            <w:vAlign w:val="center"/>
          </w:tcPr>
          <w:p w14:paraId="532A88B5" w14:textId="77777777" w:rsidR="00692159" w:rsidRPr="00A37BDB" w:rsidRDefault="00692159" w:rsidP="00692159">
            <w:pPr>
              <w:pStyle w:val="NoSpacing"/>
              <w:rPr>
                <w:rFonts w:ascii="GHEA Grapalat" w:hAnsi="GHEA Grapalat"/>
                <w:sz w:val="24"/>
                <w:szCs w:val="24"/>
              </w:rPr>
            </w:pPr>
            <w:r w:rsidRPr="00A37BDB">
              <w:rPr>
                <w:rFonts w:ascii="GHEA Grapalat" w:hAnsi="GHEA Grapalat"/>
                <w:sz w:val="24"/>
                <w:szCs w:val="24"/>
              </w:rPr>
              <w:t xml:space="preserve">Services </w:t>
            </w:r>
          </w:p>
        </w:tc>
        <w:tc>
          <w:tcPr>
            <w:tcW w:w="875" w:type="dxa"/>
          </w:tcPr>
          <w:p w14:paraId="21CB578E"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29</w:t>
            </w:r>
          </w:p>
        </w:tc>
        <w:tc>
          <w:tcPr>
            <w:tcW w:w="4578" w:type="dxa"/>
          </w:tcPr>
          <w:p w14:paraId="10EAA739" w14:textId="77777777" w:rsidR="00692159" w:rsidRPr="00A37BDB" w:rsidRDefault="00692159" w:rsidP="00692159">
            <w:pPr>
              <w:pStyle w:val="NoSpacing"/>
              <w:rPr>
                <w:rFonts w:ascii="GHEA Grapalat" w:hAnsi="GHEA Grapalat"/>
                <w:sz w:val="24"/>
                <w:szCs w:val="24"/>
              </w:rPr>
            </w:pPr>
            <w:r w:rsidRPr="00A37BDB">
              <w:rPr>
                <w:rFonts w:ascii="GHEA Grapalat" w:hAnsi="GHEA Grapalat"/>
                <w:sz w:val="24"/>
                <w:szCs w:val="24"/>
              </w:rPr>
              <w:t xml:space="preserve">Wholesale and retail trade, vehicle and motorcycle repair, household goods  </w:t>
            </w:r>
          </w:p>
        </w:tc>
        <w:tc>
          <w:tcPr>
            <w:tcW w:w="2836" w:type="dxa"/>
            <w:vMerge w:val="restart"/>
            <w:vAlign w:val="center"/>
          </w:tcPr>
          <w:p w14:paraId="39BAE866"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29 or 35 or 36</w:t>
            </w:r>
          </w:p>
        </w:tc>
      </w:tr>
      <w:tr w:rsidR="00692159" w:rsidRPr="00A37BDB" w14:paraId="5C11035B" w14:textId="77777777" w:rsidTr="00DE216E">
        <w:tc>
          <w:tcPr>
            <w:tcW w:w="2344" w:type="dxa"/>
            <w:vMerge/>
          </w:tcPr>
          <w:p w14:paraId="0A19E944" w14:textId="77777777" w:rsidR="00692159" w:rsidRPr="00A37BDB" w:rsidRDefault="00692159" w:rsidP="00692159">
            <w:pPr>
              <w:pStyle w:val="NoSpacing"/>
              <w:jc w:val="both"/>
              <w:rPr>
                <w:rFonts w:ascii="GHEA Grapalat" w:hAnsi="GHEA Grapalat"/>
                <w:sz w:val="24"/>
                <w:szCs w:val="24"/>
              </w:rPr>
            </w:pPr>
          </w:p>
        </w:tc>
        <w:tc>
          <w:tcPr>
            <w:tcW w:w="875" w:type="dxa"/>
          </w:tcPr>
          <w:p w14:paraId="1F167B65"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32</w:t>
            </w:r>
          </w:p>
        </w:tc>
        <w:tc>
          <w:tcPr>
            <w:tcW w:w="4578" w:type="dxa"/>
          </w:tcPr>
          <w:p w14:paraId="3C88932E" w14:textId="77777777"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Financial intermediation, real estate, renting</w:t>
            </w:r>
          </w:p>
        </w:tc>
        <w:tc>
          <w:tcPr>
            <w:tcW w:w="2836" w:type="dxa"/>
            <w:vMerge/>
          </w:tcPr>
          <w:p w14:paraId="66DA3430" w14:textId="77777777" w:rsidR="00692159" w:rsidRPr="00A37BDB" w:rsidRDefault="00692159" w:rsidP="00692159">
            <w:pPr>
              <w:pStyle w:val="NoSpacing"/>
              <w:jc w:val="both"/>
              <w:rPr>
                <w:rFonts w:ascii="GHEA Grapalat" w:hAnsi="GHEA Grapalat"/>
                <w:sz w:val="24"/>
                <w:szCs w:val="24"/>
              </w:rPr>
            </w:pPr>
          </w:p>
        </w:tc>
      </w:tr>
      <w:tr w:rsidR="00692159" w:rsidRPr="00A37BDB" w14:paraId="29803F93" w14:textId="77777777" w:rsidTr="00DE216E">
        <w:tc>
          <w:tcPr>
            <w:tcW w:w="2344" w:type="dxa"/>
            <w:vMerge/>
          </w:tcPr>
          <w:p w14:paraId="13BAA5CF" w14:textId="77777777" w:rsidR="00692159" w:rsidRPr="00A37BDB" w:rsidRDefault="00692159" w:rsidP="00692159">
            <w:pPr>
              <w:pStyle w:val="NoSpacing"/>
              <w:jc w:val="both"/>
              <w:rPr>
                <w:rFonts w:ascii="GHEA Grapalat" w:hAnsi="GHEA Grapalat"/>
                <w:sz w:val="24"/>
                <w:szCs w:val="24"/>
              </w:rPr>
            </w:pPr>
          </w:p>
        </w:tc>
        <w:tc>
          <w:tcPr>
            <w:tcW w:w="875" w:type="dxa"/>
          </w:tcPr>
          <w:p w14:paraId="7A77B150"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33</w:t>
            </w:r>
          </w:p>
        </w:tc>
        <w:tc>
          <w:tcPr>
            <w:tcW w:w="4578" w:type="dxa"/>
          </w:tcPr>
          <w:p w14:paraId="5CDA5654" w14:textId="77777777" w:rsidR="00692159" w:rsidRPr="00A37BDB" w:rsidRDefault="00692159" w:rsidP="00692159">
            <w:pPr>
              <w:pStyle w:val="NoSpacing"/>
              <w:jc w:val="both"/>
              <w:rPr>
                <w:rFonts w:ascii="GHEA Grapalat" w:hAnsi="GHEA Grapalat"/>
              </w:rPr>
            </w:pPr>
            <w:r w:rsidRPr="00A37BDB">
              <w:rPr>
                <w:rFonts w:ascii="GHEA Grapalat" w:hAnsi="GHEA Grapalat"/>
                <w:sz w:val="24"/>
                <w:szCs w:val="24"/>
              </w:rPr>
              <w:t xml:space="preserve">Information technologies </w:t>
            </w:r>
          </w:p>
        </w:tc>
        <w:tc>
          <w:tcPr>
            <w:tcW w:w="2836" w:type="dxa"/>
            <w:vMerge/>
          </w:tcPr>
          <w:p w14:paraId="7D11A8A8" w14:textId="77777777" w:rsidR="00692159" w:rsidRPr="00A37BDB" w:rsidRDefault="00692159" w:rsidP="00692159">
            <w:pPr>
              <w:pStyle w:val="NoSpacing"/>
              <w:jc w:val="both"/>
              <w:rPr>
                <w:rFonts w:ascii="GHEA Grapalat" w:hAnsi="GHEA Grapalat"/>
                <w:sz w:val="24"/>
                <w:szCs w:val="24"/>
              </w:rPr>
            </w:pPr>
          </w:p>
        </w:tc>
      </w:tr>
      <w:tr w:rsidR="00692159" w:rsidRPr="00A37BDB" w14:paraId="7E5AD353" w14:textId="77777777" w:rsidTr="00DE216E">
        <w:tc>
          <w:tcPr>
            <w:tcW w:w="2344" w:type="dxa"/>
            <w:vMerge/>
          </w:tcPr>
          <w:p w14:paraId="3813BEB3" w14:textId="77777777" w:rsidR="00692159" w:rsidRPr="00A37BDB" w:rsidRDefault="00692159" w:rsidP="00692159">
            <w:pPr>
              <w:pStyle w:val="NoSpacing"/>
              <w:jc w:val="both"/>
              <w:rPr>
                <w:rFonts w:ascii="GHEA Grapalat" w:hAnsi="GHEA Grapalat"/>
                <w:sz w:val="24"/>
                <w:szCs w:val="24"/>
              </w:rPr>
            </w:pPr>
          </w:p>
        </w:tc>
        <w:tc>
          <w:tcPr>
            <w:tcW w:w="875" w:type="dxa"/>
          </w:tcPr>
          <w:p w14:paraId="688799C3"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35</w:t>
            </w:r>
          </w:p>
        </w:tc>
        <w:tc>
          <w:tcPr>
            <w:tcW w:w="4578" w:type="dxa"/>
          </w:tcPr>
          <w:p w14:paraId="3522CBA5" w14:textId="77777777"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 xml:space="preserve">Other services </w:t>
            </w:r>
          </w:p>
        </w:tc>
        <w:tc>
          <w:tcPr>
            <w:tcW w:w="2836" w:type="dxa"/>
            <w:vMerge/>
          </w:tcPr>
          <w:p w14:paraId="68AE3602" w14:textId="77777777" w:rsidR="00692159" w:rsidRPr="00A37BDB" w:rsidRDefault="00692159" w:rsidP="00692159">
            <w:pPr>
              <w:pStyle w:val="NoSpacing"/>
              <w:jc w:val="both"/>
              <w:rPr>
                <w:rFonts w:ascii="GHEA Grapalat" w:hAnsi="GHEA Grapalat"/>
                <w:sz w:val="24"/>
                <w:szCs w:val="24"/>
              </w:rPr>
            </w:pPr>
          </w:p>
        </w:tc>
      </w:tr>
      <w:tr w:rsidR="00692159" w:rsidRPr="00A37BDB" w14:paraId="2EA01068" w14:textId="77777777" w:rsidTr="00DE216E">
        <w:trPr>
          <w:trHeight w:val="158"/>
        </w:trPr>
        <w:tc>
          <w:tcPr>
            <w:tcW w:w="2344" w:type="dxa"/>
            <w:vMerge/>
          </w:tcPr>
          <w:p w14:paraId="7D6A06DE" w14:textId="77777777" w:rsidR="00692159" w:rsidRPr="00A37BDB" w:rsidRDefault="00692159" w:rsidP="00692159">
            <w:pPr>
              <w:pStyle w:val="NoSpacing"/>
              <w:jc w:val="both"/>
              <w:rPr>
                <w:rFonts w:ascii="GHEA Grapalat" w:hAnsi="GHEA Grapalat"/>
                <w:sz w:val="24"/>
                <w:szCs w:val="24"/>
              </w:rPr>
            </w:pPr>
          </w:p>
        </w:tc>
        <w:tc>
          <w:tcPr>
            <w:tcW w:w="875" w:type="dxa"/>
          </w:tcPr>
          <w:p w14:paraId="67966C41"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36</w:t>
            </w:r>
          </w:p>
        </w:tc>
        <w:tc>
          <w:tcPr>
            <w:tcW w:w="4578" w:type="dxa"/>
          </w:tcPr>
          <w:p w14:paraId="10C3F253" w14:textId="77777777"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 xml:space="preserve">Public administration </w:t>
            </w:r>
          </w:p>
        </w:tc>
        <w:tc>
          <w:tcPr>
            <w:tcW w:w="2836" w:type="dxa"/>
            <w:vMerge/>
          </w:tcPr>
          <w:p w14:paraId="1390A1E9" w14:textId="77777777" w:rsidR="00692159" w:rsidRPr="00A37BDB" w:rsidRDefault="00692159" w:rsidP="00692159">
            <w:pPr>
              <w:pStyle w:val="NoSpacing"/>
              <w:jc w:val="both"/>
              <w:rPr>
                <w:rFonts w:ascii="GHEA Grapalat" w:hAnsi="GHEA Grapalat"/>
                <w:sz w:val="24"/>
                <w:szCs w:val="24"/>
              </w:rPr>
            </w:pPr>
          </w:p>
        </w:tc>
      </w:tr>
      <w:tr w:rsidR="00692159" w:rsidRPr="00A37BDB" w14:paraId="5A02882F" w14:textId="77777777" w:rsidTr="00DE216E">
        <w:tc>
          <w:tcPr>
            <w:tcW w:w="2344" w:type="dxa"/>
            <w:vMerge/>
          </w:tcPr>
          <w:p w14:paraId="4DA2386D" w14:textId="77777777" w:rsidR="00692159" w:rsidRPr="00A37BDB" w:rsidRDefault="00692159" w:rsidP="00692159">
            <w:pPr>
              <w:pStyle w:val="NoSpacing"/>
              <w:jc w:val="both"/>
              <w:rPr>
                <w:rFonts w:ascii="GHEA Grapalat" w:hAnsi="GHEA Grapalat"/>
                <w:sz w:val="24"/>
                <w:szCs w:val="24"/>
              </w:rPr>
            </w:pPr>
          </w:p>
        </w:tc>
        <w:tc>
          <w:tcPr>
            <w:tcW w:w="875" w:type="dxa"/>
          </w:tcPr>
          <w:p w14:paraId="635B94D9"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37</w:t>
            </w:r>
          </w:p>
        </w:tc>
        <w:tc>
          <w:tcPr>
            <w:tcW w:w="4578" w:type="dxa"/>
          </w:tcPr>
          <w:p w14:paraId="4B6A2E36" w14:textId="77777777"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 xml:space="preserve">Education </w:t>
            </w:r>
          </w:p>
        </w:tc>
        <w:tc>
          <w:tcPr>
            <w:tcW w:w="2836" w:type="dxa"/>
            <w:vMerge/>
          </w:tcPr>
          <w:p w14:paraId="78727514" w14:textId="77777777" w:rsidR="00692159" w:rsidRPr="00A37BDB" w:rsidRDefault="00692159" w:rsidP="00692159">
            <w:pPr>
              <w:pStyle w:val="NoSpacing"/>
              <w:jc w:val="both"/>
              <w:rPr>
                <w:rFonts w:ascii="GHEA Grapalat" w:hAnsi="GHEA Grapalat"/>
                <w:sz w:val="24"/>
                <w:szCs w:val="24"/>
              </w:rPr>
            </w:pPr>
          </w:p>
        </w:tc>
      </w:tr>
      <w:tr w:rsidR="00692159" w:rsidRPr="00A37BDB" w14:paraId="72F0E9AF" w14:textId="77777777" w:rsidTr="00C221DC">
        <w:tc>
          <w:tcPr>
            <w:tcW w:w="2344" w:type="dxa"/>
          </w:tcPr>
          <w:p w14:paraId="2E2F6019" w14:textId="77777777"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Nuclear</w:t>
            </w:r>
          </w:p>
        </w:tc>
        <w:tc>
          <w:tcPr>
            <w:tcW w:w="875" w:type="dxa"/>
          </w:tcPr>
          <w:p w14:paraId="6A865D92"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11</w:t>
            </w:r>
          </w:p>
        </w:tc>
        <w:tc>
          <w:tcPr>
            <w:tcW w:w="4578" w:type="dxa"/>
          </w:tcPr>
          <w:p w14:paraId="3FC0969C" w14:textId="77777777" w:rsidR="00692159" w:rsidRPr="00A37BDB" w:rsidRDefault="00692159" w:rsidP="00692159">
            <w:pPr>
              <w:pStyle w:val="NoSpacing"/>
              <w:jc w:val="both"/>
              <w:rPr>
                <w:rFonts w:ascii="GHEA Grapalat" w:hAnsi="GHEA Grapalat"/>
                <w:sz w:val="24"/>
                <w:szCs w:val="24"/>
              </w:rPr>
            </w:pPr>
            <w:r w:rsidRPr="00A37BDB">
              <w:rPr>
                <w:rFonts w:ascii="GHEA Grapalat" w:hAnsi="GHEA Grapalat"/>
                <w:sz w:val="24"/>
                <w:szCs w:val="24"/>
              </w:rPr>
              <w:t xml:space="preserve">Nuclear fuel </w:t>
            </w:r>
          </w:p>
        </w:tc>
        <w:tc>
          <w:tcPr>
            <w:tcW w:w="2836" w:type="dxa"/>
          </w:tcPr>
          <w:p w14:paraId="7FFB9E32" w14:textId="2C75CDFA"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11</w:t>
            </w:r>
          </w:p>
        </w:tc>
      </w:tr>
      <w:tr w:rsidR="00692159" w:rsidRPr="00A37BDB" w14:paraId="65EA5D92" w14:textId="77777777" w:rsidTr="00C512EB">
        <w:tc>
          <w:tcPr>
            <w:tcW w:w="2344" w:type="dxa"/>
          </w:tcPr>
          <w:p w14:paraId="1F41D2CA" w14:textId="77777777" w:rsidR="00692159" w:rsidRPr="00A37BDB" w:rsidRDefault="00692159" w:rsidP="00692159">
            <w:pPr>
              <w:pStyle w:val="NoSpacing"/>
              <w:ind w:right="-175"/>
              <w:jc w:val="both"/>
              <w:rPr>
                <w:rFonts w:ascii="GHEA Grapalat" w:hAnsi="GHEA Grapalat"/>
                <w:sz w:val="24"/>
                <w:szCs w:val="24"/>
              </w:rPr>
            </w:pPr>
            <w:r w:rsidRPr="00A37BDB">
              <w:rPr>
                <w:rFonts w:ascii="GHEA Grapalat" w:hAnsi="GHEA Grapalat"/>
                <w:sz w:val="24"/>
                <w:szCs w:val="24"/>
              </w:rPr>
              <w:t>Health</w:t>
            </w:r>
          </w:p>
        </w:tc>
        <w:tc>
          <w:tcPr>
            <w:tcW w:w="875" w:type="dxa"/>
          </w:tcPr>
          <w:p w14:paraId="3B405EBC"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38</w:t>
            </w:r>
          </w:p>
        </w:tc>
        <w:tc>
          <w:tcPr>
            <w:tcW w:w="4578" w:type="dxa"/>
          </w:tcPr>
          <w:p w14:paraId="2F7F137C" w14:textId="77777777" w:rsidR="00692159" w:rsidRPr="00A37BDB" w:rsidRDefault="00692159" w:rsidP="00692159">
            <w:pPr>
              <w:pStyle w:val="NoSpacing"/>
              <w:jc w:val="both"/>
              <w:rPr>
                <w:rFonts w:ascii="GHEA Grapalat" w:hAnsi="GHEA Grapalat"/>
              </w:rPr>
            </w:pPr>
            <w:r w:rsidRPr="00A37BDB">
              <w:rPr>
                <w:rFonts w:ascii="GHEA Grapalat" w:hAnsi="GHEA Grapalat"/>
                <w:sz w:val="24"/>
                <w:szCs w:val="24"/>
              </w:rPr>
              <w:t xml:space="preserve">Health, social service </w:t>
            </w:r>
          </w:p>
        </w:tc>
        <w:tc>
          <w:tcPr>
            <w:tcW w:w="2836" w:type="dxa"/>
          </w:tcPr>
          <w:p w14:paraId="68E2F553" w14:textId="77777777" w:rsidR="00692159" w:rsidRPr="00A37BDB" w:rsidRDefault="00692159" w:rsidP="00692159">
            <w:pPr>
              <w:pStyle w:val="NoSpacing"/>
              <w:jc w:val="center"/>
              <w:rPr>
                <w:rFonts w:ascii="GHEA Grapalat" w:hAnsi="GHEA Grapalat"/>
                <w:sz w:val="24"/>
                <w:szCs w:val="24"/>
              </w:rPr>
            </w:pPr>
            <w:r w:rsidRPr="00A37BDB">
              <w:rPr>
                <w:rFonts w:ascii="GHEA Grapalat" w:hAnsi="GHEA Grapalat"/>
                <w:sz w:val="24"/>
                <w:szCs w:val="24"/>
              </w:rPr>
              <w:t>38</w:t>
            </w:r>
          </w:p>
        </w:tc>
      </w:tr>
    </w:tbl>
    <w:p w14:paraId="6B14A3DF" w14:textId="77777777" w:rsidR="004408E4" w:rsidRDefault="004408E4" w:rsidP="004408E4">
      <w:pPr>
        <w:pStyle w:val="NoSpacing"/>
        <w:spacing w:line="360" w:lineRule="auto"/>
        <w:ind w:firstLine="720"/>
        <w:jc w:val="both"/>
        <w:rPr>
          <w:rFonts w:ascii="GHEA Grapalat" w:eastAsia="Times New Roman" w:hAnsi="GHEA Grapalat"/>
          <w:bCs/>
          <w:iCs/>
          <w:kern w:val="36"/>
          <w:sz w:val="24"/>
          <w:szCs w:val="24"/>
          <w:lang w:val="hy-AM"/>
        </w:rPr>
      </w:pPr>
    </w:p>
    <w:p w14:paraId="42CE6F5C" w14:textId="0990DF57" w:rsidR="00880B10" w:rsidRPr="00A37BDB" w:rsidRDefault="00880B10" w:rsidP="00880B10">
      <w:pPr>
        <w:pStyle w:val="NoSpacing"/>
        <w:spacing w:line="360" w:lineRule="auto"/>
        <w:ind w:firstLine="720"/>
        <w:jc w:val="both"/>
        <w:rPr>
          <w:rFonts w:ascii="GHEA Grapalat" w:hAnsi="GHEA Grapalat"/>
          <w:b/>
          <w:sz w:val="24"/>
          <w:szCs w:val="24"/>
        </w:rPr>
      </w:pPr>
      <w:r w:rsidRPr="00A37BDB">
        <w:rPr>
          <w:rFonts w:ascii="GHEA Grapalat" w:hAnsi="GHEA Grapalat"/>
          <w:b/>
          <w:sz w:val="24"/>
          <w:szCs w:val="24"/>
        </w:rPr>
        <w:t xml:space="preserve">Table </w:t>
      </w:r>
      <w:r>
        <w:rPr>
          <w:rFonts w:ascii="GHEA Grapalat" w:hAnsi="GHEA Grapalat"/>
          <w:b/>
          <w:sz w:val="24"/>
          <w:szCs w:val="24"/>
        </w:rPr>
        <w:t>3</w:t>
      </w:r>
      <w:r w:rsidRPr="00A37BDB">
        <w:rPr>
          <w:rFonts w:ascii="GHEA Grapalat" w:hAnsi="GHEA Grapalat"/>
          <w:b/>
          <w:sz w:val="24"/>
          <w:szCs w:val="24"/>
        </w:rPr>
        <w:t xml:space="preserve">: </w:t>
      </w:r>
      <w:r w:rsidRPr="00880B10">
        <w:rPr>
          <w:rFonts w:ascii="GHEA Grapalat" w:hAnsi="GHEA Grapalat"/>
          <w:b/>
          <w:sz w:val="24"/>
          <w:szCs w:val="24"/>
        </w:rPr>
        <w:t xml:space="preserve">Occupational health and safety management systems </w:t>
      </w:r>
      <w:r w:rsidRPr="00A37BDB">
        <w:rPr>
          <w:rFonts w:ascii="GHEA Grapalat" w:hAnsi="GHEA Grapalat"/>
          <w:b/>
          <w:sz w:val="24"/>
          <w:szCs w:val="24"/>
        </w:rPr>
        <w:t xml:space="preserve">(ISO </w:t>
      </w:r>
      <w:r>
        <w:rPr>
          <w:rFonts w:ascii="GHEA Grapalat" w:hAnsi="GHEA Grapalat"/>
          <w:b/>
          <w:sz w:val="24"/>
          <w:szCs w:val="24"/>
        </w:rPr>
        <w:t>45001</w:t>
      </w:r>
      <w:r w:rsidRPr="00A37BDB">
        <w:rPr>
          <w:rFonts w:ascii="GHEA Grapalat" w:hAnsi="GHEA Grapalat"/>
          <w:b/>
          <w:sz w:val="24"/>
          <w:szCs w:val="24"/>
        </w:rPr>
        <w:t>)</w:t>
      </w:r>
    </w:p>
    <w:tbl>
      <w:tblPr>
        <w:tblStyle w:val="TableGrid"/>
        <w:tblW w:w="10633" w:type="dxa"/>
        <w:tblInd w:w="-318" w:type="dxa"/>
        <w:tblLayout w:type="fixed"/>
        <w:tblLook w:val="04A0" w:firstRow="1" w:lastRow="0" w:firstColumn="1" w:lastColumn="0" w:noHBand="0" w:noVBand="1"/>
      </w:tblPr>
      <w:tblGrid>
        <w:gridCol w:w="2344"/>
        <w:gridCol w:w="875"/>
        <w:gridCol w:w="4578"/>
        <w:gridCol w:w="2836"/>
      </w:tblGrid>
      <w:tr w:rsidR="00880B10" w:rsidRPr="00A37BDB" w14:paraId="341BA877" w14:textId="77777777" w:rsidTr="00F77A6B">
        <w:trPr>
          <w:trHeight w:val="629"/>
        </w:trPr>
        <w:tc>
          <w:tcPr>
            <w:tcW w:w="2344" w:type="dxa"/>
          </w:tcPr>
          <w:p w14:paraId="0492E781" w14:textId="77777777" w:rsidR="00880B10" w:rsidRPr="00A37BDB" w:rsidRDefault="00880B10" w:rsidP="00F77A6B">
            <w:pPr>
              <w:pStyle w:val="NoSpacing"/>
              <w:jc w:val="center"/>
              <w:rPr>
                <w:rFonts w:ascii="GHEA Grapalat" w:hAnsi="GHEA Grapalat"/>
                <w:b/>
                <w:sz w:val="24"/>
                <w:szCs w:val="24"/>
              </w:rPr>
            </w:pPr>
            <w:r w:rsidRPr="00A37BDB">
              <w:rPr>
                <w:rFonts w:ascii="GHEA Grapalat" w:hAnsi="GHEA Grapalat"/>
                <w:b/>
                <w:sz w:val="24"/>
                <w:szCs w:val="24"/>
              </w:rPr>
              <w:t>Technical group</w:t>
            </w:r>
          </w:p>
        </w:tc>
        <w:tc>
          <w:tcPr>
            <w:tcW w:w="875" w:type="dxa"/>
          </w:tcPr>
          <w:p w14:paraId="12C7F37E" w14:textId="77777777" w:rsidR="00880B10" w:rsidRPr="00A37BDB" w:rsidRDefault="00880B10" w:rsidP="00F77A6B">
            <w:pPr>
              <w:pStyle w:val="NoSpacing"/>
              <w:jc w:val="center"/>
              <w:rPr>
                <w:rFonts w:ascii="GHEA Grapalat" w:hAnsi="GHEA Grapalat"/>
                <w:b/>
                <w:sz w:val="24"/>
                <w:szCs w:val="24"/>
              </w:rPr>
            </w:pPr>
            <w:r w:rsidRPr="00A37BDB">
              <w:rPr>
                <w:rFonts w:ascii="GHEA Grapalat" w:hAnsi="GHEA Grapalat"/>
                <w:b/>
                <w:sz w:val="24"/>
                <w:szCs w:val="24"/>
              </w:rPr>
              <w:t>IAF</w:t>
            </w:r>
          </w:p>
          <w:p w14:paraId="1BD4E205" w14:textId="77777777" w:rsidR="00880B10" w:rsidRPr="00A37BDB" w:rsidRDefault="00880B10" w:rsidP="00F77A6B">
            <w:pPr>
              <w:pStyle w:val="NoSpacing"/>
              <w:ind w:right="-150"/>
              <w:jc w:val="center"/>
              <w:rPr>
                <w:rFonts w:ascii="GHEA Grapalat" w:hAnsi="GHEA Grapalat"/>
                <w:sz w:val="24"/>
                <w:szCs w:val="24"/>
              </w:rPr>
            </w:pPr>
            <w:r w:rsidRPr="00A37BDB">
              <w:rPr>
                <w:rFonts w:ascii="GHEA Grapalat" w:hAnsi="GHEA Grapalat"/>
                <w:b/>
                <w:sz w:val="24"/>
                <w:szCs w:val="24"/>
              </w:rPr>
              <w:t>code</w:t>
            </w:r>
          </w:p>
        </w:tc>
        <w:tc>
          <w:tcPr>
            <w:tcW w:w="4578" w:type="dxa"/>
          </w:tcPr>
          <w:p w14:paraId="50EFAAF7" w14:textId="77777777" w:rsidR="00880B10" w:rsidRPr="00A37BDB" w:rsidRDefault="00880B10" w:rsidP="00F77A6B">
            <w:pPr>
              <w:pStyle w:val="NoSpacing"/>
              <w:jc w:val="center"/>
              <w:rPr>
                <w:rFonts w:ascii="GHEA Grapalat" w:hAnsi="GHEA Grapalat"/>
                <w:b/>
                <w:sz w:val="24"/>
                <w:szCs w:val="24"/>
              </w:rPr>
            </w:pPr>
            <w:r w:rsidRPr="00A37BDB">
              <w:rPr>
                <w:rFonts w:ascii="GHEA Grapalat" w:hAnsi="GHEA Grapalat"/>
                <w:b/>
                <w:sz w:val="24"/>
                <w:szCs w:val="24"/>
              </w:rPr>
              <w:t>Description of economic sector/activity according to IAF ID1</w:t>
            </w:r>
          </w:p>
        </w:tc>
        <w:tc>
          <w:tcPr>
            <w:tcW w:w="2836" w:type="dxa"/>
          </w:tcPr>
          <w:p w14:paraId="157E94B5"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b/>
                <w:sz w:val="24"/>
                <w:szCs w:val="24"/>
              </w:rPr>
              <w:t>Critical code</w:t>
            </w:r>
          </w:p>
        </w:tc>
      </w:tr>
      <w:tr w:rsidR="00880B10" w:rsidRPr="00A37BDB" w14:paraId="2EF0671C" w14:textId="77777777" w:rsidTr="00F77A6B">
        <w:tc>
          <w:tcPr>
            <w:tcW w:w="2344" w:type="dxa"/>
            <w:vAlign w:val="center"/>
          </w:tcPr>
          <w:p w14:paraId="241AA65D" w14:textId="77777777" w:rsidR="00880B10" w:rsidRPr="00A37BDB" w:rsidRDefault="00880B10" w:rsidP="00F77A6B">
            <w:pPr>
              <w:pStyle w:val="NoSpacing"/>
              <w:rPr>
                <w:rFonts w:ascii="GHEA Grapalat" w:hAnsi="GHEA Grapalat"/>
                <w:sz w:val="24"/>
                <w:szCs w:val="24"/>
              </w:rPr>
            </w:pPr>
            <w:r w:rsidRPr="004408E4">
              <w:rPr>
                <w:rFonts w:ascii="GHEA Grapalat" w:hAnsi="GHEA Grapalat"/>
                <w:sz w:val="24"/>
                <w:szCs w:val="24"/>
              </w:rPr>
              <w:t>Agriculture, forestry and fishing</w:t>
            </w:r>
          </w:p>
        </w:tc>
        <w:tc>
          <w:tcPr>
            <w:tcW w:w="875" w:type="dxa"/>
          </w:tcPr>
          <w:p w14:paraId="2D6CFC0D"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1</w:t>
            </w:r>
          </w:p>
        </w:tc>
        <w:tc>
          <w:tcPr>
            <w:tcW w:w="4578" w:type="dxa"/>
          </w:tcPr>
          <w:p w14:paraId="490E5663" w14:textId="77777777" w:rsidR="00880B10" w:rsidRPr="00A37BDB" w:rsidRDefault="00880B10" w:rsidP="00F77A6B">
            <w:pPr>
              <w:spacing w:after="0" w:line="240" w:lineRule="auto"/>
              <w:rPr>
                <w:rFonts w:ascii="GHEA Grapalat" w:hAnsi="GHEA Grapalat"/>
                <w:sz w:val="24"/>
                <w:szCs w:val="24"/>
              </w:rPr>
            </w:pPr>
            <w:r w:rsidRPr="00A37BDB">
              <w:rPr>
                <w:rFonts w:ascii="GHEA Grapalat" w:hAnsi="GHEA Grapalat"/>
                <w:sz w:val="24"/>
                <w:szCs w:val="24"/>
              </w:rPr>
              <w:t xml:space="preserve">Agriculture, forestry and fishing </w:t>
            </w:r>
          </w:p>
        </w:tc>
        <w:tc>
          <w:tcPr>
            <w:tcW w:w="2836" w:type="dxa"/>
            <w:vAlign w:val="center"/>
          </w:tcPr>
          <w:p w14:paraId="461501BC"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 xml:space="preserve">1 </w:t>
            </w:r>
          </w:p>
        </w:tc>
      </w:tr>
      <w:tr w:rsidR="00880B10" w:rsidRPr="00A37BDB" w14:paraId="1CAB4A73" w14:textId="77777777" w:rsidTr="00F77A6B">
        <w:tc>
          <w:tcPr>
            <w:tcW w:w="2344" w:type="dxa"/>
            <w:vMerge w:val="restart"/>
          </w:tcPr>
          <w:p w14:paraId="57B06088" w14:textId="77777777" w:rsidR="00880B10" w:rsidRPr="00A37BDB" w:rsidRDefault="00880B10" w:rsidP="00F77A6B">
            <w:pPr>
              <w:pStyle w:val="NoSpacing"/>
              <w:jc w:val="both"/>
              <w:rPr>
                <w:rFonts w:ascii="GHEA Grapalat" w:hAnsi="GHEA Grapalat"/>
                <w:sz w:val="24"/>
                <w:szCs w:val="24"/>
              </w:rPr>
            </w:pPr>
            <w:r w:rsidRPr="00A37BDB">
              <w:rPr>
                <w:rFonts w:ascii="GHEA Grapalat" w:hAnsi="GHEA Grapalat"/>
                <w:sz w:val="24"/>
                <w:szCs w:val="24"/>
              </w:rPr>
              <w:t>Food products</w:t>
            </w:r>
          </w:p>
        </w:tc>
        <w:tc>
          <w:tcPr>
            <w:tcW w:w="875" w:type="dxa"/>
          </w:tcPr>
          <w:p w14:paraId="24742690"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3</w:t>
            </w:r>
          </w:p>
        </w:tc>
        <w:tc>
          <w:tcPr>
            <w:tcW w:w="4578" w:type="dxa"/>
          </w:tcPr>
          <w:p w14:paraId="16F81E08" w14:textId="77777777" w:rsidR="00880B10" w:rsidRPr="00A37BDB" w:rsidRDefault="00880B10" w:rsidP="00F77A6B">
            <w:pPr>
              <w:tabs>
                <w:tab w:val="right" w:pos="5638"/>
              </w:tabs>
              <w:spacing w:after="0" w:line="240" w:lineRule="auto"/>
              <w:rPr>
                <w:rFonts w:ascii="GHEA Grapalat" w:hAnsi="GHEA Grapalat"/>
                <w:sz w:val="24"/>
                <w:szCs w:val="24"/>
              </w:rPr>
            </w:pPr>
            <w:r w:rsidRPr="00A37BDB">
              <w:rPr>
                <w:rFonts w:ascii="GHEA Grapalat" w:hAnsi="GHEA Grapalat"/>
                <w:sz w:val="24"/>
                <w:szCs w:val="24"/>
              </w:rPr>
              <w:t>Food, drinks and tobacco</w:t>
            </w:r>
            <w:r w:rsidRPr="00A37BDB">
              <w:rPr>
                <w:rFonts w:ascii="GHEA Grapalat" w:hAnsi="GHEA Grapalat"/>
                <w:sz w:val="24"/>
                <w:szCs w:val="24"/>
              </w:rPr>
              <w:tab/>
            </w:r>
          </w:p>
        </w:tc>
        <w:tc>
          <w:tcPr>
            <w:tcW w:w="2836" w:type="dxa"/>
            <w:vMerge w:val="restart"/>
          </w:tcPr>
          <w:p w14:paraId="47A4E9D4" w14:textId="77777777" w:rsidR="00880B10" w:rsidRPr="00A37BDB" w:rsidRDefault="00880B10" w:rsidP="00F77A6B">
            <w:pPr>
              <w:pStyle w:val="NoSpacing"/>
              <w:jc w:val="center"/>
              <w:rPr>
                <w:rFonts w:ascii="GHEA Grapalat" w:hAnsi="GHEA Grapalat"/>
                <w:sz w:val="24"/>
                <w:szCs w:val="24"/>
              </w:rPr>
            </w:pPr>
            <w:r>
              <w:rPr>
                <w:rFonts w:ascii="GHEA Grapalat" w:hAnsi="GHEA Grapalat"/>
                <w:sz w:val="24"/>
                <w:szCs w:val="24"/>
              </w:rPr>
              <w:t>3</w:t>
            </w:r>
          </w:p>
        </w:tc>
      </w:tr>
      <w:tr w:rsidR="00880B10" w:rsidRPr="00A37BDB" w14:paraId="39060469" w14:textId="77777777" w:rsidTr="00F77A6B">
        <w:tc>
          <w:tcPr>
            <w:tcW w:w="2344" w:type="dxa"/>
            <w:vMerge/>
          </w:tcPr>
          <w:p w14:paraId="7253EED9" w14:textId="77777777" w:rsidR="00880B10" w:rsidRPr="00A37BDB" w:rsidRDefault="00880B10" w:rsidP="00F77A6B">
            <w:pPr>
              <w:pStyle w:val="NoSpacing"/>
              <w:jc w:val="both"/>
              <w:rPr>
                <w:rFonts w:ascii="GHEA Grapalat" w:hAnsi="GHEA Grapalat"/>
                <w:sz w:val="24"/>
                <w:szCs w:val="24"/>
              </w:rPr>
            </w:pPr>
          </w:p>
        </w:tc>
        <w:tc>
          <w:tcPr>
            <w:tcW w:w="875" w:type="dxa"/>
          </w:tcPr>
          <w:p w14:paraId="18FEE934"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30</w:t>
            </w:r>
          </w:p>
        </w:tc>
        <w:tc>
          <w:tcPr>
            <w:tcW w:w="4578" w:type="dxa"/>
          </w:tcPr>
          <w:p w14:paraId="064538CD" w14:textId="77777777" w:rsidR="00880B10" w:rsidRPr="00A37BDB" w:rsidRDefault="00880B10" w:rsidP="00F77A6B">
            <w:pPr>
              <w:spacing w:after="0" w:line="240" w:lineRule="auto"/>
              <w:rPr>
                <w:rFonts w:ascii="GHEA Grapalat" w:hAnsi="GHEA Grapalat"/>
                <w:sz w:val="24"/>
                <w:szCs w:val="24"/>
              </w:rPr>
            </w:pPr>
            <w:r w:rsidRPr="00A37BDB">
              <w:rPr>
                <w:rFonts w:ascii="GHEA Grapalat" w:hAnsi="GHEA Grapalat"/>
                <w:sz w:val="24"/>
                <w:szCs w:val="24"/>
              </w:rPr>
              <w:t>Hotels and restaurants</w:t>
            </w:r>
          </w:p>
        </w:tc>
        <w:tc>
          <w:tcPr>
            <w:tcW w:w="2836" w:type="dxa"/>
            <w:vMerge/>
          </w:tcPr>
          <w:p w14:paraId="28A0B9D6" w14:textId="77777777" w:rsidR="00880B10" w:rsidRPr="00A37BDB" w:rsidRDefault="00880B10" w:rsidP="00F77A6B">
            <w:pPr>
              <w:pStyle w:val="NoSpacing"/>
              <w:jc w:val="both"/>
              <w:rPr>
                <w:rFonts w:ascii="GHEA Grapalat" w:hAnsi="GHEA Grapalat"/>
                <w:sz w:val="24"/>
                <w:szCs w:val="24"/>
              </w:rPr>
            </w:pPr>
          </w:p>
        </w:tc>
      </w:tr>
      <w:tr w:rsidR="00880B10" w:rsidRPr="00A37BDB" w14:paraId="4C094620" w14:textId="77777777" w:rsidTr="00F77A6B">
        <w:tc>
          <w:tcPr>
            <w:tcW w:w="2344" w:type="dxa"/>
            <w:vMerge w:val="restart"/>
            <w:vAlign w:val="center"/>
          </w:tcPr>
          <w:p w14:paraId="36E3F66E" w14:textId="77777777" w:rsidR="00880B10" w:rsidRPr="00A37BDB" w:rsidRDefault="00880B10" w:rsidP="00F77A6B">
            <w:pPr>
              <w:pStyle w:val="NoSpacing"/>
              <w:rPr>
                <w:rFonts w:ascii="GHEA Grapalat" w:hAnsi="GHEA Grapalat"/>
                <w:sz w:val="24"/>
                <w:szCs w:val="24"/>
              </w:rPr>
            </w:pPr>
            <w:r w:rsidRPr="00A37BDB">
              <w:rPr>
                <w:rFonts w:ascii="GHEA Grapalat" w:hAnsi="GHEA Grapalat"/>
                <w:sz w:val="24"/>
                <w:szCs w:val="24"/>
              </w:rPr>
              <w:t>Mechanics</w:t>
            </w:r>
          </w:p>
        </w:tc>
        <w:tc>
          <w:tcPr>
            <w:tcW w:w="875" w:type="dxa"/>
          </w:tcPr>
          <w:p w14:paraId="62719BF9"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17</w:t>
            </w:r>
          </w:p>
        </w:tc>
        <w:tc>
          <w:tcPr>
            <w:tcW w:w="4578" w:type="dxa"/>
          </w:tcPr>
          <w:p w14:paraId="3B797A45" w14:textId="77777777" w:rsidR="00880B10" w:rsidRPr="00A37BDB" w:rsidRDefault="00880B10" w:rsidP="00F77A6B">
            <w:pPr>
              <w:spacing w:after="0" w:line="240" w:lineRule="auto"/>
              <w:rPr>
                <w:rFonts w:ascii="GHEA Grapalat" w:hAnsi="GHEA Grapalat"/>
                <w:sz w:val="24"/>
                <w:szCs w:val="24"/>
              </w:rPr>
            </w:pPr>
            <w:r w:rsidRPr="00A37BDB">
              <w:rPr>
                <w:rFonts w:ascii="GHEA Grapalat" w:hAnsi="GHEA Grapalat"/>
                <w:sz w:val="24"/>
                <w:szCs w:val="24"/>
              </w:rPr>
              <w:t>Basic metals and finished metal products</w:t>
            </w:r>
          </w:p>
        </w:tc>
        <w:tc>
          <w:tcPr>
            <w:tcW w:w="2836" w:type="dxa"/>
            <w:vMerge w:val="restart"/>
            <w:vAlign w:val="center"/>
          </w:tcPr>
          <w:p w14:paraId="3E54889A" w14:textId="77777777" w:rsidR="00880B10" w:rsidRPr="00A37BDB" w:rsidRDefault="00880B10" w:rsidP="00F77A6B">
            <w:pPr>
              <w:pStyle w:val="NoSpacing"/>
              <w:jc w:val="center"/>
              <w:rPr>
                <w:rFonts w:ascii="GHEA Grapalat" w:hAnsi="GHEA Grapalat"/>
                <w:sz w:val="24"/>
                <w:szCs w:val="24"/>
              </w:rPr>
            </w:pPr>
            <w:r>
              <w:rPr>
                <w:rFonts w:ascii="GHEA Grapalat" w:hAnsi="GHEA Grapalat"/>
                <w:sz w:val="24"/>
                <w:szCs w:val="24"/>
              </w:rPr>
              <w:t>20 or 21</w:t>
            </w:r>
          </w:p>
        </w:tc>
      </w:tr>
      <w:tr w:rsidR="00880B10" w:rsidRPr="00A37BDB" w14:paraId="59215CA4" w14:textId="77777777" w:rsidTr="00F77A6B">
        <w:tc>
          <w:tcPr>
            <w:tcW w:w="2344" w:type="dxa"/>
            <w:vMerge/>
          </w:tcPr>
          <w:p w14:paraId="1AD40CB9" w14:textId="77777777" w:rsidR="00880B10" w:rsidRPr="00A37BDB" w:rsidRDefault="00880B10" w:rsidP="00F77A6B">
            <w:pPr>
              <w:pStyle w:val="NoSpacing"/>
              <w:jc w:val="both"/>
              <w:rPr>
                <w:rFonts w:ascii="GHEA Grapalat" w:hAnsi="GHEA Grapalat"/>
                <w:sz w:val="24"/>
                <w:szCs w:val="24"/>
              </w:rPr>
            </w:pPr>
          </w:p>
        </w:tc>
        <w:tc>
          <w:tcPr>
            <w:tcW w:w="875" w:type="dxa"/>
          </w:tcPr>
          <w:p w14:paraId="53F8D98A"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18</w:t>
            </w:r>
          </w:p>
        </w:tc>
        <w:tc>
          <w:tcPr>
            <w:tcW w:w="4578" w:type="dxa"/>
          </w:tcPr>
          <w:p w14:paraId="0CBE7627" w14:textId="77777777" w:rsidR="00880B10" w:rsidRPr="00A37BDB" w:rsidRDefault="00880B10" w:rsidP="00F77A6B">
            <w:pPr>
              <w:spacing w:after="0" w:line="240" w:lineRule="auto"/>
              <w:rPr>
                <w:rFonts w:ascii="GHEA Grapalat" w:hAnsi="GHEA Grapalat"/>
                <w:sz w:val="24"/>
                <w:szCs w:val="24"/>
              </w:rPr>
            </w:pPr>
            <w:r w:rsidRPr="00A37BDB">
              <w:rPr>
                <w:rFonts w:ascii="GHEA Grapalat" w:hAnsi="GHEA Grapalat"/>
                <w:sz w:val="24"/>
                <w:szCs w:val="24"/>
              </w:rPr>
              <w:t>Machinery and equipment</w:t>
            </w:r>
          </w:p>
        </w:tc>
        <w:tc>
          <w:tcPr>
            <w:tcW w:w="2836" w:type="dxa"/>
            <w:vMerge/>
          </w:tcPr>
          <w:p w14:paraId="01C762AE" w14:textId="77777777" w:rsidR="00880B10" w:rsidRPr="00A37BDB" w:rsidRDefault="00880B10" w:rsidP="00F77A6B">
            <w:pPr>
              <w:pStyle w:val="NoSpacing"/>
              <w:jc w:val="both"/>
              <w:rPr>
                <w:rFonts w:ascii="GHEA Grapalat" w:hAnsi="GHEA Grapalat"/>
                <w:sz w:val="24"/>
                <w:szCs w:val="24"/>
              </w:rPr>
            </w:pPr>
          </w:p>
        </w:tc>
      </w:tr>
      <w:tr w:rsidR="00880B10" w:rsidRPr="00A37BDB" w14:paraId="57629D06" w14:textId="77777777" w:rsidTr="00F77A6B">
        <w:tc>
          <w:tcPr>
            <w:tcW w:w="2344" w:type="dxa"/>
            <w:vMerge/>
          </w:tcPr>
          <w:p w14:paraId="6FEBD898" w14:textId="77777777" w:rsidR="00880B10" w:rsidRPr="00A37BDB" w:rsidRDefault="00880B10" w:rsidP="00F77A6B">
            <w:pPr>
              <w:pStyle w:val="NoSpacing"/>
              <w:jc w:val="both"/>
              <w:rPr>
                <w:rFonts w:ascii="GHEA Grapalat" w:hAnsi="GHEA Grapalat"/>
                <w:sz w:val="24"/>
                <w:szCs w:val="24"/>
              </w:rPr>
            </w:pPr>
          </w:p>
        </w:tc>
        <w:tc>
          <w:tcPr>
            <w:tcW w:w="875" w:type="dxa"/>
          </w:tcPr>
          <w:p w14:paraId="45E127F8"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19</w:t>
            </w:r>
          </w:p>
        </w:tc>
        <w:tc>
          <w:tcPr>
            <w:tcW w:w="4578" w:type="dxa"/>
          </w:tcPr>
          <w:p w14:paraId="69C72C88" w14:textId="77777777" w:rsidR="00880B10" w:rsidRPr="00A37BDB" w:rsidRDefault="00880B10" w:rsidP="00F77A6B">
            <w:pPr>
              <w:spacing w:after="0" w:line="240" w:lineRule="auto"/>
              <w:rPr>
                <w:rFonts w:ascii="GHEA Grapalat" w:hAnsi="GHEA Grapalat"/>
                <w:sz w:val="24"/>
                <w:szCs w:val="24"/>
              </w:rPr>
            </w:pPr>
            <w:r w:rsidRPr="00A37BDB">
              <w:rPr>
                <w:rFonts w:ascii="GHEA Grapalat" w:hAnsi="GHEA Grapalat"/>
                <w:sz w:val="24"/>
                <w:szCs w:val="24"/>
              </w:rPr>
              <w:t>Electronic and optical equipment</w:t>
            </w:r>
          </w:p>
        </w:tc>
        <w:tc>
          <w:tcPr>
            <w:tcW w:w="2836" w:type="dxa"/>
            <w:vMerge/>
          </w:tcPr>
          <w:p w14:paraId="19045CA3" w14:textId="77777777" w:rsidR="00880B10" w:rsidRPr="00A37BDB" w:rsidRDefault="00880B10" w:rsidP="00F77A6B">
            <w:pPr>
              <w:pStyle w:val="NoSpacing"/>
              <w:jc w:val="both"/>
              <w:rPr>
                <w:rFonts w:ascii="GHEA Grapalat" w:hAnsi="GHEA Grapalat"/>
                <w:sz w:val="24"/>
                <w:szCs w:val="24"/>
              </w:rPr>
            </w:pPr>
          </w:p>
        </w:tc>
      </w:tr>
      <w:tr w:rsidR="00880B10" w:rsidRPr="00A37BDB" w14:paraId="4993945D" w14:textId="77777777" w:rsidTr="00F77A6B">
        <w:tc>
          <w:tcPr>
            <w:tcW w:w="2344" w:type="dxa"/>
            <w:vMerge/>
          </w:tcPr>
          <w:p w14:paraId="7D2ED7C7" w14:textId="77777777" w:rsidR="00880B10" w:rsidRPr="00A37BDB" w:rsidRDefault="00880B10" w:rsidP="00F77A6B">
            <w:pPr>
              <w:pStyle w:val="NoSpacing"/>
              <w:jc w:val="both"/>
              <w:rPr>
                <w:rFonts w:ascii="GHEA Grapalat" w:hAnsi="GHEA Grapalat"/>
                <w:sz w:val="24"/>
                <w:szCs w:val="24"/>
              </w:rPr>
            </w:pPr>
          </w:p>
        </w:tc>
        <w:tc>
          <w:tcPr>
            <w:tcW w:w="875" w:type="dxa"/>
          </w:tcPr>
          <w:p w14:paraId="0918DD04"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20</w:t>
            </w:r>
          </w:p>
        </w:tc>
        <w:tc>
          <w:tcPr>
            <w:tcW w:w="4578" w:type="dxa"/>
          </w:tcPr>
          <w:p w14:paraId="19E38F56" w14:textId="77777777" w:rsidR="00880B10" w:rsidRPr="00A37BDB" w:rsidRDefault="00880B10" w:rsidP="00F77A6B">
            <w:pPr>
              <w:spacing w:after="0" w:line="240" w:lineRule="auto"/>
              <w:rPr>
                <w:rFonts w:ascii="GHEA Grapalat" w:hAnsi="GHEA Grapalat"/>
                <w:sz w:val="24"/>
                <w:szCs w:val="24"/>
              </w:rPr>
            </w:pPr>
            <w:r w:rsidRPr="00A37BDB">
              <w:rPr>
                <w:rFonts w:ascii="GHEA Grapalat" w:hAnsi="GHEA Grapalat"/>
                <w:sz w:val="24"/>
                <w:szCs w:val="24"/>
              </w:rPr>
              <w:t>Shipbuilding (water transport)</w:t>
            </w:r>
          </w:p>
        </w:tc>
        <w:tc>
          <w:tcPr>
            <w:tcW w:w="2836" w:type="dxa"/>
            <w:vMerge/>
          </w:tcPr>
          <w:p w14:paraId="49FEA883" w14:textId="77777777" w:rsidR="00880B10" w:rsidRPr="00A37BDB" w:rsidRDefault="00880B10" w:rsidP="00F77A6B">
            <w:pPr>
              <w:pStyle w:val="NoSpacing"/>
              <w:jc w:val="both"/>
              <w:rPr>
                <w:rFonts w:ascii="GHEA Grapalat" w:hAnsi="GHEA Grapalat"/>
                <w:sz w:val="24"/>
                <w:szCs w:val="24"/>
              </w:rPr>
            </w:pPr>
          </w:p>
        </w:tc>
      </w:tr>
      <w:tr w:rsidR="00880B10" w:rsidRPr="00A37BDB" w14:paraId="7C7C7AB1" w14:textId="77777777" w:rsidTr="00F77A6B">
        <w:tc>
          <w:tcPr>
            <w:tcW w:w="2344" w:type="dxa"/>
            <w:vMerge/>
          </w:tcPr>
          <w:p w14:paraId="3DAF8768" w14:textId="77777777" w:rsidR="00880B10" w:rsidRPr="00A37BDB" w:rsidRDefault="00880B10" w:rsidP="00F77A6B">
            <w:pPr>
              <w:pStyle w:val="NoSpacing"/>
              <w:jc w:val="both"/>
              <w:rPr>
                <w:rFonts w:ascii="GHEA Grapalat" w:hAnsi="GHEA Grapalat"/>
                <w:sz w:val="24"/>
                <w:szCs w:val="24"/>
              </w:rPr>
            </w:pPr>
          </w:p>
        </w:tc>
        <w:tc>
          <w:tcPr>
            <w:tcW w:w="875" w:type="dxa"/>
          </w:tcPr>
          <w:p w14:paraId="11EA6F89"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21</w:t>
            </w:r>
          </w:p>
        </w:tc>
        <w:tc>
          <w:tcPr>
            <w:tcW w:w="4578" w:type="dxa"/>
          </w:tcPr>
          <w:p w14:paraId="69C58A92" w14:textId="77777777" w:rsidR="00880B10" w:rsidRPr="00A37BDB" w:rsidRDefault="00880B10" w:rsidP="00F77A6B">
            <w:pPr>
              <w:spacing w:after="0" w:line="240" w:lineRule="auto"/>
              <w:rPr>
                <w:rFonts w:ascii="GHEA Grapalat" w:hAnsi="GHEA Grapalat"/>
                <w:sz w:val="24"/>
                <w:szCs w:val="24"/>
              </w:rPr>
            </w:pPr>
            <w:r w:rsidRPr="00A37BDB">
              <w:rPr>
                <w:rFonts w:ascii="GHEA Grapalat" w:hAnsi="GHEA Grapalat"/>
                <w:sz w:val="24"/>
                <w:szCs w:val="24"/>
              </w:rPr>
              <w:t>Airplanes (aerospace)</w:t>
            </w:r>
          </w:p>
        </w:tc>
        <w:tc>
          <w:tcPr>
            <w:tcW w:w="2836" w:type="dxa"/>
            <w:vMerge/>
          </w:tcPr>
          <w:p w14:paraId="5A61FEE5" w14:textId="77777777" w:rsidR="00880B10" w:rsidRPr="00A37BDB" w:rsidRDefault="00880B10" w:rsidP="00F77A6B">
            <w:pPr>
              <w:pStyle w:val="NoSpacing"/>
              <w:jc w:val="both"/>
              <w:rPr>
                <w:rFonts w:ascii="GHEA Grapalat" w:hAnsi="GHEA Grapalat"/>
                <w:sz w:val="24"/>
                <w:szCs w:val="24"/>
              </w:rPr>
            </w:pPr>
          </w:p>
        </w:tc>
      </w:tr>
      <w:tr w:rsidR="00880B10" w:rsidRPr="00A37BDB" w14:paraId="59D68C0B" w14:textId="77777777" w:rsidTr="00F77A6B">
        <w:tc>
          <w:tcPr>
            <w:tcW w:w="2344" w:type="dxa"/>
            <w:vMerge/>
          </w:tcPr>
          <w:p w14:paraId="4E7BE0E5" w14:textId="77777777" w:rsidR="00880B10" w:rsidRPr="00A37BDB" w:rsidRDefault="00880B10" w:rsidP="00F77A6B">
            <w:pPr>
              <w:pStyle w:val="NoSpacing"/>
              <w:jc w:val="both"/>
              <w:rPr>
                <w:rFonts w:ascii="GHEA Grapalat" w:hAnsi="GHEA Grapalat"/>
                <w:sz w:val="24"/>
                <w:szCs w:val="24"/>
              </w:rPr>
            </w:pPr>
          </w:p>
        </w:tc>
        <w:tc>
          <w:tcPr>
            <w:tcW w:w="875" w:type="dxa"/>
          </w:tcPr>
          <w:p w14:paraId="016F9021"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22</w:t>
            </w:r>
          </w:p>
        </w:tc>
        <w:tc>
          <w:tcPr>
            <w:tcW w:w="4578" w:type="dxa"/>
          </w:tcPr>
          <w:p w14:paraId="2FF8FAC9" w14:textId="77777777" w:rsidR="00880B10" w:rsidRPr="00A37BDB" w:rsidRDefault="00880B10" w:rsidP="00F77A6B">
            <w:pPr>
              <w:spacing w:after="0" w:line="240" w:lineRule="auto"/>
              <w:rPr>
                <w:rFonts w:ascii="GHEA Grapalat" w:hAnsi="GHEA Grapalat"/>
                <w:sz w:val="24"/>
                <w:szCs w:val="24"/>
              </w:rPr>
            </w:pPr>
            <w:r w:rsidRPr="00A37BDB">
              <w:rPr>
                <w:rFonts w:ascii="GHEA Grapalat" w:hAnsi="GHEA Grapalat"/>
                <w:sz w:val="24"/>
                <w:szCs w:val="24"/>
              </w:rPr>
              <w:t>Other transport equipment</w:t>
            </w:r>
          </w:p>
        </w:tc>
        <w:tc>
          <w:tcPr>
            <w:tcW w:w="2836" w:type="dxa"/>
            <w:vMerge/>
          </w:tcPr>
          <w:p w14:paraId="7DB9BEB8" w14:textId="77777777" w:rsidR="00880B10" w:rsidRPr="00A37BDB" w:rsidRDefault="00880B10" w:rsidP="00F77A6B">
            <w:pPr>
              <w:pStyle w:val="NoSpacing"/>
              <w:jc w:val="both"/>
              <w:rPr>
                <w:rFonts w:ascii="GHEA Grapalat" w:hAnsi="GHEA Grapalat"/>
                <w:sz w:val="24"/>
                <w:szCs w:val="24"/>
              </w:rPr>
            </w:pPr>
          </w:p>
        </w:tc>
      </w:tr>
      <w:tr w:rsidR="00880B10" w:rsidRPr="00A37BDB" w14:paraId="25996867" w14:textId="77777777" w:rsidTr="00F77A6B">
        <w:tc>
          <w:tcPr>
            <w:tcW w:w="2344" w:type="dxa"/>
            <w:vMerge w:val="restart"/>
            <w:vAlign w:val="center"/>
          </w:tcPr>
          <w:p w14:paraId="16C77982" w14:textId="77777777" w:rsidR="00880B10" w:rsidRPr="00A37BDB" w:rsidRDefault="00880B10" w:rsidP="00F77A6B">
            <w:pPr>
              <w:pStyle w:val="NoSpacing"/>
              <w:rPr>
                <w:rFonts w:ascii="GHEA Grapalat" w:hAnsi="GHEA Grapalat"/>
                <w:sz w:val="24"/>
                <w:szCs w:val="24"/>
              </w:rPr>
            </w:pPr>
            <w:r w:rsidRPr="00A37BDB">
              <w:rPr>
                <w:rFonts w:ascii="GHEA Grapalat" w:hAnsi="GHEA Grapalat"/>
                <w:sz w:val="24"/>
                <w:szCs w:val="24"/>
              </w:rPr>
              <w:t>Paper</w:t>
            </w:r>
          </w:p>
        </w:tc>
        <w:tc>
          <w:tcPr>
            <w:tcW w:w="875" w:type="dxa"/>
          </w:tcPr>
          <w:p w14:paraId="7D8D3F33"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7</w:t>
            </w:r>
          </w:p>
        </w:tc>
        <w:tc>
          <w:tcPr>
            <w:tcW w:w="4578" w:type="dxa"/>
          </w:tcPr>
          <w:p w14:paraId="2EBE729A" w14:textId="77777777" w:rsidR="00880B10" w:rsidRPr="00A37BDB" w:rsidRDefault="00880B10" w:rsidP="00F77A6B">
            <w:pPr>
              <w:spacing w:after="0" w:line="240" w:lineRule="auto"/>
              <w:rPr>
                <w:rFonts w:ascii="GHEA Grapalat" w:hAnsi="GHEA Grapalat"/>
                <w:sz w:val="24"/>
                <w:szCs w:val="24"/>
              </w:rPr>
            </w:pPr>
            <w:r w:rsidRPr="00A37BDB">
              <w:rPr>
                <w:rFonts w:ascii="GHEA Grapalat" w:hAnsi="GHEA Grapalat"/>
                <w:sz w:val="24"/>
                <w:szCs w:val="24"/>
              </w:rPr>
              <w:t xml:space="preserve">Cellulose, paper and paper products </w:t>
            </w:r>
          </w:p>
        </w:tc>
        <w:tc>
          <w:tcPr>
            <w:tcW w:w="2836" w:type="dxa"/>
            <w:vMerge w:val="restart"/>
            <w:vAlign w:val="center"/>
          </w:tcPr>
          <w:p w14:paraId="5B3F4726" w14:textId="77777777" w:rsidR="00880B10" w:rsidRPr="00A37BDB" w:rsidRDefault="00880B10" w:rsidP="00F77A6B">
            <w:pPr>
              <w:pStyle w:val="NoSpacing"/>
              <w:jc w:val="center"/>
              <w:rPr>
                <w:rFonts w:ascii="GHEA Grapalat" w:hAnsi="GHEA Grapalat"/>
                <w:sz w:val="24"/>
                <w:szCs w:val="24"/>
              </w:rPr>
            </w:pPr>
            <w:r>
              <w:rPr>
                <w:rFonts w:ascii="GHEA Grapalat" w:hAnsi="GHEA Grapalat"/>
                <w:sz w:val="24"/>
                <w:szCs w:val="24"/>
              </w:rPr>
              <w:t>9</w:t>
            </w:r>
          </w:p>
        </w:tc>
      </w:tr>
      <w:tr w:rsidR="00880B10" w:rsidRPr="00A37BDB" w14:paraId="17C44896" w14:textId="77777777" w:rsidTr="00F77A6B">
        <w:tc>
          <w:tcPr>
            <w:tcW w:w="2344" w:type="dxa"/>
            <w:vMerge/>
          </w:tcPr>
          <w:p w14:paraId="09470AF7" w14:textId="77777777" w:rsidR="00880B10" w:rsidRPr="00A37BDB" w:rsidRDefault="00880B10" w:rsidP="00F77A6B">
            <w:pPr>
              <w:pStyle w:val="NoSpacing"/>
              <w:jc w:val="both"/>
              <w:rPr>
                <w:rFonts w:ascii="GHEA Grapalat" w:hAnsi="GHEA Grapalat"/>
                <w:sz w:val="24"/>
                <w:szCs w:val="24"/>
              </w:rPr>
            </w:pPr>
          </w:p>
        </w:tc>
        <w:tc>
          <w:tcPr>
            <w:tcW w:w="875" w:type="dxa"/>
          </w:tcPr>
          <w:p w14:paraId="057C6D84"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8</w:t>
            </w:r>
          </w:p>
        </w:tc>
        <w:tc>
          <w:tcPr>
            <w:tcW w:w="4578" w:type="dxa"/>
          </w:tcPr>
          <w:p w14:paraId="118214E2" w14:textId="77777777" w:rsidR="00880B10" w:rsidRPr="00A37BDB" w:rsidRDefault="00880B10" w:rsidP="00F77A6B">
            <w:pPr>
              <w:spacing w:after="0" w:line="240" w:lineRule="auto"/>
              <w:rPr>
                <w:rFonts w:ascii="GHEA Grapalat" w:hAnsi="GHEA Grapalat"/>
                <w:sz w:val="24"/>
                <w:szCs w:val="24"/>
              </w:rPr>
            </w:pPr>
            <w:proofErr w:type="spellStart"/>
            <w:r w:rsidRPr="00A37BDB">
              <w:rPr>
                <w:rFonts w:ascii="GHEA Grapalat" w:hAnsi="GHEA Grapalat"/>
                <w:sz w:val="24"/>
                <w:szCs w:val="24"/>
              </w:rPr>
              <w:t>Polygraphic</w:t>
            </w:r>
            <w:proofErr w:type="spellEnd"/>
            <w:r w:rsidRPr="00A37BDB">
              <w:rPr>
                <w:rFonts w:ascii="GHEA Grapalat" w:hAnsi="GHEA Grapalat"/>
                <w:sz w:val="24"/>
                <w:szCs w:val="24"/>
              </w:rPr>
              <w:t xml:space="preserve"> activity </w:t>
            </w:r>
          </w:p>
        </w:tc>
        <w:tc>
          <w:tcPr>
            <w:tcW w:w="2836" w:type="dxa"/>
            <w:vMerge/>
          </w:tcPr>
          <w:p w14:paraId="4667D0DB" w14:textId="77777777" w:rsidR="00880B10" w:rsidRPr="00A37BDB" w:rsidRDefault="00880B10" w:rsidP="00F77A6B">
            <w:pPr>
              <w:pStyle w:val="NoSpacing"/>
              <w:jc w:val="both"/>
              <w:rPr>
                <w:rFonts w:ascii="GHEA Grapalat" w:hAnsi="GHEA Grapalat"/>
                <w:sz w:val="24"/>
                <w:szCs w:val="24"/>
              </w:rPr>
            </w:pPr>
          </w:p>
        </w:tc>
      </w:tr>
      <w:tr w:rsidR="00880B10" w:rsidRPr="00A37BDB" w14:paraId="0547D9F9" w14:textId="77777777" w:rsidTr="00F77A6B">
        <w:tc>
          <w:tcPr>
            <w:tcW w:w="2344" w:type="dxa"/>
            <w:vMerge/>
          </w:tcPr>
          <w:p w14:paraId="602172F7" w14:textId="77777777" w:rsidR="00880B10" w:rsidRPr="00A37BDB" w:rsidRDefault="00880B10" w:rsidP="00F77A6B">
            <w:pPr>
              <w:pStyle w:val="NoSpacing"/>
              <w:jc w:val="both"/>
              <w:rPr>
                <w:rFonts w:ascii="GHEA Grapalat" w:hAnsi="GHEA Grapalat"/>
                <w:sz w:val="24"/>
                <w:szCs w:val="24"/>
              </w:rPr>
            </w:pPr>
          </w:p>
        </w:tc>
        <w:tc>
          <w:tcPr>
            <w:tcW w:w="875" w:type="dxa"/>
          </w:tcPr>
          <w:p w14:paraId="7E444AB7"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9</w:t>
            </w:r>
          </w:p>
        </w:tc>
        <w:tc>
          <w:tcPr>
            <w:tcW w:w="4578" w:type="dxa"/>
          </w:tcPr>
          <w:p w14:paraId="1CF33848" w14:textId="77777777" w:rsidR="00880B10" w:rsidRPr="00A37BDB" w:rsidRDefault="00880B10" w:rsidP="00F77A6B">
            <w:pPr>
              <w:spacing w:after="0" w:line="240" w:lineRule="auto"/>
              <w:rPr>
                <w:rFonts w:ascii="GHEA Grapalat" w:hAnsi="GHEA Grapalat"/>
                <w:sz w:val="24"/>
                <w:szCs w:val="24"/>
              </w:rPr>
            </w:pPr>
            <w:r w:rsidRPr="00A37BDB">
              <w:rPr>
                <w:rFonts w:ascii="GHEA Grapalat" w:hAnsi="GHEA Grapalat"/>
                <w:sz w:val="24"/>
                <w:szCs w:val="24"/>
              </w:rPr>
              <w:t>Printing activity</w:t>
            </w:r>
          </w:p>
        </w:tc>
        <w:tc>
          <w:tcPr>
            <w:tcW w:w="2836" w:type="dxa"/>
            <w:vMerge/>
          </w:tcPr>
          <w:p w14:paraId="39C2E7EA" w14:textId="77777777" w:rsidR="00880B10" w:rsidRPr="00A37BDB" w:rsidRDefault="00880B10" w:rsidP="00F77A6B">
            <w:pPr>
              <w:pStyle w:val="NoSpacing"/>
              <w:jc w:val="both"/>
              <w:rPr>
                <w:rFonts w:ascii="GHEA Grapalat" w:hAnsi="GHEA Grapalat"/>
                <w:sz w:val="24"/>
                <w:szCs w:val="24"/>
              </w:rPr>
            </w:pPr>
          </w:p>
        </w:tc>
      </w:tr>
      <w:tr w:rsidR="00880B10" w:rsidRPr="00A37BDB" w14:paraId="02618AA1" w14:textId="77777777" w:rsidTr="00F77A6B">
        <w:trPr>
          <w:trHeight w:val="241"/>
        </w:trPr>
        <w:tc>
          <w:tcPr>
            <w:tcW w:w="2344" w:type="dxa"/>
            <w:vMerge w:val="restart"/>
            <w:vAlign w:val="center"/>
          </w:tcPr>
          <w:p w14:paraId="3081D064" w14:textId="77777777" w:rsidR="00880B10" w:rsidRPr="00A37BDB" w:rsidRDefault="00880B10" w:rsidP="00F77A6B">
            <w:pPr>
              <w:pStyle w:val="NoSpacing"/>
              <w:rPr>
                <w:rFonts w:ascii="GHEA Grapalat" w:hAnsi="GHEA Grapalat"/>
                <w:sz w:val="24"/>
                <w:szCs w:val="24"/>
              </w:rPr>
            </w:pPr>
            <w:r w:rsidRPr="00A37BDB">
              <w:rPr>
                <w:rFonts w:ascii="GHEA Grapalat" w:hAnsi="GHEA Grapalat"/>
                <w:sz w:val="24"/>
                <w:szCs w:val="24"/>
              </w:rPr>
              <w:t xml:space="preserve">Construction </w:t>
            </w:r>
          </w:p>
        </w:tc>
        <w:tc>
          <w:tcPr>
            <w:tcW w:w="875" w:type="dxa"/>
          </w:tcPr>
          <w:p w14:paraId="7F24693C"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28</w:t>
            </w:r>
          </w:p>
        </w:tc>
        <w:tc>
          <w:tcPr>
            <w:tcW w:w="4578" w:type="dxa"/>
          </w:tcPr>
          <w:p w14:paraId="32E62BFE" w14:textId="77777777" w:rsidR="00880B10" w:rsidRPr="00A37BDB" w:rsidRDefault="00880B10" w:rsidP="00F77A6B">
            <w:pPr>
              <w:spacing w:after="0"/>
              <w:rPr>
                <w:rFonts w:ascii="GHEA Grapalat" w:hAnsi="GHEA Grapalat"/>
                <w:sz w:val="24"/>
                <w:szCs w:val="24"/>
              </w:rPr>
            </w:pPr>
            <w:r w:rsidRPr="00A37BDB">
              <w:rPr>
                <w:rFonts w:ascii="GHEA Grapalat" w:hAnsi="GHEA Grapalat"/>
                <w:sz w:val="24"/>
                <w:szCs w:val="24"/>
              </w:rPr>
              <w:t xml:space="preserve">Construction </w:t>
            </w:r>
          </w:p>
        </w:tc>
        <w:tc>
          <w:tcPr>
            <w:tcW w:w="2836" w:type="dxa"/>
            <w:vMerge w:val="restart"/>
            <w:vAlign w:val="center"/>
          </w:tcPr>
          <w:p w14:paraId="4332793A" w14:textId="77777777" w:rsidR="00880B10" w:rsidRPr="00A37BDB" w:rsidRDefault="00880B10" w:rsidP="00F77A6B">
            <w:pPr>
              <w:pStyle w:val="NoSpacing"/>
              <w:jc w:val="center"/>
              <w:rPr>
                <w:rFonts w:ascii="GHEA Grapalat" w:hAnsi="GHEA Grapalat"/>
                <w:sz w:val="24"/>
                <w:szCs w:val="24"/>
              </w:rPr>
            </w:pPr>
            <w:r>
              <w:rPr>
                <w:rFonts w:ascii="GHEA Grapalat" w:hAnsi="GHEA Grapalat"/>
                <w:sz w:val="24"/>
                <w:szCs w:val="24"/>
              </w:rPr>
              <w:t>28</w:t>
            </w:r>
          </w:p>
        </w:tc>
      </w:tr>
      <w:tr w:rsidR="00880B10" w:rsidRPr="00A37BDB" w14:paraId="62C341A8" w14:textId="77777777" w:rsidTr="00F77A6B">
        <w:trPr>
          <w:trHeight w:val="76"/>
        </w:trPr>
        <w:tc>
          <w:tcPr>
            <w:tcW w:w="2344" w:type="dxa"/>
            <w:vMerge/>
          </w:tcPr>
          <w:p w14:paraId="730FECD2" w14:textId="77777777" w:rsidR="00880B10" w:rsidRPr="00A37BDB" w:rsidRDefault="00880B10" w:rsidP="00F77A6B">
            <w:pPr>
              <w:pStyle w:val="NoSpacing"/>
              <w:jc w:val="both"/>
              <w:rPr>
                <w:rFonts w:ascii="GHEA Grapalat" w:hAnsi="GHEA Grapalat"/>
                <w:sz w:val="24"/>
                <w:szCs w:val="24"/>
              </w:rPr>
            </w:pPr>
          </w:p>
        </w:tc>
        <w:tc>
          <w:tcPr>
            <w:tcW w:w="875" w:type="dxa"/>
          </w:tcPr>
          <w:p w14:paraId="44FD262F"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34</w:t>
            </w:r>
          </w:p>
        </w:tc>
        <w:tc>
          <w:tcPr>
            <w:tcW w:w="4578" w:type="dxa"/>
          </w:tcPr>
          <w:p w14:paraId="3EAEA73A" w14:textId="77777777" w:rsidR="00880B10" w:rsidRPr="00A37BDB" w:rsidRDefault="00880B10" w:rsidP="00F77A6B">
            <w:pPr>
              <w:spacing w:after="0"/>
              <w:rPr>
                <w:rFonts w:ascii="GHEA Grapalat" w:hAnsi="GHEA Grapalat"/>
              </w:rPr>
            </w:pPr>
            <w:r w:rsidRPr="00A37BDB">
              <w:rPr>
                <w:rFonts w:ascii="GHEA Grapalat" w:hAnsi="GHEA Grapalat"/>
                <w:sz w:val="24"/>
                <w:szCs w:val="24"/>
              </w:rPr>
              <w:t>Engineering services</w:t>
            </w:r>
          </w:p>
        </w:tc>
        <w:tc>
          <w:tcPr>
            <w:tcW w:w="2836" w:type="dxa"/>
            <w:vMerge/>
          </w:tcPr>
          <w:p w14:paraId="4D5220DB" w14:textId="77777777" w:rsidR="00880B10" w:rsidRPr="00A37BDB" w:rsidRDefault="00880B10" w:rsidP="00F77A6B">
            <w:pPr>
              <w:pStyle w:val="NoSpacing"/>
              <w:jc w:val="both"/>
              <w:rPr>
                <w:rFonts w:ascii="GHEA Grapalat" w:hAnsi="GHEA Grapalat"/>
                <w:sz w:val="24"/>
                <w:szCs w:val="24"/>
              </w:rPr>
            </w:pPr>
          </w:p>
        </w:tc>
      </w:tr>
      <w:tr w:rsidR="00880B10" w:rsidRPr="00A37BDB" w14:paraId="07341A7E" w14:textId="77777777" w:rsidTr="00F77A6B">
        <w:tc>
          <w:tcPr>
            <w:tcW w:w="2344" w:type="dxa"/>
            <w:vMerge w:val="restart"/>
            <w:vAlign w:val="center"/>
          </w:tcPr>
          <w:p w14:paraId="77BAAA89" w14:textId="77777777" w:rsidR="00880B10" w:rsidRPr="00A37BDB" w:rsidRDefault="00880B10" w:rsidP="00F77A6B">
            <w:pPr>
              <w:pStyle w:val="NoSpacing"/>
              <w:rPr>
                <w:rFonts w:ascii="GHEA Grapalat" w:hAnsi="GHEA Grapalat"/>
                <w:sz w:val="24"/>
                <w:szCs w:val="24"/>
              </w:rPr>
            </w:pPr>
            <w:r w:rsidRPr="00A37BDB">
              <w:rPr>
                <w:rFonts w:ascii="GHEA Grapalat" w:hAnsi="GHEA Grapalat"/>
                <w:sz w:val="24"/>
                <w:szCs w:val="24"/>
              </w:rPr>
              <w:t>Manufacture of goods</w:t>
            </w:r>
          </w:p>
        </w:tc>
        <w:tc>
          <w:tcPr>
            <w:tcW w:w="875" w:type="dxa"/>
          </w:tcPr>
          <w:p w14:paraId="4F2D482C"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4</w:t>
            </w:r>
          </w:p>
        </w:tc>
        <w:tc>
          <w:tcPr>
            <w:tcW w:w="4578" w:type="dxa"/>
          </w:tcPr>
          <w:p w14:paraId="1736AA4F" w14:textId="77777777" w:rsidR="00880B10" w:rsidRPr="00A37BDB" w:rsidRDefault="00880B10" w:rsidP="00F77A6B">
            <w:pPr>
              <w:pStyle w:val="NoSpacing"/>
              <w:jc w:val="both"/>
              <w:rPr>
                <w:rFonts w:ascii="GHEA Grapalat" w:hAnsi="GHEA Grapalat"/>
                <w:sz w:val="24"/>
                <w:szCs w:val="24"/>
              </w:rPr>
            </w:pPr>
            <w:r w:rsidRPr="00A37BDB">
              <w:rPr>
                <w:rFonts w:ascii="GHEA Grapalat" w:hAnsi="GHEA Grapalat"/>
                <w:sz w:val="24"/>
                <w:szCs w:val="24"/>
              </w:rPr>
              <w:t>Textile and clothing</w:t>
            </w:r>
          </w:p>
        </w:tc>
        <w:tc>
          <w:tcPr>
            <w:tcW w:w="2836" w:type="dxa"/>
            <w:vMerge w:val="restart"/>
            <w:vAlign w:val="center"/>
          </w:tcPr>
          <w:p w14:paraId="273068E0" w14:textId="68D4327A" w:rsidR="00880B10" w:rsidRPr="00A37BDB" w:rsidRDefault="00880B10" w:rsidP="00880B10">
            <w:pPr>
              <w:pStyle w:val="NoSpacing"/>
              <w:jc w:val="center"/>
              <w:rPr>
                <w:rFonts w:ascii="GHEA Grapalat" w:hAnsi="GHEA Grapalat"/>
                <w:sz w:val="24"/>
                <w:szCs w:val="24"/>
              </w:rPr>
            </w:pPr>
            <w:r w:rsidRPr="00880B10">
              <w:rPr>
                <w:rFonts w:ascii="GHEA Grapalat" w:hAnsi="GHEA Grapalat"/>
                <w:sz w:val="24"/>
                <w:szCs w:val="24"/>
              </w:rPr>
              <w:t xml:space="preserve">[4 </w:t>
            </w:r>
            <w:r>
              <w:rPr>
                <w:rFonts w:ascii="GHEA Grapalat" w:hAnsi="GHEA Grapalat"/>
                <w:sz w:val="24"/>
                <w:szCs w:val="24"/>
              </w:rPr>
              <w:t>and</w:t>
            </w:r>
            <w:r w:rsidRPr="00880B10">
              <w:rPr>
                <w:rFonts w:ascii="GHEA Grapalat" w:hAnsi="GHEA Grapalat"/>
                <w:sz w:val="24"/>
                <w:szCs w:val="24"/>
              </w:rPr>
              <w:t xml:space="preserve"> 5] </w:t>
            </w:r>
            <w:r>
              <w:rPr>
                <w:rFonts w:ascii="GHEA Grapalat" w:hAnsi="GHEA Grapalat"/>
                <w:sz w:val="24"/>
                <w:szCs w:val="24"/>
              </w:rPr>
              <w:t>or 6</w:t>
            </w:r>
          </w:p>
        </w:tc>
      </w:tr>
      <w:tr w:rsidR="00880B10" w:rsidRPr="00A37BDB" w14:paraId="3F21EDB0" w14:textId="77777777" w:rsidTr="00F77A6B">
        <w:tc>
          <w:tcPr>
            <w:tcW w:w="2344" w:type="dxa"/>
            <w:vMerge/>
          </w:tcPr>
          <w:p w14:paraId="74E90154" w14:textId="77777777" w:rsidR="00880B10" w:rsidRPr="00A37BDB" w:rsidRDefault="00880B10" w:rsidP="00F77A6B">
            <w:pPr>
              <w:pStyle w:val="NoSpacing"/>
              <w:jc w:val="both"/>
              <w:rPr>
                <w:rFonts w:ascii="GHEA Grapalat" w:hAnsi="GHEA Grapalat"/>
                <w:sz w:val="24"/>
                <w:szCs w:val="24"/>
              </w:rPr>
            </w:pPr>
          </w:p>
        </w:tc>
        <w:tc>
          <w:tcPr>
            <w:tcW w:w="875" w:type="dxa"/>
          </w:tcPr>
          <w:p w14:paraId="29E4DE24"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5</w:t>
            </w:r>
          </w:p>
        </w:tc>
        <w:tc>
          <w:tcPr>
            <w:tcW w:w="4578" w:type="dxa"/>
          </w:tcPr>
          <w:p w14:paraId="4C2AD0D6" w14:textId="77777777" w:rsidR="00880B10" w:rsidRPr="00A37BDB" w:rsidRDefault="00880B10" w:rsidP="00F77A6B">
            <w:pPr>
              <w:pStyle w:val="NoSpacing"/>
              <w:jc w:val="both"/>
              <w:rPr>
                <w:rFonts w:ascii="GHEA Grapalat" w:hAnsi="GHEA Grapalat"/>
                <w:sz w:val="24"/>
                <w:szCs w:val="24"/>
              </w:rPr>
            </w:pPr>
            <w:r w:rsidRPr="00A37BDB">
              <w:rPr>
                <w:rFonts w:ascii="GHEA Grapalat" w:hAnsi="GHEA Grapalat"/>
                <w:sz w:val="24"/>
                <w:szCs w:val="24"/>
              </w:rPr>
              <w:t xml:space="preserve">Leather and leather products </w:t>
            </w:r>
          </w:p>
        </w:tc>
        <w:tc>
          <w:tcPr>
            <w:tcW w:w="2836" w:type="dxa"/>
            <w:vMerge/>
          </w:tcPr>
          <w:p w14:paraId="219A7FB4" w14:textId="77777777" w:rsidR="00880B10" w:rsidRPr="00A37BDB" w:rsidRDefault="00880B10" w:rsidP="00F77A6B">
            <w:pPr>
              <w:pStyle w:val="NoSpacing"/>
              <w:jc w:val="both"/>
              <w:rPr>
                <w:rFonts w:ascii="GHEA Grapalat" w:hAnsi="GHEA Grapalat"/>
                <w:sz w:val="24"/>
                <w:szCs w:val="24"/>
              </w:rPr>
            </w:pPr>
          </w:p>
        </w:tc>
      </w:tr>
      <w:tr w:rsidR="00880B10" w:rsidRPr="00A37BDB" w14:paraId="5A30724A" w14:textId="77777777" w:rsidTr="00F77A6B">
        <w:tc>
          <w:tcPr>
            <w:tcW w:w="2344" w:type="dxa"/>
            <w:vMerge/>
          </w:tcPr>
          <w:p w14:paraId="13A855DA" w14:textId="77777777" w:rsidR="00880B10" w:rsidRPr="00A37BDB" w:rsidRDefault="00880B10" w:rsidP="00F77A6B">
            <w:pPr>
              <w:pStyle w:val="NoSpacing"/>
              <w:jc w:val="both"/>
              <w:rPr>
                <w:rFonts w:ascii="GHEA Grapalat" w:hAnsi="GHEA Grapalat"/>
                <w:sz w:val="24"/>
                <w:szCs w:val="24"/>
              </w:rPr>
            </w:pPr>
          </w:p>
        </w:tc>
        <w:tc>
          <w:tcPr>
            <w:tcW w:w="875" w:type="dxa"/>
          </w:tcPr>
          <w:p w14:paraId="3BF248AA"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6</w:t>
            </w:r>
          </w:p>
        </w:tc>
        <w:tc>
          <w:tcPr>
            <w:tcW w:w="4578" w:type="dxa"/>
          </w:tcPr>
          <w:p w14:paraId="58DA6BA3" w14:textId="77777777" w:rsidR="00880B10" w:rsidRPr="00A37BDB" w:rsidRDefault="00880B10" w:rsidP="00F77A6B">
            <w:pPr>
              <w:pStyle w:val="NoSpacing"/>
              <w:jc w:val="both"/>
              <w:rPr>
                <w:rFonts w:ascii="GHEA Grapalat" w:hAnsi="GHEA Grapalat"/>
                <w:sz w:val="24"/>
                <w:szCs w:val="24"/>
              </w:rPr>
            </w:pPr>
            <w:r w:rsidRPr="00A37BDB">
              <w:rPr>
                <w:rFonts w:ascii="GHEA Grapalat" w:hAnsi="GHEA Grapalat"/>
                <w:sz w:val="24"/>
                <w:szCs w:val="24"/>
              </w:rPr>
              <w:t xml:space="preserve">Wood and wood products </w:t>
            </w:r>
          </w:p>
        </w:tc>
        <w:tc>
          <w:tcPr>
            <w:tcW w:w="2836" w:type="dxa"/>
            <w:vMerge/>
          </w:tcPr>
          <w:p w14:paraId="4E6029CD" w14:textId="77777777" w:rsidR="00880B10" w:rsidRPr="00A37BDB" w:rsidRDefault="00880B10" w:rsidP="00F77A6B">
            <w:pPr>
              <w:pStyle w:val="NoSpacing"/>
              <w:jc w:val="both"/>
              <w:rPr>
                <w:rFonts w:ascii="GHEA Grapalat" w:hAnsi="GHEA Grapalat"/>
                <w:sz w:val="24"/>
                <w:szCs w:val="24"/>
              </w:rPr>
            </w:pPr>
          </w:p>
        </w:tc>
      </w:tr>
      <w:tr w:rsidR="00880B10" w:rsidRPr="00A37BDB" w14:paraId="6975A755" w14:textId="77777777" w:rsidTr="00F77A6B">
        <w:tc>
          <w:tcPr>
            <w:tcW w:w="2344" w:type="dxa"/>
            <w:vMerge/>
          </w:tcPr>
          <w:p w14:paraId="0F9D7267" w14:textId="77777777" w:rsidR="00880B10" w:rsidRPr="00A37BDB" w:rsidRDefault="00880B10" w:rsidP="00F77A6B">
            <w:pPr>
              <w:pStyle w:val="NoSpacing"/>
              <w:jc w:val="both"/>
              <w:rPr>
                <w:rFonts w:ascii="GHEA Grapalat" w:hAnsi="GHEA Grapalat"/>
                <w:sz w:val="24"/>
                <w:szCs w:val="24"/>
              </w:rPr>
            </w:pPr>
          </w:p>
        </w:tc>
        <w:tc>
          <w:tcPr>
            <w:tcW w:w="875" w:type="dxa"/>
          </w:tcPr>
          <w:p w14:paraId="263A9404" w14:textId="77777777" w:rsidR="00880B10" w:rsidRPr="00A37BDB" w:rsidRDefault="00880B10" w:rsidP="00F77A6B">
            <w:pPr>
              <w:pStyle w:val="NoSpacing"/>
              <w:jc w:val="center"/>
              <w:rPr>
                <w:rFonts w:ascii="GHEA Grapalat" w:hAnsi="GHEA Grapalat"/>
                <w:sz w:val="24"/>
                <w:szCs w:val="24"/>
              </w:rPr>
            </w:pPr>
            <w:r w:rsidRPr="00A37BDB">
              <w:rPr>
                <w:rFonts w:ascii="GHEA Grapalat" w:hAnsi="GHEA Grapalat"/>
                <w:sz w:val="24"/>
                <w:szCs w:val="24"/>
              </w:rPr>
              <w:t>23</w:t>
            </w:r>
          </w:p>
        </w:tc>
        <w:tc>
          <w:tcPr>
            <w:tcW w:w="4578" w:type="dxa"/>
          </w:tcPr>
          <w:p w14:paraId="304D1294" w14:textId="77777777" w:rsidR="00880B10" w:rsidRPr="00A37BDB" w:rsidRDefault="00880B10" w:rsidP="00F77A6B">
            <w:pPr>
              <w:pStyle w:val="NoSpacing"/>
              <w:jc w:val="both"/>
              <w:rPr>
                <w:rFonts w:ascii="GHEA Grapalat" w:hAnsi="GHEA Grapalat"/>
                <w:sz w:val="24"/>
                <w:szCs w:val="24"/>
              </w:rPr>
            </w:pPr>
            <w:r w:rsidRPr="00A37BDB">
              <w:rPr>
                <w:rFonts w:ascii="GHEA Grapalat" w:hAnsi="GHEA Grapalat"/>
                <w:sz w:val="24"/>
                <w:szCs w:val="24"/>
              </w:rPr>
              <w:t xml:space="preserve">Production not included in other groupings </w:t>
            </w:r>
          </w:p>
        </w:tc>
        <w:tc>
          <w:tcPr>
            <w:tcW w:w="2836" w:type="dxa"/>
            <w:vMerge/>
          </w:tcPr>
          <w:p w14:paraId="17CE894A" w14:textId="77777777" w:rsidR="00880B10" w:rsidRPr="00A37BDB" w:rsidRDefault="00880B10" w:rsidP="00F77A6B">
            <w:pPr>
              <w:pStyle w:val="NoSpacing"/>
              <w:jc w:val="both"/>
              <w:rPr>
                <w:rFonts w:ascii="GHEA Grapalat" w:hAnsi="GHEA Grapalat"/>
                <w:sz w:val="24"/>
                <w:szCs w:val="24"/>
              </w:rPr>
            </w:pPr>
          </w:p>
        </w:tc>
      </w:tr>
      <w:tr w:rsidR="00880B10" w:rsidRPr="00A37BDB" w14:paraId="20D4DF3D" w14:textId="77777777" w:rsidTr="00F77A6B">
        <w:tc>
          <w:tcPr>
            <w:tcW w:w="2344" w:type="dxa"/>
            <w:vMerge w:val="restart"/>
          </w:tcPr>
          <w:p w14:paraId="61A164B5" w14:textId="77777777" w:rsidR="00880B10" w:rsidRPr="00A37BDB" w:rsidRDefault="00880B10" w:rsidP="00880B10">
            <w:pPr>
              <w:pStyle w:val="NoSpacing"/>
              <w:rPr>
                <w:rFonts w:ascii="GHEA Grapalat" w:hAnsi="GHEA Grapalat"/>
                <w:sz w:val="24"/>
                <w:szCs w:val="24"/>
              </w:rPr>
            </w:pPr>
            <w:r w:rsidRPr="00A37BDB">
              <w:rPr>
                <w:rFonts w:ascii="GHEA Grapalat" w:hAnsi="GHEA Grapalat"/>
                <w:sz w:val="24"/>
                <w:szCs w:val="24"/>
              </w:rPr>
              <w:t xml:space="preserve">Chemicals </w:t>
            </w:r>
          </w:p>
        </w:tc>
        <w:tc>
          <w:tcPr>
            <w:tcW w:w="875" w:type="dxa"/>
          </w:tcPr>
          <w:p w14:paraId="07A16520" w14:textId="3AB7A410"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7</w:t>
            </w:r>
          </w:p>
        </w:tc>
        <w:tc>
          <w:tcPr>
            <w:tcW w:w="4578" w:type="dxa"/>
          </w:tcPr>
          <w:p w14:paraId="55B12948" w14:textId="321DBAA0"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Cellulose, paper and paper products </w:t>
            </w:r>
          </w:p>
        </w:tc>
        <w:tc>
          <w:tcPr>
            <w:tcW w:w="2836" w:type="dxa"/>
            <w:vMerge w:val="restart"/>
            <w:vAlign w:val="center"/>
          </w:tcPr>
          <w:p w14:paraId="088992E4" w14:textId="7A1A24EE" w:rsidR="00880B10" w:rsidRPr="00A37BDB" w:rsidRDefault="00880B10" w:rsidP="00880B10">
            <w:pPr>
              <w:pStyle w:val="NoSpacing"/>
              <w:jc w:val="center"/>
              <w:rPr>
                <w:rFonts w:ascii="GHEA Grapalat" w:hAnsi="GHEA Grapalat"/>
                <w:sz w:val="24"/>
                <w:szCs w:val="24"/>
              </w:rPr>
            </w:pPr>
            <w:r>
              <w:rPr>
                <w:rFonts w:ascii="GHEA Grapalat" w:hAnsi="GHEA Grapalat"/>
                <w:sz w:val="24"/>
                <w:szCs w:val="24"/>
              </w:rPr>
              <w:t>[</w:t>
            </w:r>
            <w:r w:rsidRPr="00880B10">
              <w:rPr>
                <w:rFonts w:ascii="GHEA Grapalat" w:hAnsi="GHEA Grapalat"/>
                <w:sz w:val="24"/>
                <w:szCs w:val="24"/>
              </w:rPr>
              <w:t xml:space="preserve">7 and 10 and 12 </w:t>
            </w:r>
            <w:r>
              <w:rPr>
                <w:rFonts w:ascii="GHEA Grapalat" w:hAnsi="GHEA Grapalat"/>
                <w:sz w:val="24"/>
                <w:szCs w:val="24"/>
              </w:rPr>
              <w:t>and</w:t>
            </w:r>
            <w:r w:rsidRPr="00880B10">
              <w:rPr>
                <w:rFonts w:ascii="GHEA Grapalat" w:hAnsi="GHEA Grapalat"/>
                <w:sz w:val="24"/>
                <w:szCs w:val="24"/>
              </w:rPr>
              <w:t xml:space="preserve"> 13 </w:t>
            </w:r>
            <w:r>
              <w:rPr>
                <w:rFonts w:ascii="GHEA Grapalat" w:hAnsi="GHEA Grapalat"/>
                <w:sz w:val="24"/>
                <w:szCs w:val="24"/>
              </w:rPr>
              <w:t>and</w:t>
            </w:r>
            <w:r w:rsidRPr="00880B10">
              <w:rPr>
                <w:rFonts w:ascii="GHEA Grapalat" w:hAnsi="GHEA Grapalat"/>
                <w:sz w:val="24"/>
                <w:szCs w:val="24"/>
              </w:rPr>
              <w:t xml:space="preserve"> 16</w:t>
            </w:r>
            <w:r>
              <w:rPr>
                <w:rFonts w:ascii="GHEA Grapalat" w:hAnsi="GHEA Grapalat"/>
                <w:sz w:val="24"/>
                <w:szCs w:val="24"/>
              </w:rPr>
              <w:t>]</w:t>
            </w:r>
            <w:r w:rsidRPr="00880B10">
              <w:rPr>
                <w:rFonts w:ascii="GHEA Grapalat" w:hAnsi="GHEA Grapalat"/>
                <w:sz w:val="24"/>
                <w:szCs w:val="24"/>
              </w:rPr>
              <w:t xml:space="preserve"> </w:t>
            </w:r>
            <w:r>
              <w:rPr>
                <w:rFonts w:ascii="GHEA Grapalat" w:hAnsi="GHEA Grapalat"/>
                <w:sz w:val="24"/>
                <w:szCs w:val="24"/>
              </w:rPr>
              <w:t>or</w:t>
            </w:r>
            <w:r w:rsidRPr="00880B10">
              <w:rPr>
                <w:rFonts w:ascii="GHEA Grapalat" w:hAnsi="GHEA Grapalat"/>
                <w:sz w:val="24"/>
                <w:szCs w:val="24"/>
              </w:rPr>
              <w:t xml:space="preserve"> 17</w:t>
            </w:r>
          </w:p>
        </w:tc>
      </w:tr>
      <w:tr w:rsidR="00880B10" w:rsidRPr="00A37BDB" w14:paraId="17DFBF12" w14:textId="77777777" w:rsidTr="00F77A6B">
        <w:tc>
          <w:tcPr>
            <w:tcW w:w="2344" w:type="dxa"/>
            <w:vMerge/>
          </w:tcPr>
          <w:p w14:paraId="0A78CDC4" w14:textId="77777777" w:rsidR="00880B10" w:rsidRPr="00A37BDB" w:rsidRDefault="00880B10" w:rsidP="00880B10">
            <w:pPr>
              <w:pStyle w:val="NoSpacing"/>
              <w:rPr>
                <w:rFonts w:ascii="GHEA Grapalat" w:hAnsi="GHEA Grapalat"/>
                <w:sz w:val="24"/>
                <w:szCs w:val="24"/>
              </w:rPr>
            </w:pPr>
          </w:p>
        </w:tc>
        <w:tc>
          <w:tcPr>
            <w:tcW w:w="875" w:type="dxa"/>
          </w:tcPr>
          <w:p w14:paraId="577A7D4B" w14:textId="70D3B03F"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10</w:t>
            </w:r>
          </w:p>
        </w:tc>
        <w:tc>
          <w:tcPr>
            <w:tcW w:w="4578" w:type="dxa"/>
          </w:tcPr>
          <w:p w14:paraId="11257CB7" w14:textId="041D47C4"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Coke and distilled petroleum production </w:t>
            </w:r>
          </w:p>
        </w:tc>
        <w:tc>
          <w:tcPr>
            <w:tcW w:w="2836" w:type="dxa"/>
            <w:vMerge/>
            <w:vAlign w:val="center"/>
          </w:tcPr>
          <w:p w14:paraId="662E437B" w14:textId="77777777" w:rsidR="00880B10" w:rsidRDefault="00880B10" w:rsidP="00880B10">
            <w:pPr>
              <w:pStyle w:val="NoSpacing"/>
              <w:jc w:val="center"/>
              <w:rPr>
                <w:rFonts w:ascii="GHEA Grapalat" w:hAnsi="GHEA Grapalat"/>
                <w:sz w:val="24"/>
                <w:szCs w:val="24"/>
              </w:rPr>
            </w:pPr>
          </w:p>
        </w:tc>
      </w:tr>
      <w:tr w:rsidR="00880B10" w:rsidRPr="00A37BDB" w14:paraId="17BEAD8A" w14:textId="77777777" w:rsidTr="00F77A6B">
        <w:tc>
          <w:tcPr>
            <w:tcW w:w="2344" w:type="dxa"/>
            <w:vMerge/>
          </w:tcPr>
          <w:p w14:paraId="2184F9A9" w14:textId="77777777" w:rsidR="00880B10" w:rsidRPr="00A37BDB" w:rsidRDefault="00880B10" w:rsidP="00880B10">
            <w:pPr>
              <w:pStyle w:val="NoSpacing"/>
              <w:jc w:val="both"/>
              <w:rPr>
                <w:rFonts w:ascii="GHEA Grapalat" w:hAnsi="GHEA Grapalat"/>
                <w:sz w:val="24"/>
                <w:szCs w:val="24"/>
              </w:rPr>
            </w:pPr>
          </w:p>
        </w:tc>
        <w:tc>
          <w:tcPr>
            <w:tcW w:w="875" w:type="dxa"/>
          </w:tcPr>
          <w:p w14:paraId="056A7B5A"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12</w:t>
            </w:r>
          </w:p>
        </w:tc>
        <w:tc>
          <w:tcPr>
            <w:tcW w:w="4578" w:type="dxa"/>
          </w:tcPr>
          <w:p w14:paraId="610ACC96"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Chemical matters, chemicals and fibers </w:t>
            </w:r>
          </w:p>
        </w:tc>
        <w:tc>
          <w:tcPr>
            <w:tcW w:w="2836" w:type="dxa"/>
            <w:vMerge/>
          </w:tcPr>
          <w:p w14:paraId="76578CBA" w14:textId="77777777" w:rsidR="00880B10" w:rsidRPr="00A37BDB" w:rsidRDefault="00880B10" w:rsidP="00880B10">
            <w:pPr>
              <w:pStyle w:val="NoSpacing"/>
              <w:jc w:val="both"/>
              <w:rPr>
                <w:rFonts w:ascii="GHEA Grapalat" w:hAnsi="GHEA Grapalat"/>
                <w:sz w:val="24"/>
                <w:szCs w:val="24"/>
              </w:rPr>
            </w:pPr>
          </w:p>
        </w:tc>
      </w:tr>
      <w:tr w:rsidR="00880B10" w:rsidRPr="00A37BDB" w14:paraId="1C246275" w14:textId="77777777" w:rsidTr="00F77A6B">
        <w:tc>
          <w:tcPr>
            <w:tcW w:w="2344" w:type="dxa"/>
            <w:vMerge/>
          </w:tcPr>
          <w:p w14:paraId="09144541" w14:textId="77777777" w:rsidR="00880B10" w:rsidRPr="00A37BDB" w:rsidRDefault="00880B10" w:rsidP="00880B10">
            <w:pPr>
              <w:pStyle w:val="NoSpacing"/>
              <w:jc w:val="both"/>
              <w:rPr>
                <w:rFonts w:ascii="GHEA Grapalat" w:hAnsi="GHEA Grapalat"/>
                <w:sz w:val="24"/>
                <w:szCs w:val="24"/>
              </w:rPr>
            </w:pPr>
          </w:p>
        </w:tc>
        <w:tc>
          <w:tcPr>
            <w:tcW w:w="875" w:type="dxa"/>
          </w:tcPr>
          <w:p w14:paraId="69B171FA"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13</w:t>
            </w:r>
          </w:p>
        </w:tc>
        <w:tc>
          <w:tcPr>
            <w:tcW w:w="4578" w:type="dxa"/>
          </w:tcPr>
          <w:p w14:paraId="576E79D5"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Pharmaceutical products </w:t>
            </w:r>
          </w:p>
        </w:tc>
        <w:tc>
          <w:tcPr>
            <w:tcW w:w="2836" w:type="dxa"/>
            <w:vMerge/>
          </w:tcPr>
          <w:p w14:paraId="4444BD71" w14:textId="77777777" w:rsidR="00880B10" w:rsidRPr="00A37BDB" w:rsidRDefault="00880B10" w:rsidP="00880B10">
            <w:pPr>
              <w:pStyle w:val="NoSpacing"/>
              <w:jc w:val="both"/>
              <w:rPr>
                <w:rFonts w:ascii="GHEA Grapalat" w:hAnsi="GHEA Grapalat"/>
                <w:sz w:val="24"/>
                <w:szCs w:val="24"/>
              </w:rPr>
            </w:pPr>
          </w:p>
        </w:tc>
      </w:tr>
      <w:tr w:rsidR="00880B10" w:rsidRPr="00A37BDB" w14:paraId="396AFE5B" w14:textId="77777777" w:rsidTr="00F77A6B">
        <w:tc>
          <w:tcPr>
            <w:tcW w:w="2344" w:type="dxa"/>
            <w:vMerge/>
          </w:tcPr>
          <w:p w14:paraId="3AE1E424" w14:textId="77777777" w:rsidR="00880B10" w:rsidRPr="00A37BDB" w:rsidRDefault="00880B10" w:rsidP="00880B10">
            <w:pPr>
              <w:pStyle w:val="NoSpacing"/>
              <w:jc w:val="both"/>
              <w:rPr>
                <w:rFonts w:ascii="GHEA Grapalat" w:hAnsi="GHEA Grapalat"/>
                <w:sz w:val="24"/>
                <w:szCs w:val="24"/>
              </w:rPr>
            </w:pPr>
          </w:p>
        </w:tc>
        <w:tc>
          <w:tcPr>
            <w:tcW w:w="875" w:type="dxa"/>
          </w:tcPr>
          <w:p w14:paraId="06FA176B"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14</w:t>
            </w:r>
          </w:p>
        </w:tc>
        <w:tc>
          <w:tcPr>
            <w:tcW w:w="4578" w:type="dxa"/>
          </w:tcPr>
          <w:p w14:paraId="43610B49"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Rubber and plastic products </w:t>
            </w:r>
          </w:p>
        </w:tc>
        <w:tc>
          <w:tcPr>
            <w:tcW w:w="2836" w:type="dxa"/>
            <w:vMerge/>
          </w:tcPr>
          <w:p w14:paraId="7CFAB7D2" w14:textId="77777777" w:rsidR="00880B10" w:rsidRPr="00A37BDB" w:rsidRDefault="00880B10" w:rsidP="00880B10">
            <w:pPr>
              <w:pStyle w:val="NoSpacing"/>
              <w:jc w:val="both"/>
              <w:rPr>
                <w:rFonts w:ascii="GHEA Grapalat" w:hAnsi="GHEA Grapalat"/>
                <w:sz w:val="24"/>
                <w:szCs w:val="24"/>
              </w:rPr>
            </w:pPr>
          </w:p>
        </w:tc>
      </w:tr>
      <w:tr w:rsidR="00880B10" w:rsidRPr="00A37BDB" w14:paraId="0FC2AE09" w14:textId="77777777" w:rsidTr="00F77A6B">
        <w:tc>
          <w:tcPr>
            <w:tcW w:w="2344" w:type="dxa"/>
            <w:vMerge/>
          </w:tcPr>
          <w:p w14:paraId="58ACC7B1" w14:textId="77777777" w:rsidR="00880B10" w:rsidRPr="00A37BDB" w:rsidRDefault="00880B10" w:rsidP="00880B10">
            <w:pPr>
              <w:pStyle w:val="NoSpacing"/>
              <w:jc w:val="both"/>
              <w:rPr>
                <w:rFonts w:ascii="GHEA Grapalat" w:hAnsi="GHEA Grapalat"/>
                <w:sz w:val="24"/>
                <w:szCs w:val="24"/>
              </w:rPr>
            </w:pPr>
          </w:p>
        </w:tc>
        <w:tc>
          <w:tcPr>
            <w:tcW w:w="875" w:type="dxa"/>
          </w:tcPr>
          <w:p w14:paraId="7775BAF2"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15</w:t>
            </w:r>
          </w:p>
        </w:tc>
        <w:tc>
          <w:tcPr>
            <w:tcW w:w="4578" w:type="dxa"/>
          </w:tcPr>
          <w:p w14:paraId="7A91DA75"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Non-metallic mineral products</w:t>
            </w:r>
          </w:p>
        </w:tc>
        <w:tc>
          <w:tcPr>
            <w:tcW w:w="2836" w:type="dxa"/>
            <w:vMerge/>
          </w:tcPr>
          <w:p w14:paraId="4876C725" w14:textId="77777777" w:rsidR="00880B10" w:rsidRPr="00A37BDB" w:rsidRDefault="00880B10" w:rsidP="00880B10">
            <w:pPr>
              <w:pStyle w:val="NoSpacing"/>
              <w:jc w:val="both"/>
              <w:rPr>
                <w:rFonts w:ascii="GHEA Grapalat" w:hAnsi="GHEA Grapalat"/>
                <w:sz w:val="24"/>
                <w:szCs w:val="24"/>
              </w:rPr>
            </w:pPr>
          </w:p>
        </w:tc>
      </w:tr>
      <w:tr w:rsidR="00880B10" w:rsidRPr="00A37BDB" w14:paraId="0B07F036" w14:textId="77777777" w:rsidTr="00F77A6B">
        <w:tc>
          <w:tcPr>
            <w:tcW w:w="2344" w:type="dxa"/>
            <w:vMerge/>
          </w:tcPr>
          <w:p w14:paraId="3A9B4FB5" w14:textId="77777777" w:rsidR="00880B10" w:rsidRPr="00A37BDB" w:rsidRDefault="00880B10" w:rsidP="00880B10">
            <w:pPr>
              <w:pStyle w:val="NoSpacing"/>
              <w:jc w:val="both"/>
              <w:rPr>
                <w:rFonts w:ascii="GHEA Grapalat" w:hAnsi="GHEA Grapalat"/>
                <w:sz w:val="24"/>
                <w:szCs w:val="24"/>
              </w:rPr>
            </w:pPr>
          </w:p>
        </w:tc>
        <w:tc>
          <w:tcPr>
            <w:tcW w:w="875" w:type="dxa"/>
          </w:tcPr>
          <w:p w14:paraId="734DB4AF"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16</w:t>
            </w:r>
          </w:p>
        </w:tc>
        <w:tc>
          <w:tcPr>
            <w:tcW w:w="4578" w:type="dxa"/>
          </w:tcPr>
          <w:p w14:paraId="071986ED"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Concrete, cement, lime, gypsum </w:t>
            </w:r>
          </w:p>
        </w:tc>
        <w:tc>
          <w:tcPr>
            <w:tcW w:w="2836" w:type="dxa"/>
            <w:vMerge/>
          </w:tcPr>
          <w:p w14:paraId="7959F48E" w14:textId="77777777" w:rsidR="00880B10" w:rsidRPr="00A37BDB" w:rsidRDefault="00880B10" w:rsidP="00880B10">
            <w:pPr>
              <w:pStyle w:val="NoSpacing"/>
              <w:jc w:val="both"/>
              <w:rPr>
                <w:rFonts w:ascii="GHEA Grapalat" w:hAnsi="GHEA Grapalat"/>
                <w:sz w:val="24"/>
                <w:szCs w:val="24"/>
              </w:rPr>
            </w:pPr>
          </w:p>
        </w:tc>
      </w:tr>
      <w:tr w:rsidR="00880B10" w:rsidRPr="00A37BDB" w14:paraId="2EF8B13B" w14:textId="77777777" w:rsidTr="00F77A6B">
        <w:tc>
          <w:tcPr>
            <w:tcW w:w="2344" w:type="dxa"/>
            <w:vMerge/>
          </w:tcPr>
          <w:p w14:paraId="4A970E93" w14:textId="77777777" w:rsidR="00880B10" w:rsidRPr="00A37BDB" w:rsidRDefault="00880B10" w:rsidP="00880B10">
            <w:pPr>
              <w:pStyle w:val="NoSpacing"/>
              <w:jc w:val="both"/>
              <w:rPr>
                <w:rFonts w:ascii="GHEA Grapalat" w:hAnsi="GHEA Grapalat"/>
                <w:sz w:val="24"/>
                <w:szCs w:val="24"/>
              </w:rPr>
            </w:pPr>
          </w:p>
        </w:tc>
        <w:tc>
          <w:tcPr>
            <w:tcW w:w="875" w:type="dxa"/>
          </w:tcPr>
          <w:p w14:paraId="2016F7C5"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17</w:t>
            </w:r>
          </w:p>
        </w:tc>
        <w:tc>
          <w:tcPr>
            <w:tcW w:w="4578" w:type="dxa"/>
          </w:tcPr>
          <w:p w14:paraId="2C2BF64B"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Basic metals and finished metal products</w:t>
            </w:r>
          </w:p>
        </w:tc>
        <w:tc>
          <w:tcPr>
            <w:tcW w:w="2836" w:type="dxa"/>
            <w:vMerge/>
          </w:tcPr>
          <w:p w14:paraId="2D9457CA" w14:textId="77777777" w:rsidR="00880B10" w:rsidRPr="00A37BDB" w:rsidRDefault="00880B10" w:rsidP="00880B10">
            <w:pPr>
              <w:pStyle w:val="NoSpacing"/>
              <w:jc w:val="both"/>
              <w:rPr>
                <w:rFonts w:ascii="GHEA Grapalat" w:hAnsi="GHEA Grapalat"/>
                <w:sz w:val="24"/>
                <w:szCs w:val="24"/>
              </w:rPr>
            </w:pPr>
          </w:p>
        </w:tc>
      </w:tr>
      <w:tr w:rsidR="00880B10" w:rsidRPr="00A37BDB" w14:paraId="1E30DB01" w14:textId="77777777" w:rsidTr="00F77A6B">
        <w:tc>
          <w:tcPr>
            <w:tcW w:w="2344" w:type="dxa"/>
          </w:tcPr>
          <w:p w14:paraId="15B3FDE7" w14:textId="77777777" w:rsidR="00880B10" w:rsidRPr="00A37BDB" w:rsidRDefault="00880B10" w:rsidP="00880B10">
            <w:pPr>
              <w:pStyle w:val="NoSpacing"/>
              <w:jc w:val="both"/>
              <w:rPr>
                <w:rFonts w:ascii="GHEA Grapalat" w:hAnsi="GHEA Grapalat"/>
                <w:sz w:val="24"/>
                <w:szCs w:val="24"/>
              </w:rPr>
            </w:pPr>
            <w:r>
              <w:rPr>
                <w:rFonts w:ascii="GHEA Grapalat" w:hAnsi="GHEA Grapalat"/>
                <w:sz w:val="24"/>
                <w:szCs w:val="24"/>
              </w:rPr>
              <w:t>Minerals</w:t>
            </w:r>
          </w:p>
        </w:tc>
        <w:tc>
          <w:tcPr>
            <w:tcW w:w="875" w:type="dxa"/>
          </w:tcPr>
          <w:p w14:paraId="352035C0"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2</w:t>
            </w:r>
          </w:p>
        </w:tc>
        <w:tc>
          <w:tcPr>
            <w:tcW w:w="4578" w:type="dxa"/>
          </w:tcPr>
          <w:p w14:paraId="2FBACE62"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Mining industry and open pit mining</w:t>
            </w:r>
          </w:p>
        </w:tc>
        <w:tc>
          <w:tcPr>
            <w:tcW w:w="2836" w:type="dxa"/>
          </w:tcPr>
          <w:p w14:paraId="2C8C51F4" w14:textId="77777777" w:rsidR="00880B10" w:rsidRPr="00A37BDB" w:rsidRDefault="00880B10" w:rsidP="00880B10">
            <w:pPr>
              <w:pStyle w:val="NoSpacing"/>
              <w:jc w:val="center"/>
              <w:rPr>
                <w:rFonts w:ascii="GHEA Grapalat" w:hAnsi="GHEA Grapalat"/>
                <w:sz w:val="24"/>
                <w:szCs w:val="24"/>
              </w:rPr>
            </w:pPr>
            <w:r>
              <w:rPr>
                <w:rFonts w:ascii="GHEA Grapalat" w:hAnsi="GHEA Grapalat"/>
                <w:sz w:val="24"/>
                <w:szCs w:val="24"/>
              </w:rPr>
              <w:t>2</w:t>
            </w:r>
          </w:p>
        </w:tc>
      </w:tr>
      <w:tr w:rsidR="00880B10" w:rsidRPr="00A37BDB" w14:paraId="2A320E7B" w14:textId="77777777" w:rsidTr="00F77A6B">
        <w:tc>
          <w:tcPr>
            <w:tcW w:w="2344" w:type="dxa"/>
            <w:vMerge w:val="restart"/>
            <w:vAlign w:val="center"/>
          </w:tcPr>
          <w:p w14:paraId="534E7547" w14:textId="77777777" w:rsidR="00880B10" w:rsidRPr="00A37BDB" w:rsidRDefault="00880B10" w:rsidP="00880B10">
            <w:pPr>
              <w:pStyle w:val="NoSpacing"/>
              <w:rPr>
                <w:rFonts w:ascii="GHEA Grapalat" w:hAnsi="GHEA Grapalat"/>
                <w:sz w:val="24"/>
                <w:szCs w:val="24"/>
              </w:rPr>
            </w:pPr>
            <w:r w:rsidRPr="00A37BDB">
              <w:rPr>
                <w:rFonts w:ascii="GHEA Grapalat" w:hAnsi="GHEA Grapalat"/>
                <w:sz w:val="24"/>
                <w:szCs w:val="24"/>
              </w:rPr>
              <w:t>Supply</w:t>
            </w:r>
          </w:p>
        </w:tc>
        <w:tc>
          <w:tcPr>
            <w:tcW w:w="875" w:type="dxa"/>
          </w:tcPr>
          <w:p w14:paraId="03F5FC50"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25</w:t>
            </w:r>
          </w:p>
        </w:tc>
        <w:tc>
          <w:tcPr>
            <w:tcW w:w="4578" w:type="dxa"/>
          </w:tcPr>
          <w:p w14:paraId="0EDD4289"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Power supply</w:t>
            </w:r>
          </w:p>
        </w:tc>
        <w:tc>
          <w:tcPr>
            <w:tcW w:w="2836" w:type="dxa"/>
            <w:vMerge w:val="restart"/>
            <w:vAlign w:val="center"/>
          </w:tcPr>
          <w:p w14:paraId="594E4175" w14:textId="77777777" w:rsidR="00880B10" w:rsidRPr="00A37BDB" w:rsidRDefault="00880B10" w:rsidP="00880B10">
            <w:pPr>
              <w:pStyle w:val="NoSpacing"/>
              <w:jc w:val="center"/>
              <w:rPr>
                <w:rFonts w:ascii="GHEA Grapalat" w:hAnsi="GHEA Grapalat"/>
                <w:sz w:val="24"/>
                <w:szCs w:val="24"/>
              </w:rPr>
            </w:pPr>
            <w:r>
              <w:rPr>
                <w:rFonts w:ascii="GHEA Grapalat" w:hAnsi="GHEA Grapalat"/>
                <w:sz w:val="24"/>
                <w:szCs w:val="24"/>
              </w:rPr>
              <w:t>25 or 26</w:t>
            </w:r>
          </w:p>
        </w:tc>
      </w:tr>
      <w:tr w:rsidR="00880B10" w:rsidRPr="00A37BDB" w14:paraId="2BAAC493" w14:textId="77777777" w:rsidTr="00F77A6B">
        <w:tc>
          <w:tcPr>
            <w:tcW w:w="2344" w:type="dxa"/>
            <w:vMerge/>
          </w:tcPr>
          <w:p w14:paraId="5D624A84" w14:textId="77777777" w:rsidR="00880B10" w:rsidRPr="00A37BDB" w:rsidRDefault="00880B10" w:rsidP="00880B10">
            <w:pPr>
              <w:pStyle w:val="NoSpacing"/>
              <w:jc w:val="both"/>
              <w:rPr>
                <w:rFonts w:ascii="GHEA Grapalat" w:hAnsi="GHEA Grapalat"/>
                <w:sz w:val="24"/>
                <w:szCs w:val="24"/>
              </w:rPr>
            </w:pPr>
          </w:p>
        </w:tc>
        <w:tc>
          <w:tcPr>
            <w:tcW w:w="875" w:type="dxa"/>
          </w:tcPr>
          <w:p w14:paraId="1ED18EE2"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26</w:t>
            </w:r>
          </w:p>
        </w:tc>
        <w:tc>
          <w:tcPr>
            <w:tcW w:w="4578" w:type="dxa"/>
          </w:tcPr>
          <w:p w14:paraId="68634147"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Gas supply</w:t>
            </w:r>
          </w:p>
        </w:tc>
        <w:tc>
          <w:tcPr>
            <w:tcW w:w="2836" w:type="dxa"/>
            <w:vMerge/>
          </w:tcPr>
          <w:p w14:paraId="42CC1E14" w14:textId="77777777" w:rsidR="00880B10" w:rsidRPr="00A37BDB" w:rsidRDefault="00880B10" w:rsidP="00880B10">
            <w:pPr>
              <w:pStyle w:val="NoSpacing"/>
              <w:jc w:val="both"/>
              <w:rPr>
                <w:rFonts w:ascii="GHEA Grapalat" w:hAnsi="GHEA Grapalat"/>
                <w:sz w:val="24"/>
                <w:szCs w:val="24"/>
              </w:rPr>
            </w:pPr>
          </w:p>
        </w:tc>
      </w:tr>
      <w:tr w:rsidR="00880B10" w:rsidRPr="00A37BDB" w14:paraId="1349C92D" w14:textId="77777777" w:rsidTr="00F77A6B">
        <w:tc>
          <w:tcPr>
            <w:tcW w:w="2344" w:type="dxa"/>
            <w:vMerge/>
          </w:tcPr>
          <w:p w14:paraId="5144170A" w14:textId="77777777" w:rsidR="00880B10" w:rsidRPr="00A37BDB" w:rsidRDefault="00880B10" w:rsidP="00880B10">
            <w:pPr>
              <w:pStyle w:val="NoSpacing"/>
              <w:jc w:val="both"/>
              <w:rPr>
                <w:rFonts w:ascii="GHEA Grapalat" w:hAnsi="GHEA Grapalat"/>
                <w:sz w:val="24"/>
                <w:szCs w:val="24"/>
              </w:rPr>
            </w:pPr>
          </w:p>
        </w:tc>
        <w:tc>
          <w:tcPr>
            <w:tcW w:w="875" w:type="dxa"/>
          </w:tcPr>
          <w:p w14:paraId="3C34BA18"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27</w:t>
            </w:r>
          </w:p>
        </w:tc>
        <w:tc>
          <w:tcPr>
            <w:tcW w:w="4578" w:type="dxa"/>
          </w:tcPr>
          <w:p w14:paraId="4DD3EDEE"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Water supply</w:t>
            </w:r>
          </w:p>
        </w:tc>
        <w:tc>
          <w:tcPr>
            <w:tcW w:w="2836" w:type="dxa"/>
            <w:vMerge/>
          </w:tcPr>
          <w:p w14:paraId="565B9AAD" w14:textId="77777777" w:rsidR="00880B10" w:rsidRPr="00A37BDB" w:rsidRDefault="00880B10" w:rsidP="00880B10">
            <w:pPr>
              <w:pStyle w:val="NoSpacing"/>
              <w:jc w:val="both"/>
              <w:rPr>
                <w:rFonts w:ascii="GHEA Grapalat" w:hAnsi="GHEA Grapalat"/>
                <w:sz w:val="24"/>
                <w:szCs w:val="24"/>
              </w:rPr>
            </w:pPr>
          </w:p>
        </w:tc>
      </w:tr>
      <w:tr w:rsidR="00880B10" w:rsidRPr="00A37BDB" w14:paraId="4BBEAF5C" w14:textId="77777777" w:rsidTr="00F77A6B">
        <w:tc>
          <w:tcPr>
            <w:tcW w:w="2344" w:type="dxa"/>
            <w:vMerge w:val="restart"/>
          </w:tcPr>
          <w:p w14:paraId="10B76D29" w14:textId="77777777" w:rsidR="00880B10" w:rsidRPr="00A37BDB" w:rsidRDefault="00880B10" w:rsidP="00880B10">
            <w:pPr>
              <w:pStyle w:val="NoSpacing"/>
              <w:rPr>
                <w:rFonts w:ascii="GHEA Grapalat" w:hAnsi="GHEA Grapalat"/>
                <w:sz w:val="24"/>
                <w:szCs w:val="24"/>
              </w:rPr>
            </w:pPr>
            <w:r w:rsidRPr="00A37BDB">
              <w:rPr>
                <w:rFonts w:ascii="GHEA Grapalat" w:hAnsi="GHEA Grapalat"/>
                <w:sz w:val="24"/>
                <w:szCs w:val="24"/>
              </w:rPr>
              <w:t xml:space="preserve">Transportation and waste management </w:t>
            </w:r>
          </w:p>
        </w:tc>
        <w:tc>
          <w:tcPr>
            <w:tcW w:w="875" w:type="dxa"/>
          </w:tcPr>
          <w:p w14:paraId="67E37F01" w14:textId="5EB39CEC"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24</w:t>
            </w:r>
          </w:p>
        </w:tc>
        <w:tc>
          <w:tcPr>
            <w:tcW w:w="4578" w:type="dxa"/>
          </w:tcPr>
          <w:p w14:paraId="1D8C43A6" w14:textId="2B97FBB4"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Recycling </w:t>
            </w:r>
          </w:p>
        </w:tc>
        <w:tc>
          <w:tcPr>
            <w:tcW w:w="2836" w:type="dxa"/>
            <w:vMerge w:val="restart"/>
            <w:vAlign w:val="center"/>
          </w:tcPr>
          <w:p w14:paraId="290BFB91" w14:textId="29F4B20D" w:rsidR="00880B10" w:rsidRPr="00A37BDB" w:rsidRDefault="00880B10" w:rsidP="00880B10">
            <w:pPr>
              <w:pStyle w:val="NoSpacing"/>
              <w:jc w:val="center"/>
              <w:rPr>
                <w:rFonts w:ascii="GHEA Grapalat" w:hAnsi="GHEA Grapalat"/>
                <w:sz w:val="24"/>
                <w:szCs w:val="24"/>
              </w:rPr>
            </w:pPr>
            <w:r w:rsidRPr="00880B10">
              <w:rPr>
                <w:rFonts w:ascii="GHEA Grapalat" w:hAnsi="GHEA Grapalat"/>
                <w:sz w:val="24"/>
                <w:szCs w:val="24"/>
              </w:rPr>
              <w:t>[31 (dangerous products are restricted) and 24]</w:t>
            </w:r>
            <w:r>
              <w:rPr>
                <w:rFonts w:ascii="GHEA Grapalat" w:hAnsi="GHEA Grapalat"/>
                <w:sz w:val="24"/>
                <w:szCs w:val="24"/>
              </w:rPr>
              <w:t xml:space="preserve"> or</w:t>
            </w:r>
            <w:r w:rsidRPr="00692159">
              <w:rPr>
                <w:rFonts w:ascii="GHEA Grapalat" w:hAnsi="GHEA Grapalat"/>
                <w:sz w:val="24"/>
                <w:szCs w:val="24"/>
              </w:rPr>
              <w:t xml:space="preserve"> 39 (limited to </w:t>
            </w:r>
            <w:proofErr w:type="spellStart"/>
            <w:r w:rsidRPr="00692159">
              <w:rPr>
                <w:rFonts w:ascii="GHEA Grapalat" w:hAnsi="GHEA Grapalat"/>
                <w:sz w:val="24"/>
                <w:szCs w:val="24"/>
              </w:rPr>
              <w:t>Nace</w:t>
            </w:r>
            <w:proofErr w:type="spellEnd"/>
            <w:r w:rsidRPr="00692159">
              <w:rPr>
                <w:rFonts w:ascii="GHEA Grapalat" w:hAnsi="GHEA Grapalat"/>
                <w:sz w:val="24"/>
                <w:szCs w:val="24"/>
              </w:rPr>
              <w:t xml:space="preserve"> 37, 38.1, 38.2, 39)</w:t>
            </w:r>
          </w:p>
        </w:tc>
      </w:tr>
      <w:tr w:rsidR="00880B10" w:rsidRPr="00A37BDB" w14:paraId="68CF985F" w14:textId="77777777" w:rsidTr="00F77A6B">
        <w:tc>
          <w:tcPr>
            <w:tcW w:w="2344" w:type="dxa"/>
            <w:vMerge/>
          </w:tcPr>
          <w:p w14:paraId="6D5A3369" w14:textId="77777777" w:rsidR="00880B10" w:rsidRPr="00A37BDB" w:rsidRDefault="00880B10" w:rsidP="00880B10">
            <w:pPr>
              <w:pStyle w:val="NoSpacing"/>
              <w:jc w:val="both"/>
              <w:rPr>
                <w:rFonts w:ascii="GHEA Grapalat" w:hAnsi="GHEA Grapalat"/>
                <w:sz w:val="24"/>
                <w:szCs w:val="24"/>
              </w:rPr>
            </w:pPr>
          </w:p>
        </w:tc>
        <w:tc>
          <w:tcPr>
            <w:tcW w:w="875" w:type="dxa"/>
          </w:tcPr>
          <w:p w14:paraId="38733EED" w14:textId="570E1FFB"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31</w:t>
            </w:r>
          </w:p>
        </w:tc>
        <w:tc>
          <w:tcPr>
            <w:tcW w:w="4578" w:type="dxa"/>
          </w:tcPr>
          <w:p w14:paraId="3841E6A3" w14:textId="53EDB28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Transportation and storage company </w:t>
            </w:r>
          </w:p>
        </w:tc>
        <w:tc>
          <w:tcPr>
            <w:tcW w:w="2836" w:type="dxa"/>
            <w:vMerge/>
          </w:tcPr>
          <w:p w14:paraId="5339BB34" w14:textId="77777777" w:rsidR="00880B10" w:rsidRPr="00A37BDB" w:rsidRDefault="00880B10" w:rsidP="00880B10">
            <w:pPr>
              <w:pStyle w:val="NoSpacing"/>
              <w:jc w:val="both"/>
              <w:rPr>
                <w:rFonts w:ascii="GHEA Grapalat" w:hAnsi="GHEA Grapalat"/>
                <w:sz w:val="24"/>
                <w:szCs w:val="24"/>
              </w:rPr>
            </w:pPr>
          </w:p>
        </w:tc>
      </w:tr>
      <w:tr w:rsidR="00880B10" w:rsidRPr="00A37BDB" w14:paraId="312C8B16" w14:textId="77777777" w:rsidTr="00F77A6B">
        <w:tc>
          <w:tcPr>
            <w:tcW w:w="2344" w:type="dxa"/>
            <w:vMerge/>
          </w:tcPr>
          <w:p w14:paraId="7F157695" w14:textId="77777777" w:rsidR="00880B10" w:rsidRPr="00A37BDB" w:rsidRDefault="00880B10" w:rsidP="00880B10">
            <w:pPr>
              <w:pStyle w:val="NoSpacing"/>
              <w:jc w:val="both"/>
              <w:rPr>
                <w:rFonts w:ascii="GHEA Grapalat" w:hAnsi="GHEA Grapalat"/>
                <w:sz w:val="24"/>
                <w:szCs w:val="24"/>
              </w:rPr>
            </w:pPr>
          </w:p>
        </w:tc>
        <w:tc>
          <w:tcPr>
            <w:tcW w:w="875" w:type="dxa"/>
          </w:tcPr>
          <w:p w14:paraId="75733EEB" w14:textId="793B3ECD"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39</w:t>
            </w:r>
          </w:p>
        </w:tc>
        <w:tc>
          <w:tcPr>
            <w:tcW w:w="4578" w:type="dxa"/>
          </w:tcPr>
          <w:p w14:paraId="6141A2E6" w14:textId="70E548B6"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Other social service </w:t>
            </w:r>
          </w:p>
        </w:tc>
        <w:tc>
          <w:tcPr>
            <w:tcW w:w="2836" w:type="dxa"/>
            <w:vMerge/>
          </w:tcPr>
          <w:p w14:paraId="2E133031" w14:textId="77777777" w:rsidR="00880B10" w:rsidRPr="00A37BDB" w:rsidRDefault="00880B10" w:rsidP="00880B10">
            <w:pPr>
              <w:pStyle w:val="NoSpacing"/>
              <w:jc w:val="both"/>
              <w:rPr>
                <w:rFonts w:ascii="GHEA Grapalat" w:hAnsi="GHEA Grapalat"/>
                <w:sz w:val="24"/>
                <w:szCs w:val="24"/>
              </w:rPr>
            </w:pPr>
          </w:p>
        </w:tc>
      </w:tr>
      <w:tr w:rsidR="00880B10" w:rsidRPr="00A37BDB" w14:paraId="0B9D5EFF" w14:textId="77777777" w:rsidTr="00F77A6B">
        <w:tc>
          <w:tcPr>
            <w:tcW w:w="2344" w:type="dxa"/>
            <w:vMerge w:val="restart"/>
            <w:vAlign w:val="center"/>
          </w:tcPr>
          <w:p w14:paraId="14E0A92E" w14:textId="77777777" w:rsidR="00880B10" w:rsidRPr="00A37BDB" w:rsidRDefault="00880B10" w:rsidP="00880B10">
            <w:pPr>
              <w:pStyle w:val="NoSpacing"/>
              <w:rPr>
                <w:rFonts w:ascii="GHEA Grapalat" w:hAnsi="GHEA Grapalat"/>
                <w:sz w:val="24"/>
                <w:szCs w:val="24"/>
              </w:rPr>
            </w:pPr>
            <w:r w:rsidRPr="00A37BDB">
              <w:rPr>
                <w:rFonts w:ascii="GHEA Grapalat" w:hAnsi="GHEA Grapalat"/>
                <w:sz w:val="24"/>
                <w:szCs w:val="24"/>
              </w:rPr>
              <w:t xml:space="preserve">Services </w:t>
            </w:r>
          </w:p>
        </w:tc>
        <w:tc>
          <w:tcPr>
            <w:tcW w:w="875" w:type="dxa"/>
          </w:tcPr>
          <w:p w14:paraId="09C7098E"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29</w:t>
            </w:r>
          </w:p>
        </w:tc>
        <w:tc>
          <w:tcPr>
            <w:tcW w:w="4578" w:type="dxa"/>
          </w:tcPr>
          <w:p w14:paraId="33C636C6" w14:textId="77777777" w:rsidR="00880B10" w:rsidRPr="00A37BDB" w:rsidRDefault="00880B10" w:rsidP="00880B10">
            <w:pPr>
              <w:pStyle w:val="NoSpacing"/>
              <w:rPr>
                <w:rFonts w:ascii="GHEA Grapalat" w:hAnsi="GHEA Grapalat"/>
                <w:sz w:val="24"/>
                <w:szCs w:val="24"/>
              </w:rPr>
            </w:pPr>
            <w:r w:rsidRPr="00A37BDB">
              <w:rPr>
                <w:rFonts w:ascii="GHEA Grapalat" w:hAnsi="GHEA Grapalat"/>
                <w:sz w:val="24"/>
                <w:szCs w:val="24"/>
              </w:rPr>
              <w:t xml:space="preserve">Wholesale and retail trade, vehicle and motorcycle repair, household goods  </w:t>
            </w:r>
          </w:p>
        </w:tc>
        <w:tc>
          <w:tcPr>
            <w:tcW w:w="2836" w:type="dxa"/>
            <w:vMerge w:val="restart"/>
            <w:vAlign w:val="center"/>
          </w:tcPr>
          <w:p w14:paraId="56300785"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29 or 35 or 36</w:t>
            </w:r>
          </w:p>
        </w:tc>
      </w:tr>
      <w:tr w:rsidR="00880B10" w:rsidRPr="00A37BDB" w14:paraId="03665C13" w14:textId="77777777" w:rsidTr="00F77A6B">
        <w:tc>
          <w:tcPr>
            <w:tcW w:w="2344" w:type="dxa"/>
            <w:vMerge/>
          </w:tcPr>
          <w:p w14:paraId="2F5222C5" w14:textId="77777777" w:rsidR="00880B10" w:rsidRPr="00A37BDB" w:rsidRDefault="00880B10" w:rsidP="00880B10">
            <w:pPr>
              <w:pStyle w:val="NoSpacing"/>
              <w:jc w:val="both"/>
              <w:rPr>
                <w:rFonts w:ascii="GHEA Grapalat" w:hAnsi="GHEA Grapalat"/>
                <w:sz w:val="24"/>
                <w:szCs w:val="24"/>
              </w:rPr>
            </w:pPr>
          </w:p>
        </w:tc>
        <w:tc>
          <w:tcPr>
            <w:tcW w:w="875" w:type="dxa"/>
          </w:tcPr>
          <w:p w14:paraId="7D0CBA00"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32</w:t>
            </w:r>
          </w:p>
        </w:tc>
        <w:tc>
          <w:tcPr>
            <w:tcW w:w="4578" w:type="dxa"/>
          </w:tcPr>
          <w:p w14:paraId="6C489B6B"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Financial intermediation, real estate, renting</w:t>
            </w:r>
          </w:p>
        </w:tc>
        <w:tc>
          <w:tcPr>
            <w:tcW w:w="2836" w:type="dxa"/>
            <w:vMerge/>
          </w:tcPr>
          <w:p w14:paraId="387F36CE" w14:textId="77777777" w:rsidR="00880B10" w:rsidRPr="00A37BDB" w:rsidRDefault="00880B10" w:rsidP="00880B10">
            <w:pPr>
              <w:pStyle w:val="NoSpacing"/>
              <w:jc w:val="both"/>
              <w:rPr>
                <w:rFonts w:ascii="GHEA Grapalat" w:hAnsi="GHEA Grapalat"/>
                <w:sz w:val="24"/>
                <w:szCs w:val="24"/>
              </w:rPr>
            </w:pPr>
          </w:p>
        </w:tc>
      </w:tr>
      <w:tr w:rsidR="00880B10" w:rsidRPr="00A37BDB" w14:paraId="5E1A106D" w14:textId="77777777" w:rsidTr="00F77A6B">
        <w:tc>
          <w:tcPr>
            <w:tcW w:w="2344" w:type="dxa"/>
            <w:vMerge/>
          </w:tcPr>
          <w:p w14:paraId="08E6F336" w14:textId="77777777" w:rsidR="00880B10" w:rsidRPr="00A37BDB" w:rsidRDefault="00880B10" w:rsidP="00880B10">
            <w:pPr>
              <w:pStyle w:val="NoSpacing"/>
              <w:jc w:val="both"/>
              <w:rPr>
                <w:rFonts w:ascii="GHEA Grapalat" w:hAnsi="GHEA Grapalat"/>
                <w:sz w:val="24"/>
                <w:szCs w:val="24"/>
              </w:rPr>
            </w:pPr>
          </w:p>
        </w:tc>
        <w:tc>
          <w:tcPr>
            <w:tcW w:w="875" w:type="dxa"/>
          </w:tcPr>
          <w:p w14:paraId="1F0D1BD6"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33</w:t>
            </w:r>
          </w:p>
        </w:tc>
        <w:tc>
          <w:tcPr>
            <w:tcW w:w="4578" w:type="dxa"/>
          </w:tcPr>
          <w:p w14:paraId="54F1A394" w14:textId="77777777" w:rsidR="00880B10" w:rsidRPr="00A37BDB" w:rsidRDefault="00880B10" w:rsidP="00880B10">
            <w:pPr>
              <w:pStyle w:val="NoSpacing"/>
              <w:jc w:val="both"/>
              <w:rPr>
                <w:rFonts w:ascii="GHEA Grapalat" w:hAnsi="GHEA Grapalat"/>
              </w:rPr>
            </w:pPr>
            <w:r w:rsidRPr="00A37BDB">
              <w:rPr>
                <w:rFonts w:ascii="GHEA Grapalat" w:hAnsi="GHEA Grapalat"/>
                <w:sz w:val="24"/>
                <w:szCs w:val="24"/>
              </w:rPr>
              <w:t xml:space="preserve">Information technologies </w:t>
            </w:r>
          </w:p>
        </w:tc>
        <w:tc>
          <w:tcPr>
            <w:tcW w:w="2836" w:type="dxa"/>
            <w:vMerge/>
          </w:tcPr>
          <w:p w14:paraId="551D3F81" w14:textId="77777777" w:rsidR="00880B10" w:rsidRPr="00A37BDB" w:rsidRDefault="00880B10" w:rsidP="00880B10">
            <w:pPr>
              <w:pStyle w:val="NoSpacing"/>
              <w:jc w:val="both"/>
              <w:rPr>
                <w:rFonts w:ascii="GHEA Grapalat" w:hAnsi="GHEA Grapalat"/>
                <w:sz w:val="24"/>
                <w:szCs w:val="24"/>
              </w:rPr>
            </w:pPr>
          </w:p>
        </w:tc>
      </w:tr>
      <w:tr w:rsidR="00880B10" w:rsidRPr="00A37BDB" w14:paraId="0E0C173D" w14:textId="77777777" w:rsidTr="00F77A6B">
        <w:tc>
          <w:tcPr>
            <w:tcW w:w="2344" w:type="dxa"/>
            <w:vMerge/>
          </w:tcPr>
          <w:p w14:paraId="28F51A43" w14:textId="77777777" w:rsidR="00880B10" w:rsidRPr="00A37BDB" w:rsidRDefault="00880B10" w:rsidP="00880B10">
            <w:pPr>
              <w:pStyle w:val="NoSpacing"/>
              <w:jc w:val="both"/>
              <w:rPr>
                <w:rFonts w:ascii="GHEA Grapalat" w:hAnsi="GHEA Grapalat"/>
                <w:sz w:val="24"/>
                <w:szCs w:val="24"/>
              </w:rPr>
            </w:pPr>
          </w:p>
        </w:tc>
        <w:tc>
          <w:tcPr>
            <w:tcW w:w="875" w:type="dxa"/>
          </w:tcPr>
          <w:p w14:paraId="5DFD4F0F"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35</w:t>
            </w:r>
          </w:p>
        </w:tc>
        <w:tc>
          <w:tcPr>
            <w:tcW w:w="4578" w:type="dxa"/>
          </w:tcPr>
          <w:p w14:paraId="59CEE0AB"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Other services </w:t>
            </w:r>
          </w:p>
        </w:tc>
        <w:tc>
          <w:tcPr>
            <w:tcW w:w="2836" w:type="dxa"/>
            <w:vMerge/>
          </w:tcPr>
          <w:p w14:paraId="708DE160" w14:textId="77777777" w:rsidR="00880B10" w:rsidRPr="00A37BDB" w:rsidRDefault="00880B10" w:rsidP="00880B10">
            <w:pPr>
              <w:pStyle w:val="NoSpacing"/>
              <w:jc w:val="both"/>
              <w:rPr>
                <w:rFonts w:ascii="GHEA Grapalat" w:hAnsi="GHEA Grapalat"/>
                <w:sz w:val="24"/>
                <w:szCs w:val="24"/>
              </w:rPr>
            </w:pPr>
          </w:p>
        </w:tc>
      </w:tr>
      <w:tr w:rsidR="00880B10" w:rsidRPr="00A37BDB" w14:paraId="50F22424" w14:textId="77777777" w:rsidTr="00F77A6B">
        <w:trPr>
          <w:trHeight w:val="158"/>
        </w:trPr>
        <w:tc>
          <w:tcPr>
            <w:tcW w:w="2344" w:type="dxa"/>
            <w:vMerge/>
          </w:tcPr>
          <w:p w14:paraId="00E44047" w14:textId="77777777" w:rsidR="00880B10" w:rsidRPr="00A37BDB" w:rsidRDefault="00880B10" w:rsidP="00880B10">
            <w:pPr>
              <w:pStyle w:val="NoSpacing"/>
              <w:jc w:val="both"/>
              <w:rPr>
                <w:rFonts w:ascii="GHEA Grapalat" w:hAnsi="GHEA Grapalat"/>
                <w:sz w:val="24"/>
                <w:szCs w:val="24"/>
              </w:rPr>
            </w:pPr>
          </w:p>
        </w:tc>
        <w:tc>
          <w:tcPr>
            <w:tcW w:w="875" w:type="dxa"/>
          </w:tcPr>
          <w:p w14:paraId="4F829159"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36</w:t>
            </w:r>
          </w:p>
        </w:tc>
        <w:tc>
          <w:tcPr>
            <w:tcW w:w="4578" w:type="dxa"/>
          </w:tcPr>
          <w:p w14:paraId="5F0EEDF4"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Public administration </w:t>
            </w:r>
          </w:p>
        </w:tc>
        <w:tc>
          <w:tcPr>
            <w:tcW w:w="2836" w:type="dxa"/>
            <w:vMerge/>
          </w:tcPr>
          <w:p w14:paraId="5ACBA126" w14:textId="77777777" w:rsidR="00880B10" w:rsidRPr="00A37BDB" w:rsidRDefault="00880B10" w:rsidP="00880B10">
            <w:pPr>
              <w:pStyle w:val="NoSpacing"/>
              <w:jc w:val="both"/>
              <w:rPr>
                <w:rFonts w:ascii="GHEA Grapalat" w:hAnsi="GHEA Grapalat"/>
                <w:sz w:val="24"/>
                <w:szCs w:val="24"/>
              </w:rPr>
            </w:pPr>
          </w:p>
        </w:tc>
      </w:tr>
      <w:tr w:rsidR="00880B10" w:rsidRPr="00A37BDB" w14:paraId="1B870C6D" w14:textId="77777777" w:rsidTr="00F77A6B">
        <w:tc>
          <w:tcPr>
            <w:tcW w:w="2344" w:type="dxa"/>
            <w:vMerge/>
          </w:tcPr>
          <w:p w14:paraId="74616426" w14:textId="77777777" w:rsidR="00880B10" w:rsidRPr="00A37BDB" w:rsidRDefault="00880B10" w:rsidP="00880B10">
            <w:pPr>
              <w:pStyle w:val="NoSpacing"/>
              <w:jc w:val="both"/>
              <w:rPr>
                <w:rFonts w:ascii="GHEA Grapalat" w:hAnsi="GHEA Grapalat"/>
                <w:sz w:val="24"/>
                <w:szCs w:val="24"/>
              </w:rPr>
            </w:pPr>
          </w:p>
        </w:tc>
        <w:tc>
          <w:tcPr>
            <w:tcW w:w="875" w:type="dxa"/>
          </w:tcPr>
          <w:p w14:paraId="574BF54C"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37</w:t>
            </w:r>
          </w:p>
        </w:tc>
        <w:tc>
          <w:tcPr>
            <w:tcW w:w="4578" w:type="dxa"/>
          </w:tcPr>
          <w:p w14:paraId="180E493E"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Education </w:t>
            </w:r>
          </w:p>
        </w:tc>
        <w:tc>
          <w:tcPr>
            <w:tcW w:w="2836" w:type="dxa"/>
            <w:vMerge/>
          </w:tcPr>
          <w:p w14:paraId="771C80D3" w14:textId="77777777" w:rsidR="00880B10" w:rsidRPr="00A37BDB" w:rsidRDefault="00880B10" w:rsidP="00880B10">
            <w:pPr>
              <w:pStyle w:val="NoSpacing"/>
              <w:jc w:val="both"/>
              <w:rPr>
                <w:rFonts w:ascii="GHEA Grapalat" w:hAnsi="GHEA Grapalat"/>
                <w:sz w:val="24"/>
                <w:szCs w:val="24"/>
              </w:rPr>
            </w:pPr>
          </w:p>
        </w:tc>
      </w:tr>
      <w:tr w:rsidR="00880B10" w:rsidRPr="00A37BDB" w14:paraId="1C52E623" w14:textId="77777777" w:rsidTr="00F77A6B">
        <w:tc>
          <w:tcPr>
            <w:tcW w:w="2344" w:type="dxa"/>
          </w:tcPr>
          <w:p w14:paraId="26F4691F"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Nuclear</w:t>
            </w:r>
          </w:p>
        </w:tc>
        <w:tc>
          <w:tcPr>
            <w:tcW w:w="875" w:type="dxa"/>
          </w:tcPr>
          <w:p w14:paraId="09719498"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11</w:t>
            </w:r>
          </w:p>
        </w:tc>
        <w:tc>
          <w:tcPr>
            <w:tcW w:w="4578" w:type="dxa"/>
          </w:tcPr>
          <w:p w14:paraId="655E45E3" w14:textId="77777777" w:rsidR="00880B10" w:rsidRPr="00A37BDB" w:rsidRDefault="00880B10" w:rsidP="00880B10">
            <w:pPr>
              <w:pStyle w:val="NoSpacing"/>
              <w:jc w:val="both"/>
              <w:rPr>
                <w:rFonts w:ascii="GHEA Grapalat" w:hAnsi="GHEA Grapalat"/>
                <w:sz w:val="24"/>
                <w:szCs w:val="24"/>
              </w:rPr>
            </w:pPr>
            <w:r w:rsidRPr="00A37BDB">
              <w:rPr>
                <w:rFonts w:ascii="GHEA Grapalat" w:hAnsi="GHEA Grapalat"/>
                <w:sz w:val="24"/>
                <w:szCs w:val="24"/>
              </w:rPr>
              <w:t xml:space="preserve">Nuclear fuel </w:t>
            </w:r>
          </w:p>
        </w:tc>
        <w:tc>
          <w:tcPr>
            <w:tcW w:w="2836" w:type="dxa"/>
          </w:tcPr>
          <w:p w14:paraId="6CABF7EB"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11</w:t>
            </w:r>
          </w:p>
        </w:tc>
      </w:tr>
      <w:tr w:rsidR="00880B10" w:rsidRPr="00A37BDB" w14:paraId="4785EFFF" w14:textId="77777777" w:rsidTr="00F77A6B">
        <w:tc>
          <w:tcPr>
            <w:tcW w:w="2344" w:type="dxa"/>
          </w:tcPr>
          <w:p w14:paraId="3353989E" w14:textId="77777777" w:rsidR="00880B10" w:rsidRPr="00A37BDB" w:rsidRDefault="00880B10" w:rsidP="00880B10">
            <w:pPr>
              <w:pStyle w:val="NoSpacing"/>
              <w:ind w:right="-175"/>
              <w:jc w:val="both"/>
              <w:rPr>
                <w:rFonts w:ascii="GHEA Grapalat" w:hAnsi="GHEA Grapalat"/>
                <w:sz w:val="24"/>
                <w:szCs w:val="24"/>
              </w:rPr>
            </w:pPr>
            <w:r w:rsidRPr="00A37BDB">
              <w:rPr>
                <w:rFonts w:ascii="GHEA Grapalat" w:hAnsi="GHEA Grapalat"/>
                <w:sz w:val="24"/>
                <w:szCs w:val="24"/>
              </w:rPr>
              <w:t>Health</w:t>
            </w:r>
          </w:p>
        </w:tc>
        <w:tc>
          <w:tcPr>
            <w:tcW w:w="875" w:type="dxa"/>
          </w:tcPr>
          <w:p w14:paraId="2912BF50"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38</w:t>
            </w:r>
          </w:p>
        </w:tc>
        <w:tc>
          <w:tcPr>
            <w:tcW w:w="4578" w:type="dxa"/>
          </w:tcPr>
          <w:p w14:paraId="4F4238B4" w14:textId="77777777" w:rsidR="00880B10" w:rsidRPr="00A37BDB" w:rsidRDefault="00880B10" w:rsidP="00880B10">
            <w:pPr>
              <w:pStyle w:val="NoSpacing"/>
              <w:jc w:val="both"/>
              <w:rPr>
                <w:rFonts w:ascii="GHEA Grapalat" w:hAnsi="GHEA Grapalat"/>
              </w:rPr>
            </w:pPr>
            <w:r w:rsidRPr="00A37BDB">
              <w:rPr>
                <w:rFonts w:ascii="GHEA Grapalat" w:hAnsi="GHEA Grapalat"/>
                <w:sz w:val="24"/>
                <w:szCs w:val="24"/>
              </w:rPr>
              <w:t xml:space="preserve">Health, social service </w:t>
            </w:r>
          </w:p>
        </w:tc>
        <w:tc>
          <w:tcPr>
            <w:tcW w:w="2836" w:type="dxa"/>
          </w:tcPr>
          <w:p w14:paraId="3A8626A9" w14:textId="77777777" w:rsidR="00880B10" w:rsidRPr="00A37BDB" w:rsidRDefault="00880B10" w:rsidP="00880B10">
            <w:pPr>
              <w:pStyle w:val="NoSpacing"/>
              <w:jc w:val="center"/>
              <w:rPr>
                <w:rFonts w:ascii="GHEA Grapalat" w:hAnsi="GHEA Grapalat"/>
                <w:sz w:val="24"/>
                <w:szCs w:val="24"/>
              </w:rPr>
            </w:pPr>
            <w:r w:rsidRPr="00A37BDB">
              <w:rPr>
                <w:rFonts w:ascii="GHEA Grapalat" w:hAnsi="GHEA Grapalat"/>
                <w:sz w:val="24"/>
                <w:szCs w:val="24"/>
              </w:rPr>
              <w:t>38</w:t>
            </w:r>
          </w:p>
        </w:tc>
      </w:tr>
    </w:tbl>
    <w:p w14:paraId="7854D1DD" w14:textId="77777777" w:rsidR="00880B10" w:rsidRDefault="00880B10" w:rsidP="00880B10">
      <w:pPr>
        <w:pStyle w:val="NoSpacing"/>
        <w:spacing w:line="360" w:lineRule="auto"/>
        <w:ind w:firstLine="720"/>
        <w:jc w:val="both"/>
        <w:rPr>
          <w:rFonts w:ascii="GHEA Grapalat" w:eastAsia="Times New Roman" w:hAnsi="GHEA Grapalat"/>
          <w:bCs/>
          <w:iCs/>
          <w:kern w:val="36"/>
          <w:sz w:val="24"/>
          <w:szCs w:val="24"/>
          <w:lang w:val="hy-AM"/>
        </w:rPr>
      </w:pPr>
    </w:p>
    <w:p w14:paraId="2BD33ADE" w14:textId="0E02D97A" w:rsidR="000842B2" w:rsidRPr="00BD072C" w:rsidRDefault="000842B2" w:rsidP="000842B2">
      <w:pPr>
        <w:pStyle w:val="NoSpacing"/>
        <w:spacing w:line="360" w:lineRule="auto"/>
        <w:ind w:firstLine="720"/>
        <w:jc w:val="both"/>
        <w:rPr>
          <w:rFonts w:ascii="GHEA Grapalat" w:eastAsia="Times New Roman" w:hAnsi="GHEA Grapalat"/>
          <w:bCs/>
          <w:iCs/>
          <w:kern w:val="36"/>
          <w:sz w:val="24"/>
          <w:szCs w:val="24"/>
          <w:lang w:val="en-GB"/>
        </w:rPr>
      </w:pPr>
      <w:r w:rsidRPr="00BD072C">
        <w:rPr>
          <w:rFonts w:ascii="GHEA Grapalat" w:eastAsia="Times New Roman" w:hAnsi="GHEA Grapalat"/>
          <w:bCs/>
          <w:iCs/>
          <w:kern w:val="36"/>
          <w:sz w:val="24"/>
          <w:szCs w:val="24"/>
          <w:lang w:val="en-GB"/>
        </w:rPr>
        <w:t>4.3.2.4 The assessment process, as well as the identification and classification of nonconformities is described in procedure PR-7.</w:t>
      </w:r>
    </w:p>
    <w:p w14:paraId="02B40351" w14:textId="153874F7" w:rsidR="000842B2" w:rsidRPr="00BD072C" w:rsidRDefault="000842B2" w:rsidP="000842B2">
      <w:pPr>
        <w:pStyle w:val="Heading1"/>
        <w:spacing w:line="360" w:lineRule="auto"/>
        <w:rPr>
          <w:rFonts w:ascii="GHEA Grapalat" w:hAnsi="GHEA Grapalat"/>
          <w:sz w:val="24"/>
          <w:lang w:val="en-GB"/>
        </w:rPr>
      </w:pPr>
      <w:bookmarkStart w:id="50" w:name="_Toc116877931"/>
      <w:bookmarkStart w:id="51" w:name="_Toc155276518"/>
      <w:bookmarkStart w:id="52" w:name="_Toc115451481"/>
      <w:r w:rsidRPr="00BD072C">
        <w:rPr>
          <w:rFonts w:ascii="GHEA Grapalat" w:hAnsi="GHEA Grapalat" w:cs="Sylfaen"/>
          <w:bCs w:val="0"/>
          <w:iCs w:val="0"/>
          <w:sz w:val="24"/>
          <w:szCs w:val="24"/>
          <w:lang w:val="en-GB"/>
        </w:rPr>
        <w:t>4.3.</w:t>
      </w:r>
      <w:bookmarkStart w:id="53" w:name="_Toc84604245"/>
      <w:r w:rsidRPr="00BD072C">
        <w:rPr>
          <w:rFonts w:ascii="GHEA Grapalat" w:hAnsi="GHEA Grapalat"/>
          <w:sz w:val="24"/>
          <w:lang w:val="en-GB"/>
        </w:rPr>
        <w:t>3 Accreditation decision</w:t>
      </w:r>
      <w:bookmarkEnd w:id="50"/>
      <w:bookmarkEnd w:id="51"/>
      <w:r w:rsidRPr="00BD072C">
        <w:rPr>
          <w:rFonts w:ascii="GHEA Grapalat" w:hAnsi="GHEA Grapalat"/>
          <w:sz w:val="24"/>
          <w:lang w:val="en-GB"/>
        </w:rPr>
        <w:t xml:space="preserve"> </w:t>
      </w:r>
      <w:bookmarkEnd w:id="52"/>
      <w:bookmarkEnd w:id="53"/>
    </w:p>
    <w:p w14:paraId="31E579C8" w14:textId="1D1ACF87" w:rsidR="000842B2" w:rsidRPr="00BD072C" w:rsidRDefault="000842B2" w:rsidP="00BD072C">
      <w:pPr>
        <w:pStyle w:val="NoSpacing"/>
        <w:spacing w:line="360" w:lineRule="auto"/>
        <w:ind w:firstLine="720"/>
        <w:jc w:val="both"/>
        <w:rPr>
          <w:rFonts w:ascii="GHEA Grapalat" w:hAnsi="GHEA Grapalat"/>
          <w:i/>
          <w:sz w:val="24"/>
          <w:lang w:val="en-GB"/>
        </w:rPr>
      </w:pPr>
      <w:r w:rsidRPr="00BD072C">
        <w:rPr>
          <w:rFonts w:ascii="GHEA Grapalat" w:eastAsia="Times New Roman" w:hAnsi="GHEA Grapalat"/>
          <w:bCs/>
          <w:iCs/>
          <w:kern w:val="36"/>
          <w:sz w:val="24"/>
          <w:szCs w:val="24"/>
          <w:lang w:val="en-GB"/>
        </w:rPr>
        <w:t>The process for making the accreditation decision and issuance of the accreditation certificate and scope is described in procedure PR-7.</w:t>
      </w:r>
    </w:p>
    <w:p w14:paraId="793D0FA6" w14:textId="33A58801" w:rsidR="000842B2" w:rsidRPr="00BD072C" w:rsidRDefault="000842B2" w:rsidP="000842B2">
      <w:pPr>
        <w:pStyle w:val="NoSpacing"/>
        <w:spacing w:line="360" w:lineRule="auto"/>
        <w:ind w:firstLine="720"/>
        <w:jc w:val="both"/>
        <w:rPr>
          <w:rFonts w:ascii="GHEA Grapalat" w:eastAsia="Times New Roman" w:hAnsi="GHEA Grapalat"/>
          <w:bCs/>
          <w:iCs/>
          <w:kern w:val="36"/>
          <w:sz w:val="24"/>
          <w:szCs w:val="24"/>
          <w:lang w:val="en-GB"/>
        </w:rPr>
      </w:pPr>
      <w:bookmarkStart w:id="54" w:name="_Toc84604250"/>
      <w:r w:rsidRPr="00BD072C">
        <w:rPr>
          <w:rFonts w:ascii="GHEA Grapalat" w:eastAsia="Times New Roman" w:hAnsi="GHEA Grapalat"/>
          <w:bCs/>
          <w:iCs/>
          <w:kern w:val="36"/>
          <w:sz w:val="24"/>
          <w:szCs w:val="24"/>
          <w:lang w:val="en-GB"/>
        </w:rPr>
        <w:t xml:space="preserve">If it is not possible to organize witnessing of the </w:t>
      </w:r>
      <w:r w:rsidR="00F33D88">
        <w:rPr>
          <w:rFonts w:ascii="GHEA Grapalat" w:eastAsia="Times New Roman" w:hAnsi="GHEA Grapalat"/>
          <w:bCs/>
          <w:iCs/>
          <w:kern w:val="36"/>
          <w:sz w:val="24"/>
          <w:szCs w:val="24"/>
          <w:lang w:val="en-GB"/>
        </w:rPr>
        <w:t>CB</w:t>
      </w:r>
      <w:r w:rsidRPr="00BD072C">
        <w:rPr>
          <w:rFonts w:ascii="GHEA Grapalat" w:eastAsia="Times New Roman" w:hAnsi="GHEA Grapalat"/>
          <w:bCs/>
          <w:iCs/>
          <w:kern w:val="36"/>
          <w:sz w:val="24"/>
          <w:szCs w:val="24"/>
          <w:lang w:val="en-GB"/>
        </w:rPr>
        <w:t xml:space="preserve"> (in case of absence of certification application(s) by the applicant) during the assessment period, the </w:t>
      </w:r>
      <w:r w:rsidR="00F33D88">
        <w:rPr>
          <w:rFonts w:ascii="GHEA Grapalat" w:eastAsia="Times New Roman" w:hAnsi="GHEA Grapalat"/>
          <w:bCs/>
          <w:iCs/>
          <w:kern w:val="36"/>
          <w:sz w:val="24"/>
          <w:szCs w:val="24"/>
          <w:lang w:val="en-GB"/>
        </w:rPr>
        <w:t>CB</w:t>
      </w:r>
      <w:r w:rsidRPr="00BD072C">
        <w:rPr>
          <w:rFonts w:ascii="GHEA Grapalat" w:eastAsia="Times New Roman" w:hAnsi="GHEA Grapalat"/>
          <w:bCs/>
          <w:iCs/>
          <w:kern w:val="36"/>
          <w:sz w:val="24"/>
          <w:szCs w:val="24"/>
          <w:lang w:val="en-GB"/>
        </w:rPr>
        <w:t xml:space="preserve"> shall be accredited on the condition that upon </w:t>
      </w:r>
      <w:r w:rsidR="00A2294E" w:rsidRPr="00BD072C">
        <w:rPr>
          <w:rFonts w:ascii="GHEA Grapalat" w:eastAsia="Times New Roman" w:hAnsi="GHEA Grapalat"/>
          <w:bCs/>
          <w:iCs/>
          <w:kern w:val="36"/>
          <w:sz w:val="24"/>
          <w:szCs w:val="24"/>
          <w:lang w:val="en-GB"/>
        </w:rPr>
        <w:t>receiving</w:t>
      </w:r>
      <w:r w:rsidRPr="00BD072C">
        <w:rPr>
          <w:rFonts w:ascii="GHEA Grapalat" w:eastAsia="Times New Roman" w:hAnsi="GHEA Grapalat"/>
          <w:bCs/>
          <w:iCs/>
          <w:kern w:val="36"/>
          <w:sz w:val="24"/>
          <w:szCs w:val="24"/>
          <w:lang w:val="en-GB"/>
        </w:rPr>
        <w:t xml:space="preserve"> the first application, it shall inform ARMNAB</w:t>
      </w:r>
      <w:r w:rsidR="00DD40D2" w:rsidRPr="00BD072C">
        <w:rPr>
          <w:rFonts w:ascii="GHEA Grapalat" w:eastAsia="Times New Roman" w:hAnsi="GHEA Grapalat"/>
          <w:bCs/>
          <w:iCs/>
          <w:kern w:val="36"/>
          <w:sz w:val="24"/>
          <w:szCs w:val="24"/>
          <w:lang w:val="en-GB"/>
        </w:rPr>
        <w:t xml:space="preserve"> about it</w:t>
      </w:r>
      <w:r w:rsidRPr="00BD072C">
        <w:rPr>
          <w:rFonts w:ascii="GHEA Grapalat" w:eastAsia="Times New Roman" w:hAnsi="GHEA Grapalat"/>
          <w:bCs/>
          <w:iCs/>
          <w:kern w:val="36"/>
          <w:sz w:val="24"/>
          <w:szCs w:val="24"/>
          <w:lang w:val="en-GB"/>
        </w:rPr>
        <w:t xml:space="preserve"> for the latter to perform witnessing</w:t>
      </w:r>
      <w:r w:rsidR="00A2294E" w:rsidRPr="00BD072C">
        <w:rPr>
          <w:rFonts w:ascii="GHEA Grapalat" w:eastAsia="Times New Roman" w:hAnsi="GHEA Grapalat"/>
          <w:bCs/>
          <w:iCs/>
          <w:kern w:val="36"/>
          <w:sz w:val="24"/>
          <w:szCs w:val="24"/>
          <w:lang w:val="en-GB"/>
        </w:rPr>
        <w:t>.</w:t>
      </w:r>
    </w:p>
    <w:p w14:paraId="6744A8DC" w14:textId="77777777" w:rsidR="000842B2" w:rsidRPr="00BD072C" w:rsidRDefault="000842B2" w:rsidP="000842B2">
      <w:pPr>
        <w:pStyle w:val="NoSpacing"/>
        <w:spacing w:line="360" w:lineRule="auto"/>
        <w:ind w:firstLine="720"/>
        <w:jc w:val="both"/>
        <w:rPr>
          <w:rFonts w:ascii="GHEA Grapalat" w:eastAsia="Times New Roman" w:hAnsi="GHEA Grapalat"/>
          <w:bCs/>
          <w:iCs/>
          <w:kern w:val="36"/>
          <w:sz w:val="24"/>
          <w:szCs w:val="24"/>
          <w:lang w:val="en-GB"/>
        </w:rPr>
      </w:pPr>
    </w:p>
    <w:p w14:paraId="500EEA78" w14:textId="36822770" w:rsidR="000842B2" w:rsidRPr="00BD072C" w:rsidRDefault="000842B2" w:rsidP="000842B2">
      <w:pPr>
        <w:pStyle w:val="Heading1"/>
        <w:rPr>
          <w:rFonts w:ascii="GHEA Grapalat" w:hAnsi="GHEA Grapalat"/>
          <w:lang w:val="en-GB"/>
        </w:rPr>
      </w:pPr>
      <w:bookmarkStart w:id="55" w:name="_Toc116877932"/>
      <w:bookmarkStart w:id="56" w:name="_Toc155276519"/>
      <w:bookmarkStart w:id="57" w:name="_Toc115451482"/>
      <w:r w:rsidRPr="00BD072C">
        <w:rPr>
          <w:rFonts w:ascii="GHEA Grapalat" w:hAnsi="GHEA Grapalat"/>
          <w:lang w:val="en-GB"/>
        </w:rPr>
        <w:t xml:space="preserve">4.4 </w:t>
      </w:r>
      <w:r w:rsidR="002E7E23" w:rsidRPr="00D36265">
        <w:rPr>
          <w:rFonts w:ascii="GHEA Grapalat" w:hAnsi="GHEA Grapalat"/>
          <w:lang w:val="en-GB"/>
        </w:rPr>
        <w:t>Surveillance and reaccreditation</w:t>
      </w:r>
      <w:bookmarkEnd w:id="55"/>
      <w:bookmarkEnd w:id="56"/>
      <w:r w:rsidR="002E7E23" w:rsidRPr="00D36265">
        <w:rPr>
          <w:rFonts w:ascii="GHEA Grapalat" w:hAnsi="GHEA Grapalat"/>
          <w:lang w:val="en-GB"/>
        </w:rPr>
        <w:t xml:space="preserve"> </w:t>
      </w:r>
      <w:bookmarkEnd w:id="57"/>
    </w:p>
    <w:p w14:paraId="6745E2AC" w14:textId="77777777" w:rsidR="000842B2" w:rsidRPr="00BD072C" w:rsidRDefault="000842B2" w:rsidP="000842B2">
      <w:pPr>
        <w:pStyle w:val="Heading1"/>
        <w:rPr>
          <w:lang w:val="en-GB"/>
        </w:rPr>
      </w:pPr>
    </w:p>
    <w:p w14:paraId="7F15BB98" w14:textId="2C3AA79C" w:rsidR="000842B2" w:rsidRPr="00BD072C" w:rsidRDefault="000842B2" w:rsidP="000842B2">
      <w:pPr>
        <w:pStyle w:val="Heading1"/>
        <w:rPr>
          <w:rFonts w:ascii="GHEA Grapalat" w:hAnsi="GHEA Grapalat" w:cs="Sylfaen"/>
          <w:sz w:val="24"/>
          <w:szCs w:val="24"/>
          <w:lang w:val="en-GB"/>
        </w:rPr>
      </w:pPr>
      <w:bookmarkStart w:id="58" w:name="_Toc116877933"/>
      <w:bookmarkStart w:id="59" w:name="_Toc155276520"/>
      <w:bookmarkStart w:id="60" w:name="_Toc115451483"/>
      <w:bookmarkStart w:id="61" w:name="_Hlk115263345"/>
      <w:r w:rsidRPr="00BD072C">
        <w:rPr>
          <w:rFonts w:ascii="GHEA Grapalat" w:hAnsi="GHEA Grapalat" w:cs="Sylfaen"/>
          <w:sz w:val="24"/>
          <w:szCs w:val="24"/>
          <w:lang w:val="en-GB"/>
        </w:rPr>
        <w:t xml:space="preserve">4.4.1 </w:t>
      </w:r>
      <w:r w:rsidR="002E7E23" w:rsidRPr="00D36265">
        <w:rPr>
          <w:rFonts w:ascii="GHEA Grapalat" w:hAnsi="GHEA Grapalat" w:cs="Sylfaen"/>
          <w:sz w:val="24"/>
          <w:szCs w:val="24"/>
          <w:lang w:val="en-GB"/>
        </w:rPr>
        <w:t>Surveillance</w:t>
      </w:r>
      <w:bookmarkEnd w:id="58"/>
      <w:bookmarkEnd w:id="59"/>
      <w:r w:rsidR="002E7E23" w:rsidRPr="00D36265">
        <w:rPr>
          <w:rFonts w:ascii="GHEA Grapalat" w:hAnsi="GHEA Grapalat" w:cs="Sylfaen"/>
          <w:sz w:val="24"/>
          <w:szCs w:val="24"/>
          <w:lang w:val="en-GB"/>
        </w:rPr>
        <w:t xml:space="preserve"> </w:t>
      </w:r>
      <w:bookmarkEnd w:id="60"/>
    </w:p>
    <w:bookmarkEnd w:id="61"/>
    <w:p w14:paraId="7FCAB19F" w14:textId="77777777" w:rsidR="000842B2" w:rsidRPr="00BD072C" w:rsidRDefault="000842B2" w:rsidP="000842B2">
      <w:pPr>
        <w:pStyle w:val="NoSpacing"/>
        <w:spacing w:line="360" w:lineRule="auto"/>
        <w:ind w:firstLine="720"/>
        <w:jc w:val="both"/>
        <w:rPr>
          <w:rFonts w:ascii="GHEA Grapalat" w:hAnsi="GHEA Grapalat"/>
          <w:sz w:val="24"/>
          <w:szCs w:val="24"/>
          <w:lang w:val="en-GB"/>
        </w:rPr>
      </w:pPr>
    </w:p>
    <w:p w14:paraId="1E0D2743" w14:textId="0A0B7154" w:rsidR="000842B2" w:rsidRPr="00BD072C" w:rsidRDefault="000842B2" w:rsidP="000842B2">
      <w:pPr>
        <w:pStyle w:val="NoSpacing"/>
        <w:spacing w:line="360" w:lineRule="auto"/>
        <w:ind w:firstLine="720"/>
        <w:jc w:val="both"/>
        <w:rPr>
          <w:rFonts w:ascii="GHEA Grapalat" w:hAnsi="GHEA Grapalat"/>
          <w:sz w:val="24"/>
          <w:szCs w:val="24"/>
          <w:lang w:val="en-GB"/>
        </w:rPr>
      </w:pPr>
      <w:r w:rsidRPr="00BD072C">
        <w:rPr>
          <w:rFonts w:ascii="GHEA Grapalat" w:hAnsi="GHEA Grapalat"/>
          <w:sz w:val="24"/>
          <w:szCs w:val="24"/>
          <w:lang w:val="en-GB"/>
        </w:rPr>
        <w:t xml:space="preserve">4.4.1.1 </w:t>
      </w:r>
      <w:r w:rsidR="002E7E23" w:rsidRPr="00BD072C">
        <w:rPr>
          <w:rFonts w:ascii="GHEA Grapalat" w:hAnsi="GHEA Grapalat"/>
          <w:sz w:val="24"/>
          <w:szCs w:val="24"/>
          <w:lang w:val="en-GB"/>
        </w:rPr>
        <w:t xml:space="preserve">The surveillance procedure is described in </w:t>
      </w:r>
      <w:r w:rsidRPr="00BD072C">
        <w:rPr>
          <w:rFonts w:ascii="GHEA Grapalat" w:hAnsi="GHEA Grapalat"/>
          <w:sz w:val="24"/>
          <w:szCs w:val="24"/>
          <w:lang w:val="en-GB"/>
        </w:rPr>
        <w:t>PR-7-ում</w:t>
      </w:r>
      <w:r w:rsidR="002E7E23" w:rsidRPr="00BD072C">
        <w:rPr>
          <w:rFonts w:ascii="GHEA Grapalat" w:hAnsi="GHEA Grapalat"/>
          <w:sz w:val="24"/>
          <w:szCs w:val="24"/>
          <w:lang w:val="en-GB"/>
        </w:rPr>
        <w:t>, taking into account the requirements</w:t>
      </w:r>
      <w:r w:rsidR="001556D6">
        <w:rPr>
          <w:rFonts w:ascii="GHEA Grapalat" w:hAnsi="GHEA Grapalat"/>
          <w:sz w:val="24"/>
          <w:szCs w:val="24"/>
          <w:lang w:val="en-GB"/>
        </w:rPr>
        <w:t xml:space="preserve"> </w:t>
      </w:r>
      <w:r w:rsidR="001556D6" w:rsidRPr="001B7AB2">
        <w:rPr>
          <w:rFonts w:ascii="GHEA Grapalat" w:hAnsi="GHEA Grapalat"/>
          <w:sz w:val="24"/>
          <w:szCs w:val="24"/>
          <w:lang w:val="en-GB"/>
        </w:rPr>
        <w:t>below</w:t>
      </w:r>
      <w:r w:rsidR="001556D6">
        <w:rPr>
          <w:rFonts w:ascii="GHEA Grapalat" w:hAnsi="GHEA Grapalat"/>
          <w:sz w:val="24"/>
          <w:szCs w:val="24"/>
          <w:lang w:val="en-GB"/>
        </w:rPr>
        <w:t>.</w:t>
      </w:r>
      <w:r w:rsidR="002E7E23" w:rsidRPr="00BD072C">
        <w:rPr>
          <w:rFonts w:ascii="GHEA Grapalat" w:hAnsi="GHEA Grapalat"/>
          <w:sz w:val="24"/>
          <w:szCs w:val="24"/>
          <w:lang w:val="en-GB"/>
        </w:rPr>
        <w:t xml:space="preserve"> </w:t>
      </w:r>
    </w:p>
    <w:p w14:paraId="40688040" w14:textId="072F2C79" w:rsidR="000842B2" w:rsidRPr="00BD072C" w:rsidRDefault="000842B2" w:rsidP="000842B2">
      <w:pPr>
        <w:pStyle w:val="NoSpacing"/>
        <w:spacing w:line="360" w:lineRule="auto"/>
        <w:ind w:firstLine="720"/>
        <w:jc w:val="both"/>
        <w:rPr>
          <w:rFonts w:ascii="GHEA Grapalat" w:eastAsia="Times New Roman" w:hAnsi="GHEA Grapalat" w:cs="Arial"/>
          <w:sz w:val="24"/>
          <w:szCs w:val="24"/>
          <w:lang w:val="en-GB"/>
        </w:rPr>
      </w:pPr>
      <w:r w:rsidRPr="00EA4688">
        <w:rPr>
          <w:rFonts w:ascii="GHEA Grapalat" w:eastAsia="Times New Roman" w:hAnsi="GHEA Grapalat"/>
          <w:kern w:val="36"/>
          <w:sz w:val="24"/>
          <w:szCs w:val="28"/>
          <w:lang w:val="en-GB"/>
        </w:rPr>
        <w:t>4.</w:t>
      </w:r>
      <w:bookmarkStart w:id="62" w:name="_Toc84604251"/>
      <w:bookmarkEnd w:id="54"/>
      <w:r w:rsidRPr="00EA4688">
        <w:rPr>
          <w:rFonts w:ascii="GHEA Grapalat" w:eastAsia="Times New Roman" w:hAnsi="GHEA Grapalat"/>
          <w:kern w:val="36"/>
          <w:sz w:val="24"/>
          <w:szCs w:val="28"/>
          <w:lang w:val="en-GB"/>
        </w:rPr>
        <w:t>4.</w:t>
      </w:r>
      <w:bookmarkEnd w:id="62"/>
      <w:r w:rsidRPr="00EA4688">
        <w:rPr>
          <w:rFonts w:ascii="GHEA Grapalat" w:eastAsia="Times New Roman" w:hAnsi="GHEA Grapalat" w:cs="Arial"/>
          <w:sz w:val="24"/>
          <w:szCs w:val="24"/>
          <w:lang w:val="en-GB"/>
        </w:rPr>
        <w:t>1.</w:t>
      </w:r>
      <w:r w:rsidRPr="00BD072C">
        <w:rPr>
          <w:rFonts w:ascii="GHEA Grapalat" w:eastAsia="Times New Roman" w:hAnsi="GHEA Grapalat" w:cs="Arial"/>
          <w:sz w:val="24"/>
          <w:szCs w:val="24"/>
          <w:lang w:val="en-GB"/>
        </w:rPr>
        <w:t>2</w:t>
      </w:r>
      <w:r w:rsidRPr="00BD072C">
        <w:rPr>
          <w:rFonts w:ascii="GHEA Grapalat" w:hAnsi="GHEA Grapalat"/>
          <w:sz w:val="24"/>
          <w:lang w:val="en-GB"/>
        </w:rPr>
        <w:t xml:space="preserve"> </w:t>
      </w:r>
      <w:r w:rsidR="00DC0FA9" w:rsidRPr="00BD072C">
        <w:rPr>
          <w:rFonts w:ascii="GHEA Grapalat" w:hAnsi="GHEA Grapalat"/>
          <w:sz w:val="24"/>
          <w:lang w:val="en-GB"/>
        </w:rPr>
        <w:t xml:space="preserve">The </w:t>
      </w:r>
      <w:r w:rsidR="00F33D88">
        <w:rPr>
          <w:rFonts w:ascii="GHEA Grapalat" w:hAnsi="GHEA Grapalat"/>
          <w:sz w:val="24"/>
          <w:lang w:val="en-GB"/>
        </w:rPr>
        <w:t>CB</w:t>
      </w:r>
      <w:r w:rsidR="00DC0FA9" w:rsidRPr="00BD072C">
        <w:rPr>
          <w:rFonts w:ascii="GHEA Grapalat" w:hAnsi="GHEA Grapalat"/>
          <w:sz w:val="24"/>
          <w:lang w:val="en-GB"/>
        </w:rPr>
        <w:t xml:space="preserve"> shall email ARMNAB the following documents at least</w:t>
      </w:r>
      <w:r w:rsidRPr="00BD072C">
        <w:rPr>
          <w:rFonts w:ascii="GHEA Grapalat" w:eastAsia="Times New Roman" w:hAnsi="GHEA Grapalat" w:cs="Arial"/>
          <w:sz w:val="24"/>
          <w:szCs w:val="24"/>
          <w:lang w:val="en-GB"/>
        </w:rPr>
        <w:t xml:space="preserve"> 10</w:t>
      </w:r>
      <w:r w:rsidR="00DC0FA9" w:rsidRPr="00D36265">
        <w:rPr>
          <w:rFonts w:ascii="GHEA Grapalat" w:eastAsia="Times New Roman" w:hAnsi="GHEA Grapalat" w:cs="Arial"/>
          <w:sz w:val="24"/>
          <w:szCs w:val="24"/>
          <w:lang w:val="en-GB"/>
        </w:rPr>
        <w:t xml:space="preserve"> working days </w:t>
      </w:r>
      <w:r w:rsidR="00DC0FA9" w:rsidRPr="00BD072C">
        <w:rPr>
          <w:rFonts w:ascii="GHEA Grapalat" w:hAnsi="GHEA Grapalat"/>
          <w:sz w:val="24"/>
          <w:lang w:val="en-GB"/>
        </w:rPr>
        <w:t>before the planned surveillance:</w:t>
      </w:r>
    </w:p>
    <w:p w14:paraId="390E7D70" w14:textId="0A0AD8A2" w:rsidR="00483A0A" w:rsidRDefault="000842B2" w:rsidP="000842B2">
      <w:pPr>
        <w:pStyle w:val="NoSpacing"/>
        <w:spacing w:line="360" w:lineRule="auto"/>
        <w:ind w:firstLine="720"/>
        <w:jc w:val="both"/>
        <w:rPr>
          <w:rFonts w:ascii="GHEA Grapalat" w:hAnsi="GHEA Grapalat"/>
          <w:sz w:val="24"/>
          <w:szCs w:val="24"/>
          <w:lang w:val="en-GB"/>
        </w:rPr>
      </w:pPr>
      <w:r w:rsidRPr="00BD072C">
        <w:rPr>
          <w:rFonts w:ascii="GHEA Grapalat" w:eastAsia="Times New Roman" w:hAnsi="GHEA Grapalat" w:cs="Arial"/>
          <w:sz w:val="24"/>
          <w:szCs w:val="24"/>
          <w:lang w:val="en-GB"/>
        </w:rPr>
        <w:lastRenderedPageBreak/>
        <w:t xml:space="preserve">- </w:t>
      </w:r>
      <w:r w:rsidR="00483A0A" w:rsidRPr="00D36265">
        <w:rPr>
          <w:rFonts w:ascii="GHEA Grapalat" w:hAnsi="GHEA Grapalat"/>
          <w:sz w:val="24"/>
          <w:szCs w:val="24"/>
          <w:lang w:val="en-GB"/>
        </w:rPr>
        <w:t xml:space="preserve">information about the conformity certificate issued within the scope of accreditation, calculated from the previous assessment, as stipulated by Annex </w:t>
      </w:r>
      <w:r w:rsidR="00483A0A">
        <w:rPr>
          <w:rFonts w:ascii="GHEA Grapalat" w:hAnsi="GHEA Grapalat"/>
          <w:sz w:val="24"/>
          <w:szCs w:val="24"/>
          <w:lang w:val="en-GB"/>
        </w:rPr>
        <w:t>B;</w:t>
      </w:r>
      <w:r w:rsidR="00483A0A" w:rsidRPr="00D36265">
        <w:rPr>
          <w:rFonts w:ascii="GHEA Grapalat" w:hAnsi="GHEA Grapalat"/>
          <w:sz w:val="24"/>
          <w:szCs w:val="24"/>
          <w:lang w:val="en-GB"/>
        </w:rPr>
        <w:t xml:space="preserve"> </w:t>
      </w:r>
    </w:p>
    <w:p w14:paraId="040CEFD2" w14:textId="481B7A64" w:rsidR="000842B2" w:rsidRPr="00BD072C" w:rsidRDefault="00483A0A" w:rsidP="000842B2">
      <w:pPr>
        <w:pStyle w:val="NoSpacing"/>
        <w:spacing w:line="360" w:lineRule="auto"/>
        <w:ind w:firstLine="720"/>
        <w:jc w:val="both"/>
        <w:rPr>
          <w:rFonts w:ascii="GHEA Grapalat" w:eastAsia="Times New Roman" w:hAnsi="GHEA Grapalat" w:cs="Arial"/>
          <w:sz w:val="24"/>
          <w:szCs w:val="24"/>
          <w:lang w:val="en-GB"/>
        </w:rPr>
      </w:pPr>
      <w:r>
        <w:rPr>
          <w:rFonts w:ascii="GHEA Grapalat" w:hAnsi="GHEA Grapalat"/>
          <w:sz w:val="24"/>
          <w:szCs w:val="24"/>
          <w:lang w:val="en-GB"/>
        </w:rPr>
        <w:t xml:space="preserve">- </w:t>
      </w:r>
      <w:r w:rsidR="00DC0FA9" w:rsidRPr="00D36265">
        <w:rPr>
          <w:rFonts w:ascii="GHEA Grapalat" w:eastAsia="Times New Roman" w:hAnsi="GHEA Grapalat" w:cs="Arial"/>
          <w:sz w:val="24"/>
          <w:szCs w:val="24"/>
          <w:lang w:val="en-GB"/>
        </w:rPr>
        <w:t>the amended document list and documents</w:t>
      </w:r>
      <w:r w:rsidR="001556D6">
        <w:rPr>
          <w:rFonts w:ascii="GHEA Grapalat" w:eastAsia="Times New Roman" w:hAnsi="GHEA Grapalat" w:cs="Arial"/>
          <w:sz w:val="24"/>
          <w:szCs w:val="24"/>
          <w:lang w:val="en-GB"/>
        </w:rPr>
        <w:t xml:space="preserve"> </w:t>
      </w:r>
      <w:r w:rsidR="000842B2" w:rsidRPr="00BD072C">
        <w:rPr>
          <w:rFonts w:ascii="GHEA Grapalat" w:eastAsia="Times New Roman" w:hAnsi="GHEA Grapalat" w:cs="Arial"/>
          <w:sz w:val="24"/>
          <w:szCs w:val="24"/>
          <w:lang w:val="en-GB"/>
        </w:rPr>
        <w:t>(</w:t>
      </w:r>
      <w:r w:rsidR="00DC0FA9" w:rsidRPr="00D36265">
        <w:rPr>
          <w:rFonts w:ascii="GHEA Grapalat" w:eastAsia="Times New Roman" w:hAnsi="GHEA Grapalat" w:cs="Arial"/>
          <w:sz w:val="24"/>
          <w:szCs w:val="24"/>
          <w:lang w:val="en-GB"/>
        </w:rPr>
        <w:t>hardcopy and/or electronic version</w:t>
      </w:r>
      <w:r w:rsidR="000842B2" w:rsidRPr="00BD072C">
        <w:rPr>
          <w:rFonts w:ascii="GHEA Grapalat" w:eastAsia="Times New Roman" w:hAnsi="GHEA Grapalat" w:cs="Arial"/>
          <w:sz w:val="24"/>
          <w:szCs w:val="24"/>
          <w:lang w:val="en-GB"/>
        </w:rPr>
        <w:t>)</w:t>
      </w:r>
      <w:r w:rsidR="00DC0FA9" w:rsidRPr="00D36265">
        <w:rPr>
          <w:rFonts w:ascii="GHEA Grapalat" w:eastAsia="Times New Roman" w:hAnsi="GHEA Grapalat" w:cs="Arial"/>
          <w:sz w:val="24"/>
          <w:szCs w:val="24"/>
          <w:lang w:val="en-GB"/>
        </w:rPr>
        <w:t xml:space="preserve">, as stipulated by </w:t>
      </w:r>
      <w:r w:rsidR="001556D6">
        <w:rPr>
          <w:rFonts w:ascii="GHEA Grapalat" w:eastAsia="Times New Roman" w:hAnsi="GHEA Grapalat" w:cs="Arial"/>
          <w:sz w:val="24"/>
          <w:szCs w:val="24"/>
          <w:lang w:val="en-GB"/>
        </w:rPr>
        <w:t xml:space="preserve">the </w:t>
      </w:r>
      <w:r w:rsidR="001556D6" w:rsidRPr="00D36265">
        <w:rPr>
          <w:rFonts w:ascii="GHEA Grapalat" w:eastAsia="Times New Roman" w:hAnsi="GHEA Grapalat" w:cs="Arial"/>
          <w:sz w:val="24"/>
          <w:szCs w:val="24"/>
          <w:lang w:val="en-GB"/>
        </w:rPr>
        <w:t xml:space="preserve">form </w:t>
      </w:r>
      <w:r w:rsidR="001556D6">
        <w:rPr>
          <w:rFonts w:ascii="GHEA Grapalat" w:eastAsia="Times New Roman" w:hAnsi="GHEA Grapalat" w:cs="Arial"/>
          <w:sz w:val="24"/>
          <w:szCs w:val="24"/>
          <w:lang w:val="en-GB"/>
        </w:rPr>
        <w:t xml:space="preserve">of </w:t>
      </w:r>
      <w:r w:rsidR="00DC0FA9" w:rsidRPr="00D36265">
        <w:rPr>
          <w:rFonts w:ascii="GHEA Grapalat" w:eastAsia="Times New Roman" w:hAnsi="GHEA Grapalat" w:cs="Arial"/>
          <w:sz w:val="24"/>
          <w:szCs w:val="24"/>
          <w:lang w:val="en-GB"/>
        </w:rPr>
        <w:t xml:space="preserve">Annex </w:t>
      </w:r>
      <w:r>
        <w:rPr>
          <w:rFonts w:ascii="GHEA Grapalat" w:eastAsia="Times New Roman" w:hAnsi="GHEA Grapalat" w:cs="Arial"/>
          <w:sz w:val="24"/>
          <w:szCs w:val="24"/>
          <w:lang w:val="en-GB"/>
        </w:rPr>
        <w:t>C.</w:t>
      </w:r>
    </w:p>
    <w:p w14:paraId="5B939FD5" w14:textId="77777777" w:rsidR="000419A8" w:rsidRDefault="000842B2" w:rsidP="000842B2">
      <w:pPr>
        <w:pStyle w:val="NoSpacing"/>
        <w:spacing w:line="360" w:lineRule="auto"/>
        <w:ind w:firstLine="720"/>
        <w:jc w:val="both"/>
        <w:rPr>
          <w:rFonts w:ascii="GHEA Grapalat" w:hAnsi="GHEA Grapalat" w:cs="Sylfaen"/>
          <w:sz w:val="24"/>
          <w:szCs w:val="24"/>
          <w:lang w:val="en-GB"/>
        </w:rPr>
      </w:pPr>
      <w:r w:rsidRPr="00BD072C">
        <w:rPr>
          <w:rFonts w:ascii="GHEA Grapalat" w:hAnsi="GHEA Grapalat" w:cs="Sylfaen"/>
          <w:sz w:val="24"/>
          <w:szCs w:val="24"/>
          <w:lang w:val="en-GB"/>
        </w:rPr>
        <w:t xml:space="preserve">4.4.1.3 </w:t>
      </w:r>
      <w:r w:rsidR="00994ACC" w:rsidRPr="00D36265">
        <w:rPr>
          <w:rFonts w:ascii="GHEA Grapalat" w:hAnsi="GHEA Grapalat" w:cs="Sylfaen"/>
          <w:sz w:val="24"/>
          <w:szCs w:val="24"/>
          <w:lang w:val="en-GB"/>
        </w:rPr>
        <w:t xml:space="preserve">While developing the surveillance program, the assessment team leader shall perform risk analysis, taking into account the results of the previous assessments </w:t>
      </w:r>
      <w:r w:rsidR="0037441D" w:rsidRPr="00D36265">
        <w:rPr>
          <w:rFonts w:ascii="GHEA Grapalat" w:hAnsi="GHEA Grapalat" w:cs="Sylfaen"/>
          <w:sz w:val="24"/>
          <w:szCs w:val="24"/>
          <w:lang w:val="en-GB"/>
        </w:rPr>
        <w:t>so as to ensure</w:t>
      </w:r>
      <w:r w:rsidR="00994ACC" w:rsidRPr="00D36265">
        <w:rPr>
          <w:rFonts w:ascii="GHEA Grapalat" w:hAnsi="GHEA Grapalat" w:cs="Sylfaen"/>
          <w:sz w:val="24"/>
          <w:szCs w:val="24"/>
          <w:lang w:val="en-GB"/>
        </w:rPr>
        <w:t xml:space="preserve"> that all the activities of the </w:t>
      </w:r>
      <w:r w:rsidR="00F33D88">
        <w:rPr>
          <w:rFonts w:ascii="GHEA Grapalat" w:hAnsi="GHEA Grapalat" w:cs="Sylfaen"/>
          <w:sz w:val="24"/>
          <w:szCs w:val="24"/>
          <w:lang w:val="en-GB"/>
        </w:rPr>
        <w:t>CB</w:t>
      </w:r>
      <w:r w:rsidR="00994ACC" w:rsidRPr="00D36265">
        <w:rPr>
          <w:rFonts w:ascii="GHEA Grapalat" w:hAnsi="GHEA Grapalat" w:cs="Sylfaen"/>
          <w:sz w:val="24"/>
          <w:szCs w:val="24"/>
          <w:lang w:val="en-GB"/>
        </w:rPr>
        <w:t xml:space="preserve"> </w:t>
      </w:r>
      <w:r w:rsidR="001556D6">
        <w:rPr>
          <w:rFonts w:ascii="GHEA Grapalat" w:hAnsi="GHEA Grapalat" w:cs="Sylfaen"/>
          <w:sz w:val="24"/>
          <w:szCs w:val="24"/>
          <w:lang w:val="en-GB"/>
        </w:rPr>
        <w:t>stipulated by</w:t>
      </w:r>
      <w:r w:rsidR="00994ACC" w:rsidRPr="00D36265">
        <w:rPr>
          <w:rFonts w:ascii="GHEA Grapalat" w:hAnsi="GHEA Grapalat" w:cs="Sylfaen"/>
          <w:sz w:val="24"/>
          <w:szCs w:val="24"/>
          <w:lang w:val="en-GB"/>
        </w:rPr>
        <w:t xml:space="preserve"> the certification scheme </w:t>
      </w:r>
      <w:r w:rsidR="0037441D" w:rsidRPr="00D36265">
        <w:rPr>
          <w:rFonts w:ascii="GHEA Grapalat" w:hAnsi="GHEA Grapalat" w:cs="Sylfaen"/>
          <w:sz w:val="24"/>
          <w:szCs w:val="24"/>
          <w:lang w:val="en-GB"/>
        </w:rPr>
        <w:t>are</w:t>
      </w:r>
      <w:r w:rsidR="00994ACC" w:rsidRPr="00D36265">
        <w:rPr>
          <w:rFonts w:ascii="GHEA Grapalat" w:hAnsi="GHEA Grapalat" w:cs="Sylfaen"/>
          <w:sz w:val="24"/>
          <w:szCs w:val="24"/>
          <w:lang w:val="en-GB"/>
        </w:rPr>
        <w:t xml:space="preserve"> assessed</w:t>
      </w:r>
      <w:r w:rsidR="0037441D" w:rsidRPr="00D36265">
        <w:rPr>
          <w:rFonts w:ascii="GHEA Grapalat" w:hAnsi="GHEA Grapalat" w:cs="Sylfaen"/>
          <w:sz w:val="24"/>
          <w:szCs w:val="24"/>
          <w:lang w:val="en-GB"/>
        </w:rPr>
        <w:t xml:space="preserve"> during the accreditation cycle</w:t>
      </w:r>
      <w:r w:rsidR="00994ACC" w:rsidRPr="00D36265">
        <w:rPr>
          <w:rFonts w:ascii="GHEA Grapalat" w:hAnsi="GHEA Grapalat" w:cs="Sylfaen"/>
          <w:sz w:val="24"/>
          <w:szCs w:val="24"/>
          <w:lang w:val="en-GB"/>
        </w:rPr>
        <w:t>.</w:t>
      </w:r>
      <w:r w:rsidR="0037441D" w:rsidRPr="00D36265">
        <w:rPr>
          <w:rFonts w:ascii="GHEA Grapalat" w:hAnsi="GHEA Grapalat" w:cs="Sylfaen"/>
          <w:sz w:val="24"/>
          <w:szCs w:val="24"/>
          <w:lang w:val="en-GB"/>
        </w:rPr>
        <w:t xml:space="preserve"> </w:t>
      </w:r>
    </w:p>
    <w:p w14:paraId="4A0DF544" w14:textId="7C467CBD" w:rsidR="000419A8" w:rsidRPr="000419A8" w:rsidRDefault="000419A8" w:rsidP="000419A8">
      <w:pPr>
        <w:pStyle w:val="NoSpacing"/>
        <w:spacing w:line="360" w:lineRule="auto"/>
        <w:ind w:firstLine="720"/>
        <w:jc w:val="both"/>
        <w:rPr>
          <w:rFonts w:ascii="GHEA Grapalat" w:hAnsi="GHEA Grapalat" w:cs="Sylfaen"/>
          <w:sz w:val="24"/>
          <w:szCs w:val="24"/>
          <w:lang w:val="en-GB"/>
        </w:rPr>
      </w:pPr>
      <w:r>
        <w:rPr>
          <w:rFonts w:ascii="GHEA Grapalat" w:hAnsi="GHEA Grapalat" w:cs="Sylfaen"/>
          <w:sz w:val="24"/>
          <w:szCs w:val="24"/>
          <w:lang w:val="en-GB"/>
        </w:rPr>
        <w:t xml:space="preserve">4.4.1.4 </w:t>
      </w:r>
      <w:r w:rsidR="0037441D" w:rsidRPr="00D36265">
        <w:rPr>
          <w:rFonts w:ascii="GHEA Grapalat" w:hAnsi="GHEA Grapalat" w:cs="Sylfaen"/>
          <w:sz w:val="24"/>
          <w:szCs w:val="24"/>
          <w:lang w:val="en-GB"/>
        </w:rPr>
        <w:t xml:space="preserve">The representative sample shall be selected taking into account the </w:t>
      </w:r>
      <w:r w:rsidRPr="000419A8">
        <w:rPr>
          <w:rFonts w:ascii="GHEA Grapalat" w:hAnsi="GHEA Grapalat" w:cs="Sylfaen"/>
          <w:sz w:val="24"/>
          <w:szCs w:val="24"/>
          <w:lang w:val="en-GB"/>
        </w:rPr>
        <w:t>following factors:</w:t>
      </w:r>
    </w:p>
    <w:p w14:paraId="14871775" w14:textId="56718384"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1) General performance of the</w:t>
      </w:r>
      <w:r>
        <w:rPr>
          <w:rFonts w:ascii="GHEA Grapalat" w:hAnsi="GHEA Grapalat" w:cs="Sylfaen"/>
          <w:sz w:val="24"/>
          <w:szCs w:val="24"/>
          <w:lang w:val="en-GB"/>
        </w:rPr>
        <w:t xml:space="preserve"> CB;</w:t>
      </w:r>
    </w:p>
    <w:p w14:paraId="1D9BB09C" w14:textId="7AAFC100"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2) factors such as the complexity of the process or legislation, etc., which affect the ability of the certified organization to demonstrate its ability to me</w:t>
      </w:r>
      <w:r>
        <w:rPr>
          <w:rFonts w:ascii="GHEA Grapalat" w:hAnsi="GHEA Grapalat" w:cs="Sylfaen"/>
          <w:sz w:val="24"/>
          <w:szCs w:val="24"/>
          <w:lang w:val="en-GB"/>
        </w:rPr>
        <w:t>et the intended results of the MS</w:t>
      </w:r>
      <w:r w:rsidRPr="000419A8">
        <w:rPr>
          <w:rFonts w:ascii="GHEA Grapalat" w:hAnsi="GHEA Grapalat" w:cs="Sylfaen"/>
          <w:sz w:val="24"/>
          <w:szCs w:val="24"/>
          <w:lang w:val="en-GB"/>
        </w:rPr>
        <w:t>;</w:t>
      </w:r>
    </w:p>
    <w:p w14:paraId="78D3009F" w14:textId="77777777"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3) stakeholder feedback, including complaints about certified organizations;</w:t>
      </w:r>
    </w:p>
    <w:p w14:paraId="51CBDD8E" w14:textId="77777777"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4) the results of internal audits of the SM.</w:t>
      </w:r>
    </w:p>
    <w:p w14:paraId="14FF6BED" w14:textId="77777777"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5) claims submitted to the owners of the scheme.</w:t>
      </w:r>
    </w:p>
    <w:p w14:paraId="25DC26AF" w14:textId="77777777"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6) changes in the working schedules of the SM: the increase in the volume of work in a certain region or technical field;</w:t>
      </w:r>
    </w:p>
    <w:p w14:paraId="7BB2136D" w14:textId="77777777" w:rsidR="000419A8" w:rsidRDefault="000419A8" w:rsidP="000419A8">
      <w:pPr>
        <w:pStyle w:val="NoSpacing"/>
        <w:spacing w:line="360" w:lineRule="auto"/>
        <w:ind w:firstLine="720"/>
        <w:jc w:val="both"/>
        <w:rPr>
          <w:rFonts w:ascii="GHEA Grapalat" w:hAnsi="GHEA Grapalat" w:cs="Sylfaen"/>
          <w:sz w:val="24"/>
          <w:szCs w:val="24"/>
          <w:lang w:val="en-GB"/>
        </w:rPr>
      </w:pPr>
      <w:r>
        <w:rPr>
          <w:rFonts w:ascii="GHEA Grapalat" w:hAnsi="GHEA Grapalat" w:cs="Sylfaen"/>
          <w:sz w:val="24"/>
          <w:szCs w:val="24"/>
          <w:lang w:val="en-GB"/>
        </w:rPr>
        <w:t>7) n</w:t>
      </w:r>
      <w:r w:rsidRPr="000419A8">
        <w:rPr>
          <w:rFonts w:ascii="GHEA Grapalat" w:hAnsi="GHEA Grapalat" w:cs="Sylfaen"/>
          <w:sz w:val="24"/>
          <w:szCs w:val="24"/>
          <w:lang w:val="en-GB"/>
        </w:rPr>
        <w:t>umber of clients in the</w:t>
      </w:r>
      <w:r>
        <w:rPr>
          <w:rFonts w:ascii="GHEA Grapalat" w:hAnsi="GHEA Grapalat" w:cs="Sylfaen"/>
          <w:sz w:val="24"/>
          <w:szCs w:val="24"/>
          <w:lang w:val="en-GB"/>
        </w:rPr>
        <w:t xml:space="preserve"> scope</w:t>
      </w:r>
      <w:r w:rsidRPr="000419A8">
        <w:rPr>
          <w:rFonts w:ascii="GHEA Grapalat" w:hAnsi="GHEA Grapalat" w:cs="Sylfaen"/>
          <w:sz w:val="24"/>
          <w:szCs w:val="24"/>
          <w:lang w:val="en-GB"/>
        </w:rPr>
        <w:t xml:space="preserve"> of accreditation</w:t>
      </w:r>
      <w:r>
        <w:rPr>
          <w:rFonts w:ascii="GHEA Grapalat" w:hAnsi="GHEA Grapalat" w:cs="Sylfaen"/>
          <w:sz w:val="24"/>
          <w:szCs w:val="24"/>
          <w:lang w:val="en-GB"/>
        </w:rPr>
        <w:t>;</w:t>
      </w:r>
    </w:p>
    <w:p w14:paraId="601CBBC8" w14:textId="299BA249" w:rsidR="000419A8" w:rsidRPr="000419A8" w:rsidRDefault="000419A8" w:rsidP="000419A8">
      <w:pPr>
        <w:pStyle w:val="NoSpacing"/>
        <w:spacing w:line="360" w:lineRule="auto"/>
        <w:ind w:firstLine="720"/>
        <w:jc w:val="both"/>
        <w:rPr>
          <w:rFonts w:ascii="GHEA Grapalat" w:hAnsi="GHEA Grapalat" w:cs="Sylfaen"/>
          <w:sz w:val="24"/>
          <w:szCs w:val="24"/>
          <w:lang w:val="en-GB"/>
        </w:rPr>
      </w:pPr>
      <w:r>
        <w:rPr>
          <w:rFonts w:ascii="GHEA Grapalat" w:hAnsi="GHEA Grapalat" w:cs="Sylfaen"/>
          <w:sz w:val="24"/>
          <w:szCs w:val="24"/>
          <w:lang w:val="en-GB"/>
        </w:rPr>
        <w:t>8) c</w:t>
      </w:r>
      <w:r w:rsidRPr="000419A8">
        <w:rPr>
          <w:rFonts w:ascii="GHEA Grapalat" w:hAnsi="GHEA Grapalat" w:cs="Sylfaen"/>
          <w:sz w:val="24"/>
          <w:szCs w:val="24"/>
          <w:lang w:val="en-GB"/>
        </w:rPr>
        <w:t xml:space="preserve">onfidence in the conformity assessment process by the auditors of the </w:t>
      </w:r>
      <w:r>
        <w:rPr>
          <w:rFonts w:ascii="GHEA Grapalat" w:hAnsi="GHEA Grapalat" w:cs="Sylfaen"/>
          <w:sz w:val="24"/>
          <w:szCs w:val="24"/>
          <w:lang w:val="en-GB"/>
        </w:rPr>
        <w:t>CB</w:t>
      </w:r>
      <w:r w:rsidRPr="000419A8">
        <w:rPr>
          <w:rFonts w:ascii="GHEA Grapalat" w:hAnsi="GHEA Grapalat" w:cs="Sylfaen"/>
          <w:sz w:val="24"/>
          <w:szCs w:val="24"/>
          <w:lang w:val="en-GB"/>
        </w:rPr>
        <w:t>,</w:t>
      </w:r>
    </w:p>
    <w:p w14:paraId="495CE011" w14:textId="1F0C7690"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9) the results of the previous assessment</w:t>
      </w:r>
      <w:r>
        <w:rPr>
          <w:rFonts w:ascii="GHEA Grapalat" w:hAnsi="GHEA Grapalat" w:cs="Sylfaen"/>
          <w:sz w:val="24"/>
          <w:szCs w:val="24"/>
          <w:lang w:val="en-GB"/>
        </w:rPr>
        <w:t>s;</w:t>
      </w:r>
    </w:p>
    <w:p w14:paraId="0B0CC20C" w14:textId="7A7200BF"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10</w:t>
      </w:r>
      <w:r>
        <w:rPr>
          <w:rFonts w:ascii="GHEA Grapalat" w:hAnsi="GHEA Grapalat" w:cs="Sylfaen"/>
          <w:sz w:val="24"/>
          <w:szCs w:val="24"/>
          <w:lang w:val="en-GB"/>
        </w:rPr>
        <w:t>) number of issued certificates;</w:t>
      </w:r>
    </w:p>
    <w:p w14:paraId="037CFFFC" w14:textId="5963210D" w:rsidR="000419A8" w:rsidRPr="000419A8" w:rsidRDefault="000419A8" w:rsidP="000419A8">
      <w:pPr>
        <w:pStyle w:val="NoSpacing"/>
        <w:spacing w:line="360" w:lineRule="auto"/>
        <w:ind w:firstLine="720"/>
        <w:jc w:val="both"/>
        <w:rPr>
          <w:rFonts w:ascii="GHEA Grapalat" w:hAnsi="GHEA Grapalat" w:cs="Sylfaen"/>
          <w:sz w:val="24"/>
          <w:szCs w:val="24"/>
          <w:lang w:val="en-GB"/>
        </w:rPr>
      </w:pPr>
      <w:r>
        <w:rPr>
          <w:rFonts w:ascii="GHEA Grapalat" w:hAnsi="GHEA Grapalat" w:cs="Sylfaen"/>
          <w:sz w:val="24"/>
          <w:szCs w:val="24"/>
          <w:lang w:val="en-GB"/>
        </w:rPr>
        <w:t>11) number of auditors;</w:t>
      </w:r>
    </w:p>
    <w:p w14:paraId="6D750DCF" w14:textId="7F27EE9F"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12)</w:t>
      </w:r>
      <w:r>
        <w:rPr>
          <w:rFonts w:ascii="GHEA Grapalat" w:hAnsi="GHEA Grapalat" w:cs="Sylfaen"/>
          <w:sz w:val="24"/>
          <w:szCs w:val="24"/>
          <w:lang w:val="en-GB"/>
        </w:rPr>
        <w:t xml:space="preserve"> presence of different auditors;</w:t>
      </w:r>
    </w:p>
    <w:p w14:paraId="3E9F9EEF" w14:textId="0B499A72"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13) whether the auditors are internal staff or external;</w:t>
      </w:r>
    </w:p>
    <w:p w14:paraId="0CA0FD7C" w14:textId="3D603BB7"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14) different audits: initial audit (1st stage/2nd stage), control and re-certification</w:t>
      </w:r>
      <w:r>
        <w:rPr>
          <w:rFonts w:ascii="GHEA Grapalat" w:hAnsi="GHEA Grapalat" w:cs="Sylfaen"/>
          <w:sz w:val="24"/>
          <w:szCs w:val="24"/>
          <w:lang w:val="en-GB"/>
        </w:rPr>
        <w:t>;</w:t>
      </w:r>
    </w:p>
    <w:p w14:paraId="17293C8A" w14:textId="4DB3D2EA"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15) integrated a</w:t>
      </w:r>
      <w:r>
        <w:rPr>
          <w:rFonts w:ascii="GHEA Grapalat" w:hAnsi="GHEA Grapalat" w:cs="Sylfaen"/>
          <w:sz w:val="24"/>
          <w:szCs w:val="24"/>
          <w:lang w:val="en-GB"/>
        </w:rPr>
        <w:t>udits, multidisciplinary audits;</w:t>
      </w:r>
    </w:p>
    <w:p w14:paraId="24044058" w14:textId="77777777"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lastRenderedPageBreak/>
        <w:t>16) the countries where certification audits are conducted;</w:t>
      </w:r>
    </w:p>
    <w:p w14:paraId="52252B03" w14:textId="58300379"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17) the result of the previous actions to monitor the</w:t>
      </w:r>
      <w:r>
        <w:rPr>
          <w:rFonts w:ascii="GHEA Grapalat" w:hAnsi="GHEA Grapalat" w:cs="Sylfaen"/>
          <w:sz w:val="24"/>
          <w:szCs w:val="24"/>
          <w:lang w:val="en-GB"/>
        </w:rPr>
        <w:t xml:space="preserve"> activity;</w:t>
      </w:r>
    </w:p>
    <w:p w14:paraId="76EFF105" w14:textId="7746D136"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18)</w:t>
      </w:r>
      <w:r>
        <w:rPr>
          <w:rFonts w:ascii="GHEA Grapalat" w:hAnsi="GHEA Grapalat" w:cs="Sylfaen"/>
          <w:sz w:val="24"/>
          <w:szCs w:val="24"/>
          <w:lang w:val="en-GB"/>
        </w:rPr>
        <w:t xml:space="preserve"> complaints, customer inquiries;</w:t>
      </w:r>
    </w:p>
    <w:p w14:paraId="6DFE5256" w14:textId="33005C11"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19) requirements of in</w:t>
      </w:r>
      <w:r>
        <w:rPr>
          <w:rFonts w:ascii="GHEA Grapalat" w:hAnsi="GHEA Grapalat" w:cs="Sylfaen"/>
          <w:sz w:val="24"/>
          <w:szCs w:val="24"/>
          <w:lang w:val="en-GB"/>
        </w:rPr>
        <w:t>terested parties and regulators;</w:t>
      </w:r>
    </w:p>
    <w:p w14:paraId="50A9A175" w14:textId="59C10829"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20) already evaluated technical groups</w:t>
      </w:r>
      <w:r>
        <w:rPr>
          <w:rFonts w:ascii="GHEA Grapalat" w:hAnsi="GHEA Grapalat" w:cs="Sylfaen"/>
          <w:sz w:val="24"/>
          <w:szCs w:val="24"/>
          <w:lang w:val="en-GB"/>
        </w:rPr>
        <w:t>;</w:t>
      </w:r>
    </w:p>
    <w:p w14:paraId="16A3D4DB" w14:textId="51947477" w:rsidR="000419A8" w:rsidRPr="000419A8" w:rsidRDefault="000419A8" w:rsidP="000419A8">
      <w:pPr>
        <w:pStyle w:val="NoSpacing"/>
        <w:spacing w:line="360" w:lineRule="auto"/>
        <w:ind w:firstLine="720"/>
        <w:jc w:val="both"/>
        <w:rPr>
          <w:rFonts w:ascii="GHEA Grapalat" w:hAnsi="GHEA Grapalat" w:cs="Sylfaen"/>
          <w:sz w:val="24"/>
          <w:szCs w:val="24"/>
          <w:lang w:val="en-GB"/>
        </w:rPr>
      </w:pPr>
      <w:r>
        <w:rPr>
          <w:rFonts w:ascii="GHEA Grapalat" w:hAnsi="GHEA Grapalat" w:cs="Sylfaen"/>
          <w:sz w:val="24"/>
          <w:szCs w:val="24"/>
          <w:lang w:val="en-GB"/>
        </w:rPr>
        <w:t>21) t</w:t>
      </w:r>
      <w:r w:rsidRPr="000419A8">
        <w:rPr>
          <w:rFonts w:ascii="GHEA Grapalat" w:hAnsi="GHEA Grapalat" w:cs="Sylfaen"/>
          <w:sz w:val="24"/>
          <w:szCs w:val="24"/>
          <w:lang w:val="en-GB"/>
        </w:rPr>
        <w:t xml:space="preserve">he experience of other types of accreditation of </w:t>
      </w:r>
      <w:r>
        <w:rPr>
          <w:rFonts w:ascii="GHEA Grapalat" w:hAnsi="GHEA Grapalat" w:cs="Sylfaen"/>
          <w:sz w:val="24"/>
          <w:szCs w:val="24"/>
          <w:lang w:val="en-GB"/>
        </w:rPr>
        <w:t>CB;</w:t>
      </w:r>
    </w:p>
    <w:p w14:paraId="262996C0" w14:textId="62C8693E"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 xml:space="preserve">22) previous history of the </w:t>
      </w:r>
      <w:r>
        <w:rPr>
          <w:rFonts w:ascii="GHEA Grapalat" w:hAnsi="GHEA Grapalat" w:cs="Sylfaen"/>
          <w:sz w:val="24"/>
          <w:szCs w:val="24"/>
          <w:lang w:val="en-GB"/>
        </w:rPr>
        <w:t>CB</w:t>
      </w:r>
      <w:r w:rsidRPr="000419A8">
        <w:rPr>
          <w:rFonts w:ascii="GHEA Grapalat" w:hAnsi="GHEA Grapalat" w:cs="Sylfaen"/>
          <w:sz w:val="24"/>
          <w:szCs w:val="24"/>
          <w:lang w:val="en-GB"/>
        </w:rPr>
        <w:t>'s ability to manage its activities;</w:t>
      </w:r>
    </w:p>
    <w:p w14:paraId="2488F847" w14:textId="55119B30"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 xml:space="preserve">23) the level of control exercised by the </w:t>
      </w:r>
      <w:r>
        <w:rPr>
          <w:rFonts w:ascii="GHEA Grapalat" w:hAnsi="GHEA Grapalat" w:cs="Sylfaen"/>
          <w:sz w:val="24"/>
          <w:szCs w:val="24"/>
          <w:lang w:val="en-GB"/>
        </w:rPr>
        <w:t>CB</w:t>
      </w:r>
      <w:r w:rsidRPr="000419A8">
        <w:rPr>
          <w:rFonts w:ascii="GHEA Grapalat" w:hAnsi="GHEA Grapalat" w:cs="Sylfaen"/>
          <w:sz w:val="24"/>
          <w:szCs w:val="24"/>
          <w:lang w:val="en-GB"/>
        </w:rPr>
        <w:t xml:space="preserve"> over its key activities;</w:t>
      </w:r>
    </w:p>
    <w:p w14:paraId="35A97BEF" w14:textId="77777777" w:rsidR="000419A8" w:rsidRP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24) special requirements of certification schemes, and</w:t>
      </w:r>
    </w:p>
    <w:p w14:paraId="019A635D" w14:textId="420445E2" w:rsidR="000419A8" w:rsidRDefault="000419A8" w:rsidP="000419A8">
      <w:pPr>
        <w:pStyle w:val="NoSpacing"/>
        <w:spacing w:line="360" w:lineRule="auto"/>
        <w:ind w:firstLine="720"/>
        <w:jc w:val="both"/>
        <w:rPr>
          <w:rFonts w:ascii="GHEA Grapalat" w:hAnsi="GHEA Grapalat" w:cs="Sylfaen"/>
          <w:sz w:val="24"/>
          <w:szCs w:val="24"/>
          <w:lang w:val="en-GB"/>
        </w:rPr>
      </w:pPr>
      <w:r w:rsidRPr="000419A8">
        <w:rPr>
          <w:rFonts w:ascii="GHEA Grapalat" w:hAnsi="GHEA Grapalat" w:cs="Sylfaen"/>
          <w:sz w:val="24"/>
          <w:szCs w:val="24"/>
          <w:lang w:val="en-GB"/>
        </w:rPr>
        <w:t>25) international agreements concluded with customers.</w:t>
      </w:r>
    </w:p>
    <w:p w14:paraId="09971635" w14:textId="228C1FFE" w:rsidR="000842B2" w:rsidRPr="00BD072C" w:rsidRDefault="00C87993" w:rsidP="000842B2">
      <w:pPr>
        <w:pStyle w:val="NoSpacing"/>
        <w:spacing w:line="360" w:lineRule="auto"/>
        <w:ind w:firstLine="720"/>
        <w:jc w:val="both"/>
        <w:rPr>
          <w:rFonts w:ascii="GHEA Grapalat" w:hAnsi="GHEA Grapalat" w:cs="Sylfaen"/>
          <w:b/>
          <w:bCs/>
          <w:i/>
          <w:iCs/>
          <w:sz w:val="24"/>
          <w:szCs w:val="24"/>
          <w:lang w:val="en-GB"/>
        </w:rPr>
      </w:pPr>
      <w:r w:rsidRPr="00D36265">
        <w:rPr>
          <w:rFonts w:ascii="GHEA Grapalat" w:hAnsi="GHEA Grapalat" w:cs="Sylfaen"/>
          <w:b/>
          <w:bCs/>
          <w:i/>
          <w:iCs/>
          <w:sz w:val="24"/>
          <w:szCs w:val="24"/>
          <w:lang w:val="en-GB"/>
        </w:rPr>
        <w:t>Note</w:t>
      </w:r>
      <w:r w:rsidR="000842B2" w:rsidRPr="00BD072C">
        <w:rPr>
          <w:rFonts w:ascii="GHEA Grapalat" w:hAnsi="GHEA Grapalat" w:cs="Sylfaen"/>
          <w:b/>
          <w:bCs/>
          <w:i/>
          <w:iCs/>
          <w:sz w:val="24"/>
          <w:szCs w:val="24"/>
          <w:lang w:val="en-GB"/>
        </w:rPr>
        <w:t xml:space="preserve"> 1.</w:t>
      </w:r>
      <w:r w:rsidR="001556D6">
        <w:rPr>
          <w:rFonts w:ascii="GHEA Grapalat" w:hAnsi="GHEA Grapalat" w:cs="Sylfaen"/>
          <w:b/>
          <w:bCs/>
          <w:i/>
          <w:iCs/>
          <w:sz w:val="24"/>
          <w:szCs w:val="24"/>
          <w:lang w:val="en-GB"/>
        </w:rPr>
        <w:t xml:space="preserve"> T</w:t>
      </w:r>
      <w:r w:rsidRPr="00D36265">
        <w:rPr>
          <w:rFonts w:ascii="GHEA Grapalat" w:hAnsi="GHEA Grapalat" w:cs="Sylfaen"/>
          <w:b/>
          <w:bCs/>
          <w:i/>
          <w:iCs/>
          <w:sz w:val="24"/>
          <w:szCs w:val="24"/>
          <w:lang w:val="en-GB"/>
        </w:rPr>
        <w:t>h</w:t>
      </w:r>
      <w:r w:rsidR="001556D6">
        <w:rPr>
          <w:rFonts w:ascii="GHEA Grapalat" w:hAnsi="GHEA Grapalat" w:cs="Sylfaen"/>
          <w:b/>
          <w:bCs/>
          <w:i/>
          <w:iCs/>
          <w:sz w:val="24"/>
          <w:szCs w:val="24"/>
          <w:lang w:val="en-GB"/>
        </w:rPr>
        <w:t>e</w:t>
      </w:r>
      <w:r w:rsidRPr="00D36265">
        <w:rPr>
          <w:rFonts w:ascii="GHEA Grapalat" w:hAnsi="GHEA Grapalat" w:cs="Sylfaen"/>
          <w:b/>
          <w:bCs/>
          <w:i/>
          <w:iCs/>
          <w:sz w:val="24"/>
          <w:szCs w:val="24"/>
          <w:lang w:val="en-GB"/>
        </w:rPr>
        <w:t xml:space="preserve"> persons</w:t>
      </w:r>
      <w:r w:rsidR="001556D6">
        <w:rPr>
          <w:rFonts w:ascii="GHEA Grapalat" w:hAnsi="GHEA Grapalat" w:cs="Sylfaen"/>
          <w:b/>
          <w:bCs/>
          <w:i/>
          <w:iCs/>
          <w:sz w:val="24"/>
          <w:szCs w:val="24"/>
          <w:lang w:val="en-GB"/>
        </w:rPr>
        <w:t>,</w:t>
      </w:r>
      <w:r w:rsidRPr="00D36265">
        <w:rPr>
          <w:rFonts w:ascii="GHEA Grapalat" w:hAnsi="GHEA Grapalat" w:cs="Sylfaen"/>
          <w:b/>
          <w:bCs/>
          <w:i/>
          <w:iCs/>
          <w:sz w:val="24"/>
          <w:szCs w:val="24"/>
          <w:lang w:val="en-GB"/>
        </w:rPr>
        <w:t xml:space="preserve"> who were not assessed with the witnessing technique during the previous assessments</w:t>
      </w:r>
      <w:r w:rsidR="001556D6">
        <w:rPr>
          <w:rFonts w:ascii="GHEA Grapalat" w:hAnsi="GHEA Grapalat" w:cs="Sylfaen"/>
          <w:b/>
          <w:bCs/>
          <w:i/>
          <w:iCs/>
          <w:sz w:val="24"/>
          <w:szCs w:val="24"/>
          <w:lang w:val="en-GB"/>
        </w:rPr>
        <w:t xml:space="preserve">, </w:t>
      </w:r>
      <w:r w:rsidR="001556D6" w:rsidRPr="00D36265">
        <w:rPr>
          <w:rFonts w:ascii="GHEA Grapalat" w:hAnsi="GHEA Grapalat" w:cs="Sylfaen"/>
          <w:b/>
          <w:bCs/>
          <w:i/>
          <w:iCs/>
          <w:sz w:val="24"/>
          <w:szCs w:val="24"/>
          <w:lang w:val="en-GB"/>
        </w:rPr>
        <w:t>shall be selected</w:t>
      </w:r>
      <w:r w:rsidR="001556D6">
        <w:rPr>
          <w:rFonts w:ascii="GHEA Grapalat" w:hAnsi="GHEA Grapalat" w:cs="Sylfaen"/>
          <w:b/>
          <w:bCs/>
          <w:i/>
          <w:iCs/>
          <w:sz w:val="24"/>
          <w:szCs w:val="24"/>
          <w:lang w:val="en-GB"/>
        </w:rPr>
        <w:t xml:space="preserve"> w</w:t>
      </w:r>
      <w:r w:rsidR="001556D6" w:rsidRPr="00D36265">
        <w:rPr>
          <w:rFonts w:ascii="GHEA Grapalat" w:hAnsi="GHEA Grapalat" w:cs="Sylfaen"/>
          <w:b/>
          <w:bCs/>
          <w:i/>
          <w:iCs/>
          <w:sz w:val="24"/>
          <w:szCs w:val="24"/>
          <w:lang w:val="en-GB"/>
        </w:rPr>
        <w:t>hile planning assessments in the accreditation cycle</w:t>
      </w:r>
      <w:r w:rsidRPr="00D36265">
        <w:rPr>
          <w:rFonts w:ascii="GHEA Grapalat" w:hAnsi="GHEA Grapalat" w:cs="Sylfaen"/>
          <w:b/>
          <w:bCs/>
          <w:i/>
          <w:iCs/>
          <w:sz w:val="24"/>
          <w:szCs w:val="24"/>
          <w:lang w:val="en-GB"/>
        </w:rPr>
        <w:t xml:space="preserve">. </w:t>
      </w:r>
    </w:p>
    <w:p w14:paraId="043B99E4" w14:textId="01D7C550" w:rsidR="000842B2" w:rsidRPr="00BD072C" w:rsidRDefault="00C87993" w:rsidP="000842B2">
      <w:pPr>
        <w:pStyle w:val="NoSpacing"/>
        <w:spacing w:line="360" w:lineRule="auto"/>
        <w:ind w:firstLine="720"/>
        <w:jc w:val="both"/>
        <w:rPr>
          <w:rFonts w:ascii="GHEA Grapalat" w:hAnsi="GHEA Grapalat"/>
          <w:sz w:val="24"/>
          <w:lang w:val="en-GB"/>
        </w:rPr>
      </w:pPr>
      <w:r w:rsidRPr="00D36265">
        <w:rPr>
          <w:rFonts w:ascii="GHEA Grapalat" w:hAnsi="GHEA Grapalat" w:cs="Sylfaen"/>
          <w:b/>
          <w:bCs/>
          <w:i/>
          <w:iCs/>
          <w:sz w:val="24"/>
          <w:szCs w:val="24"/>
          <w:lang w:val="en-GB"/>
        </w:rPr>
        <w:t>Note</w:t>
      </w:r>
      <w:r w:rsidRPr="00BD072C">
        <w:rPr>
          <w:rFonts w:ascii="GHEA Grapalat" w:hAnsi="GHEA Grapalat" w:cs="Sylfaen"/>
          <w:b/>
          <w:bCs/>
          <w:i/>
          <w:iCs/>
          <w:sz w:val="24"/>
          <w:szCs w:val="24"/>
          <w:lang w:val="en-GB"/>
        </w:rPr>
        <w:t xml:space="preserve"> </w:t>
      </w:r>
      <w:r w:rsidR="000842B2" w:rsidRPr="00BD072C">
        <w:rPr>
          <w:rFonts w:ascii="GHEA Grapalat" w:hAnsi="GHEA Grapalat" w:cs="Sylfaen"/>
          <w:b/>
          <w:bCs/>
          <w:i/>
          <w:iCs/>
          <w:sz w:val="24"/>
          <w:szCs w:val="24"/>
          <w:lang w:val="en-GB"/>
        </w:rPr>
        <w:t>2.</w:t>
      </w:r>
      <w:r w:rsidR="000842B2" w:rsidRPr="00BD072C">
        <w:rPr>
          <w:rFonts w:ascii="GHEA Grapalat" w:hAnsi="GHEA Grapalat"/>
          <w:b/>
          <w:i/>
          <w:sz w:val="24"/>
          <w:lang w:val="en-GB"/>
        </w:rPr>
        <w:t xml:space="preserve"> </w:t>
      </w:r>
      <w:r w:rsidRPr="00D36265">
        <w:rPr>
          <w:rFonts w:ascii="GHEA Grapalat" w:hAnsi="GHEA Grapalat"/>
          <w:b/>
          <w:i/>
          <w:sz w:val="24"/>
          <w:lang w:val="en-GB"/>
        </w:rPr>
        <w:t xml:space="preserve">If the </w:t>
      </w:r>
      <w:r w:rsidR="00F33D88">
        <w:rPr>
          <w:rFonts w:ascii="GHEA Grapalat" w:hAnsi="GHEA Grapalat"/>
          <w:b/>
          <w:i/>
          <w:sz w:val="24"/>
          <w:lang w:val="en-GB"/>
        </w:rPr>
        <w:t>CB</w:t>
      </w:r>
      <w:r w:rsidRPr="00D36265">
        <w:rPr>
          <w:rFonts w:ascii="GHEA Grapalat" w:hAnsi="GHEA Grapalat"/>
          <w:b/>
          <w:i/>
          <w:sz w:val="24"/>
          <w:lang w:val="en-GB"/>
        </w:rPr>
        <w:t xml:space="preserve"> implements its activities at different addresses (branches) surveillances shall be performed in the head office and all the branches. The branches shall be selected </w:t>
      </w:r>
      <w:r w:rsidR="001556D6">
        <w:rPr>
          <w:rFonts w:ascii="GHEA Grapalat" w:hAnsi="GHEA Grapalat"/>
          <w:b/>
          <w:i/>
          <w:sz w:val="24"/>
          <w:lang w:val="en-GB"/>
        </w:rPr>
        <w:t xml:space="preserve">in such a way that </w:t>
      </w:r>
      <w:r w:rsidRPr="00D36265">
        <w:rPr>
          <w:rFonts w:ascii="GHEA Grapalat" w:hAnsi="GHEA Grapalat"/>
          <w:b/>
          <w:i/>
          <w:sz w:val="24"/>
          <w:lang w:val="en-GB"/>
        </w:rPr>
        <w:t xml:space="preserve">all of them </w:t>
      </w:r>
      <w:r w:rsidR="001556D6">
        <w:rPr>
          <w:rFonts w:ascii="GHEA Grapalat" w:hAnsi="GHEA Grapalat"/>
          <w:b/>
          <w:i/>
          <w:sz w:val="24"/>
          <w:lang w:val="en-GB"/>
        </w:rPr>
        <w:t xml:space="preserve">are assessed </w:t>
      </w:r>
      <w:r w:rsidRPr="00D36265">
        <w:rPr>
          <w:rFonts w:ascii="GHEA Grapalat" w:hAnsi="GHEA Grapalat"/>
          <w:b/>
          <w:i/>
          <w:sz w:val="24"/>
          <w:lang w:val="en-GB"/>
        </w:rPr>
        <w:t xml:space="preserve">during the accreditation cycle.  </w:t>
      </w:r>
      <w:r w:rsidR="000842B2" w:rsidRPr="00BD072C">
        <w:rPr>
          <w:rFonts w:ascii="GHEA Grapalat" w:hAnsi="GHEA Grapalat"/>
          <w:b/>
          <w:i/>
          <w:sz w:val="24"/>
          <w:lang w:val="en-GB"/>
        </w:rPr>
        <w:t xml:space="preserve"> </w:t>
      </w:r>
    </w:p>
    <w:p w14:paraId="4F070460" w14:textId="33226D62" w:rsidR="000842B2" w:rsidRPr="00BD072C" w:rsidRDefault="000842B2" w:rsidP="000842B2">
      <w:pPr>
        <w:pStyle w:val="Heading1"/>
        <w:rPr>
          <w:rFonts w:ascii="GHEA Grapalat" w:hAnsi="GHEA Grapalat"/>
          <w:sz w:val="24"/>
          <w:szCs w:val="24"/>
          <w:lang w:val="en-GB"/>
        </w:rPr>
      </w:pPr>
      <w:bookmarkStart w:id="63" w:name="_Toc116877934"/>
      <w:bookmarkStart w:id="64" w:name="_Toc155276521"/>
      <w:bookmarkStart w:id="65" w:name="_Toc115451484"/>
      <w:r w:rsidRPr="00BD072C">
        <w:rPr>
          <w:rFonts w:ascii="GHEA Grapalat" w:hAnsi="GHEA Grapalat"/>
          <w:sz w:val="24"/>
          <w:szCs w:val="24"/>
          <w:lang w:val="en-GB"/>
        </w:rPr>
        <w:t xml:space="preserve">4.4.1.5 </w:t>
      </w:r>
      <w:r w:rsidR="004C3A6F" w:rsidRPr="00BD072C">
        <w:rPr>
          <w:rFonts w:ascii="GHEA Grapalat" w:hAnsi="GHEA Grapalat"/>
          <w:sz w:val="24"/>
          <w:szCs w:val="24"/>
          <w:lang w:val="en-GB"/>
        </w:rPr>
        <w:t>Extraordinary assessments</w:t>
      </w:r>
      <w:bookmarkEnd w:id="63"/>
      <w:bookmarkEnd w:id="64"/>
      <w:r w:rsidR="004C3A6F" w:rsidRPr="00BD072C">
        <w:rPr>
          <w:rFonts w:ascii="GHEA Grapalat" w:hAnsi="GHEA Grapalat"/>
          <w:sz w:val="24"/>
          <w:szCs w:val="24"/>
          <w:lang w:val="en-GB"/>
        </w:rPr>
        <w:t xml:space="preserve"> </w:t>
      </w:r>
      <w:bookmarkEnd w:id="65"/>
    </w:p>
    <w:p w14:paraId="5B3FAE64" w14:textId="77777777" w:rsidR="000842B2" w:rsidRPr="00BD072C" w:rsidRDefault="000842B2" w:rsidP="000842B2">
      <w:pPr>
        <w:pStyle w:val="Heading1"/>
        <w:rPr>
          <w:rFonts w:ascii="GHEA Grapalat" w:hAnsi="GHEA Grapalat"/>
          <w:sz w:val="24"/>
          <w:szCs w:val="24"/>
          <w:lang w:val="en-GB"/>
        </w:rPr>
      </w:pPr>
    </w:p>
    <w:p w14:paraId="3512122A" w14:textId="067168E5" w:rsidR="000842B2" w:rsidRPr="00BD072C" w:rsidRDefault="004C3A6F" w:rsidP="000842B2">
      <w:pPr>
        <w:pStyle w:val="NoSpacing"/>
        <w:spacing w:line="360" w:lineRule="auto"/>
        <w:ind w:firstLine="720"/>
        <w:jc w:val="both"/>
        <w:rPr>
          <w:rFonts w:ascii="GHEA Grapalat" w:hAnsi="GHEA Grapalat"/>
          <w:sz w:val="24"/>
          <w:szCs w:val="24"/>
          <w:lang w:val="en-GB"/>
        </w:rPr>
      </w:pPr>
      <w:r w:rsidRPr="00BD072C">
        <w:rPr>
          <w:rFonts w:ascii="GHEA Grapalat" w:hAnsi="GHEA Grapalat"/>
          <w:sz w:val="24"/>
          <w:szCs w:val="24"/>
          <w:lang w:val="en-GB"/>
        </w:rPr>
        <w:t>The extraordinary assessment procedure is describe</w:t>
      </w:r>
      <w:r w:rsidR="001556D6">
        <w:rPr>
          <w:rFonts w:ascii="GHEA Grapalat" w:hAnsi="GHEA Grapalat"/>
          <w:sz w:val="24"/>
          <w:szCs w:val="24"/>
          <w:lang w:val="en-GB"/>
        </w:rPr>
        <w:t>d</w:t>
      </w:r>
      <w:r w:rsidRPr="00BD072C">
        <w:rPr>
          <w:rFonts w:ascii="GHEA Grapalat" w:hAnsi="GHEA Grapalat"/>
          <w:sz w:val="24"/>
          <w:szCs w:val="24"/>
          <w:lang w:val="en-GB"/>
        </w:rPr>
        <w:t xml:space="preserve"> in </w:t>
      </w:r>
      <w:r w:rsidR="000842B2" w:rsidRPr="00BD072C">
        <w:rPr>
          <w:rFonts w:ascii="GHEA Grapalat" w:hAnsi="GHEA Grapalat"/>
          <w:sz w:val="24"/>
          <w:szCs w:val="24"/>
          <w:lang w:val="en-GB"/>
        </w:rPr>
        <w:t>PR-7</w:t>
      </w:r>
      <w:r w:rsidRPr="00BD072C">
        <w:rPr>
          <w:rFonts w:ascii="GHEA Grapalat" w:hAnsi="GHEA Grapalat"/>
          <w:sz w:val="24"/>
          <w:szCs w:val="24"/>
          <w:lang w:val="en-GB"/>
        </w:rPr>
        <w:t xml:space="preserve">. </w:t>
      </w:r>
    </w:p>
    <w:p w14:paraId="114F94F3" w14:textId="6D5B14E3" w:rsidR="000842B2" w:rsidRPr="00BD072C" w:rsidRDefault="000842B2" w:rsidP="000842B2">
      <w:pPr>
        <w:pStyle w:val="Heading1"/>
        <w:spacing w:line="360" w:lineRule="auto"/>
        <w:rPr>
          <w:rFonts w:ascii="GHEA Grapalat" w:hAnsi="GHEA Grapalat" w:cs="Sylfaen"/>
          <w:bCs w:val="0"/>
          <w:iCs w:val="0"/>
          <w:sz w:val="24"/>
          <w:szCs w:val="24"/>
          <w:lang w:val="en-GB"/>
        </w:rPr>
      </w:pPr>
      <w:bookmarkStart w:id="66" w:name="_Toc116877935"/>
      <w:bookmarkStart w:id="67" w:name="_Toc155276522"/>
      <w:bookmarkStart w:id="68" w:name="_Toc115451485"/>
      <w:r w:rsidRPr="00BD072C">
        <w:rPr>
          <w:rFonts w:ascii="GHEA Grapalat" w:hAnsi="GHEA Grapalat" w:cs="Sylfaen"/>
          <w:bCs w:val="0"/>
          <w:iCs w:val="0"/>
          <w:sz w:val="24"/>
          <w:szCs w:val="24"/>
          <w:lang w:val="en-GB"/>
        </w:rPr>
        <w:t xml:space="preserve">4.4.1.6 </w:t>
      </w:r>
      <w:r w:rsidR="004C3A6F" w:rsidRPr="00BD072C">
        <w:rPr>
          <w:rFonts w:ascii="GHEA Grapalat" w:hAnsi="GHEA Grapalat" w:cs="Sylfaen"/>
          <w:bCs w:val="0"/>
          <w:iCs w:val="0"/>
          <w:sz w:val="24"/>
          <w:szCs w:val="24"/>
          <w:lang w:val="en-GB"/>
        </w:rPr>
        <w:t>Accreditation decision-making and accreditation retention</w:t>
      </w:r>
      <w:bookmarkEnd w:id="66"/>
      <w:bookmarkEnd w:id="67"/>
      <w:r w:rsidR="004C3A6F" w:rsidRPr="00BD072C">
        <w:rPr>
          <w:rFonts w:ascii="GHEA Grapalat" w:hAnsi="GHEA Grapalat" w:cs="Sylfaen"/>
          <w:bCs w:val="0"/>
          <w:iCs w:val="0"/>
          <w:sz w:val="24"/>
          <w:szCs w:val="24"/>
          <w:lang w:val="en-GB"/>
        </w:rPr>
        <w:t xml:space="preserve"> </w:t>
      </w:r>
      <w:bookmarkEnd w:id="68"/>
    </w:p>
    <w:p w14:paraId="3511F0E4" w14:textId="7511094B" w:rsidR="000842B2" w:rsidRPr="00BD072C" w:rsidRDefault="004C3A6F" w:rsidP="000842B2">
      <w:pPr>
        <w:pStyle w:val="NoSpacing"/>
        <w:spacing w:line="360" w:lineRule="auto"/>
        <w:ind w:firstLine="720"/>
        <w:jc w:val="both"/>
        <w:rPr>
          <w:rFonts w:ascii="GHEA Grapalat" w:eastAsia="Times New Roman" w:hAnsi="GHEA Grapalat"/>
          <w:bCs/>
          <w:iCs/>
          <w:kern w:val="36"/>
          <w:sz w:val="24"/>
          <w:szCs w:val="24"/>
          <w:lang w:val="en-GB"/>
        </w:rPr>
      </w:pPr>
      <w:r w:rsidRPr="00BD072C">
        <w:rPr>
          <w:rFonts w:ascii="GHEA Grapalat" w:eastAsia="Times New Roman" w:hAnsi="GHEA Grapalat"/>
          <w:bCs/>
          <w:iCs/>
          <w:kern w:val="36"/>
          <w:sz w:val="24"/>
          <w:szCs w:val="24"/>
          <w:lang w:val="en-GB"/>
        </w:rPr>
        <w:t xml:space="preserve">Based on the surveillance/extraordinary assessment results, the AC shall make a decision on accreditation retention, reduction, extension, restoration, suspension, withdrawal. </w:t>
      </w:r>
    </w:p>
    <w:p w14:paraId="6C18D852" w14:textId="5189A473" w:rsidR="000842B2" w:rsidRPr="00BD072C" w:rsidRDefault="000842B2" w:rsidP="00BD072C">
      <w:pPr>
        <w:pStyle w:val="Heading1"/>
        <w:spacing w:line="360" w:lineRule="auto"/>
        <w:rPr>
          <w:rFonts w:ascii="GHEA Grapalat" w:hAnsi="GHEA Grapalat"/>
          <w:sz w:val="24"/>
          <w:lang w:val="en-GB"/>
        </w:rPr>
      </w:pPr>
      <w:bookmarkStart w:id="69" w:name="_Toc116877936"/>
      <w:bookmarkStart w:id="70" w:name="_Toc155276523"/>
      <w:bookmarkStart w:id="71" w:name="_Toc115451486"/>
      <w:r w:rsidRPr="00BD072C">
        <w:rPr>
          <w:rFonts w:ascii="GHEA Grapalat" w:hAnsi="GHEA Grapalat" w:cs="Sylfaen"/>
          <w:bCs w:val="0"/>
          <w:iCs w:val="0"/>
          <w:sz w:val="24"/>
          <w:szCs w:val="24"/>
          <w:lang w:val="en-GB"/>
        </w:rPr>
        <w:t>4.4.1.7</w:t>
      </w:r>
      <w:r w:rsidRPr="00BD072C">
        <w:rPr>
          <w:rFonts w:ascii="GHEA Grapalat" w:hAnsi="GHEA Grapalat"/>
          <w:sz w:val="24"/>
          <w:lang w:val="en-GB"/>
        </w:rPr>
        <w:t xml:space="preserve"> </w:t>
      </w:r>
      <w:bookmarkStart w:id="72" w:name="_Toc84604254"/>
      <w:r w:rsidR="004C3A6F" w:rsidRPr="00BD072C">
        <w:rPr>
          <w:rFonts w:ascii="GHEA Grapalat" w:hAnsi="GHEA Grapalat"/>
          <w:sz w:val="24"/>
          <w:lang w:val="en-GB"/>
        </w:rPr>
        <w:t>Amendments in the accreditation criteria, including transition to a new standard of accreditation/certification</w:t>
      </w:r>
      <w:bookmarkEnd w:id="69"/>
      <w:bookmarkEnd w:id="70"/>
      <w:r w:rsidR="004C3A6F" w:rsidRPr="00BD072C">
        <w:rPr>
          <w:rFonts w:ascii="GHEA Grapalat" w:hAnsi="GHEA Grapalat"/>
          <w:sz w:val="24"/>
          <w:lang w:val="en-GB"/>
        </w:rPr>
        <w:t xml:space="preserve"> </w:t>
      </w:r>
      <w:bookmarkEnd w:id="71"/>
    </w:p>
    <w:p w14:paraId="36A2B855" w14:textId="03EFD1B2" w:rsidR="004C3A6F" w:rsidRPr="00505C26" w:rsidRDefault="004C3A6F" w:rsidP="000842B2">
      <w:pPr>
        <w:pStyle w:val="NoSpacing"/>
        <w:spacing w:line="360" w:lineRule="auto"/>
        <w:ind w:firstLine="720"/>
        <w:jc w:val="both"/>
        <w:rPr>
          <w:rFonts w:ascii="GHEA Grapalat" w:eastAsia="Times New Roman" w:hAnsi="GHEA Grapalat"/>
          <w:bCs/>
          <w:iCs/>
          <w:kern w:val="36"/>
          <w:sz w:val="24"/>
          <w:szCs w:val="24"/>
          <w:lang w:val="en-GB"/>
        </w:rPr>
      </w:pPr>
      <w:r w:rsidRPr="00505C26">
        <w:rPr>
          <w:rFonts w:ascii="GHEA Grapalat" w:hAnsi="GHEA Grapalat" w:cs="Arial"/>
          <w:sz w:val="24"/>
          <w:szCs w:val="24"/>
          <w:lang w:val="en-GB"/>
        </w:rPr>
        <w:t xml:space="preserve">If the accreditation/certification standard is updated/modernized or amended, the </w:t>
      </w:r>
      <w:r w:rsidR="00F33D88" w:rsidRPr="00505C26">
        <w:rPr>
          <w:rFonts w:ascii="GHEA Grapalat" w:hAnsi="GHEA Grapalat" w:cs="Arial"/>
          <w:sz w:val="24"/>
          <w:szCs w:val="24"/>
          <w:lang w:val="en-GB"/>
        </w:rPr>
        <w:t>CB</w:t>
      </w:r>
      <w:r w:rsidRPr="00505C26">
        <w:rPr>
          <w:rFonts w:ascii="GHEA Grapalat" w:hAnsi="GHEA Grapalat" w:cs="Arial"/>
          <w:sz w:val="24"/>
          <w:szCs w:val="24"/>
          <w:lang w:val="en-GB"/>
        </w:rPr>
        <w:t xml:space="preserve"> shall demonstrate that it has </w:t>
      </w:r>
      <w:r w:rsidR="001556D6" w:rsidRPr="00505C26">
        <w:rPr>
          <w:rFonts w:ascii="GHEA Grapalat" w:hAnsi="GHEA Grapalat" w:cs="Arial"/>
          <w:sz w:val="24"/>
          <w:szCs w:val="24"/>
          <w:lang w:val="en-GB"/>
        </w:rPr>
        <w:t>the</w:t>
      </w:r>
      <w:r w:rsidRPr="00505C26">
        <w:rPr>
          <w:rFonts w:ascii="GHEA Grapalat" w:hAnsi="GHEA Grapalat" w:cs="Arial"/>
          <w:sz w:val="24"/>
          <w:szCs w:val="24"/>
          <w:lang w:val="en-GB"/>
        </w:rPr>
        <w:t xml:space="preserve"> relevant procedure and competence to perform activities stipulated by the new/amended standard.  </w:t>
      </w:r>
    </w:p>
    <w:p w14:paraId="72305712" w14:textId="643D34AC" w:rsidR="000842B2" w:rsidRPr="00505C26" w:rsidRDefault="00F93B55" w:rsidP="000842B2">
      <w:pPr>
        <w:pStyle w:val="NoSpacing"/>
        <w:spacing w:line="360" w:lineRule="auto"/>
        <w:ind w:firstLine="720"/>
        <w:jc w:val="both"/>
        <w:rPr>
          <w:rFonts w:ascii="GHEA Grapalat" w:eastAsia="Times New Roman" w:hAnsi="GHEA Grapalat"/>
          <w:bCs/>
          <w:iCs/>
          <w:kern w:val="36"/>
          <w:sz w:val="24"/>
          <w:szCs w:val="24"/>
          <w:lang w:val="en-GB"/>
        </w:rPr>
      </w:pPr>
      <w:r w:rsidRPr="00505C26">
        <w:rPr>
          <w:rFonts w:ascii="GHEA Grapalat" w:eastAsia="Times New Roman" w:hAnsi="GHEA Grapalat"/>
          <w:bCs/>
          <w:iCs/>
          <w:kern w:val="36"/>
          <w:sz w:val="24"/>
          <w:szCs w:val="24"/>
          <w:lang w:val="en-GB"/>
        </w:rPr>
        <w:lastRenderedPageBreak/>
        <w:t xml:space="preserve">The procedure for the assessment resulting from amendments in the accreditation criteria is described in </w:t>
      </w:r>
      <w:r w:rsidR="000842B2" w:rsidRPr="00505C26">
        <w:rPr>
          <w:rFonts w:ascii="GHEA Grapalat" w:eastAsia="Times New Roman" w:hAnsi="GHEA Grapalat"/>
          <w:bCs/>
          <w:iCs/>
          <w:kern w:val="36"/>
          <w:sz w:val="24"/>
          <w:szCs w:val="24"/>
          <w:lang w:val="en-GB"/>
        </w:rPr>
        <w:t>PR-7</w:t>
      </w:r>
      <w:r w:rsidRPr="00505C26">
        <w:rPr>
          <w:rFonts w:ascii="GHEA Grapalat" w:eastAsia="Times New Roman" w:hAnsi="GHEA Grapalat"/>
          <w:bCs/>
          <w:iCs/>
          <w:kern w:val="36"/>
          <w:sz w:val="24"/>
          <w:szCs w:val="24"/>
          <w:lang w:val="en-GB"/>
        </w:rPr>
        <w:t>.</w:t>
      </w:r>
    </w:p>
    <w:p w14:paraId="4389541C" w14:textId="3B22D392" w:rsidR="000842B2" w:rsidRPr="00BD072C" w:rsidRDefault="000842B2" w:rsidP="000842B2">
      <w:pPr>
        <w:pStyle w:val="Heading1"/>
        <w:rPr>
          <w:rFonts w:ascii="GHEA Grapalat" w:hAnsi="GHEA Grapalat"/>
          <w:lang w:val="en-GB"/>
        </w:rPr>
      </w:pPr>
      <w:bookmarkStart w:id="73" w:name="_Toc115451487"/>
      <w:bookmarkStart w:id="74" w:name="_Toc116877937"/>
      <w:bookmarkStart w:id="75" w:name="_Toc155276524"/>
      <w:r w:rsidRPr="00BD072C">
        <w:rPr>
          <w:rFonts w:ascii="GHEA Grapalat" w:hAnsi="GHEA Grapalat"/>
          <w:lang w:val="en-GB"/>
        </w:rPr>
        <w:t xml:space="preserve">4.5 </w:t>
      </w:r>
      <w:r w:rsidR="00F93B55" w:rsidRPr="00BD072C">
        <w:rPr>
          <w:rFonts w:ascii="GHEA Grapalat" w:hAnsi="GHEA Grapalat"/>
          <w:lang w:val="en-GB"/>
        </w:rPr>
        <w:t>Reaccreditation</w:t>
      </w:r>
      <w:bookmarkEnd w:id="73"/>
      <w:bookmarkEnd w:id="74"/>
      <w:bookmarkEnd w:id="75"/>
    </w:p>
    <w:p w14:paraId="066C98B5" w14:textId="77777777" w:rsidR="000842B2" w:rsidRPr="00BD072C" w:rsidRDefault="000842B2" w:rsidP="000842B2">
      <w:pPr>
        <w:pStyle w:val="Heading1"/>
        <w:rPr>
          <w:rFonts w:ascii="GHEA Grapalat" w:hAnsi="GHEA Grapalat"/>
          <w:sz w:val="24"/>
          <w:szCs w:val="24"/>
          <w:lang w:val="en-GB"/>
        </w:rPr>
      </w:pPr>
    </w:p>
    <w:p w14:paraId="1BDBBB2F" w14:textId="15B7E72A" w:rsidR="000842B2" w:rsidRPr="00BD072C" w:rsidRDefault="000842B2" w:rsidP="001556D6">
      <w:pPr>
        <w:pStyle w:val="NoSpacing"/>
        <w:spacing w:line="360" w:lineRule="auto"/>
        <w:ind w:firstLine="720"/>
        <w:jc w:val="both"/>
        <w:rPr>
          <w:rFonts w:ascii="GHEA Grapalat" w:hAnsi="GHEA Grapalat"/>
          <w:sz w:val="24"/>
          <w:szCs w:val="24"/>
          <w:lang w:val="en-GB"/>
        </w:rPr>
      </w:pPr>
      <w:r w:rsidRPr="00BD072C">
        <w:rPr>
          <w:rFonts w:ascii="GHEA Grapalat" w:hAnsi="GHEA Grapalat"/>
          <w:sz w:val="24"/>
          <w:szCs w:val="24"/>
          <w:lang w:val="en-GB"/>
        </w:rPr>
        <w:t xml:space="preserve">4.5.1 </w:t>
      </w:r>
      <w:r w:rsidR="00F93B55" w:rsidRPr="00BD072C">
        <w:rPr>
          <w:rFonts w:ascii="GHEA Grapalat" w:hAnsi="GHEA Grapalat"/>
          <w:sz w:val="24"/>
          <w:szCs w:val="24"/>
          <w:lang w:val="en-GB"/>
        </w:rPr>
        <w:t xml:space="preserve">The reaccreditation criteria </w:t>
      </w:r>
      <w:r w:rsidR="001556D6" w:rsidRPr="001556D6">
        <w:rPr>
          <w:rFonts w:ascii="GHEA Grapalat" w:hAnsi="GHEA Grapalat"/>
          <w:sz w:val="24"/>
          <w:szCs w:val="24"/>
          <w:lang w:val="en-GB"/>
        </w:rPr>
        <w:t>are</w:t>
      </w:r>
      <w:r w:rsidR="00F93B55" w:rsidRPr="00BD072C">
        <w:rPr>
          <w:rFonts w:ascii="GHEA Grapalat" w:hAnsi="GHEA Grapalat"/>
          <w:sz w:val="24"/>
          <w:szCs w:val="24"/>
          <w:lang w:val="en-GB"/>
        </w:rPr>
        <w:t xml:space="preserve"> described in PR-7</w:t>
      </w:r>
      <w:r w:rsidR="000419A8">
        <w:rPr>
          <w:rFonts w:ascii="GHEA Grapalat" w:hAnsi="GHEA Grapalat"/>
          <w:sz w:val="24"/>
          <w:szCs w:val="24"/>
          <w:lang w:val="en-GB"/>
        </w:rPr>
        <w:t>.</w:t>
      </w:r>
      <w:r w:rsidR="00F93B55" w:rsidRPr="00BD072C">
        <w:rPr>
          <w:rFonts w:ascii="GHEA Grapalat" w:eastAsia="Times New Roman" w:hAnsi="GHEA Grapalat" w:cs="Sylfaen"/>
          <w:bCs/>
          <w:iCs/>
          <w:kern w:val="36"/>
          <w:sz w:val="24"/>
          <w:szCs w:val="24"/>
          <w:lang w:val="en-GB"/>
        </w:rPr>
        <w:t xml:space="preserve">  </w:t>
      </w:r>
    </w:p>
    <w:p w14:paraId="57A8ACF3" w14:textId="364DFAFD" w:rsidR="000842B2" w:rsidRPr="00BD072C" w:rsidRDefault="000842B2" w:rsidP="000842B2">
      <w:pPr>
        <w:pStyle w:val="NoSpacing"/>
        <w:spacing w:line="360" w:lineRule="auto"/>
        <w:ind w:firstLine="720"/>
        <w:jc w:val="both"/>
        <w:rPr>
          <w:rFonts w:ascii="GHEA Grapalat" w:eastAsia="Times New Roman" w:hAnsi="GHEA Grapalat"/>
          <w:b/>
          <w:bCs/>
          <w:i/>
          <w:iCs/>
          <w:kern w:val="36"/>
          <w:sz w:val="24"/>
          <w:szCs w:val="24"/>
          <w:lang w:val="en-GB"/>
        </w:rPr>
      </w:pPr>
      <w:r w:rsidRPr="00BD072C">
        <w:rPr>
          <w:rFonts w:ascii="GHEA Grapalat" w:eastAsia="Times New Roman" w:hAnsi="GHEA Grapalat"/>
          <w:b/>
          <w:bCs/>
          <w:i/>
          <w:iCs/>
          <w:kern w:val="36"/>
          <w:sz w:val="24"/>
          <w:szCs w:val="24"/>
          <w:lang w:val="en-GB"/>
        </w:rPr>
        <w:t>4.</w:t>
      </w:r>
      <w:r w:rsidRPr="00BD072C">
        <w:rPr>
          <w:rFonts w:ascii="GHEA Grapalat" w:hAnsi="GHEA Grapalat"/>
          <w:b/>
          <w:i/>
          <w:kern w:val="36"/>
          <w:sz w:val="24"/>
          <w:lang w:val="en-GB"/>
        </w:rPr>
        <w:t xml:space="preserve">5.2 </w:t>
      </w:r>
      <w:r w:rsidR="006E58E4" w:rsidRPr="00BD072C">
        <w:rPr>
          <w:rFonts w:ascii="GHEA Grapalat" w:hAnsi="GHEA Grapalat"/>
          <w:b/>
          <w:i/>
          <w:kern w:val="36"/>
          <w:sz w:val="24"/>
          <w:lang w:val="en-GB"/>
        </w:rPr>
        <w:t xml:space="preserve">Reaccreditation decision-making </w:t>
      </w:r>
    </w:p>
    <w:p w14:paraId="7CFFD86D" w14:textId="5465CCA7" w:rsidR="000842B2" w:rsidRPr="00BD072C" w:rsidRDefault="006E58E4" w:rsidP="000842B2">
      <w:pPr>
        <w:pStyle w:val="NoSpacing"/>
        <w:spacing w:line="360" w:lineRule="auto"/>
        <w:ind w:firstLine="720"/>
        <w:jc w:val="both"/>
        <w:rPr>
          <w:rFonts w:ascii="GHEA Grapalat" w:hAnsi="GHEA Grapalat"/>
          <w:sz w:val="24"/>
          <w:szCs w:val="24"/>
          <w:lang w:val="en-GB"/>
        </w:rPr>
      </w:pPr>
      <w:r w:rsidRPr="00BD072C">
        <w:rPr>
          <w:rFonts w:ascii="GHEA Grapalat" w:hAnsi="GHEA Grapalat"/>
          <w:sz w:val="24"/>
          <w:szCs w:val="24"/>
          <w:lang w:val="en-GB"/>
        </w:rPr>
        <w:t>The process for reaccreditation decision-making and issuance of the accreditation certificate and scope are described in procedure PR-7.</w:t>
      </w:r>
    </w:p>
    <w:p w14:paraId="175E5F37" w14:textId="2779C5E5" w:rsidR="00DD40D2" w:rsidRDefault="00DD40D2" w:rsidP="000842B2">
      <w:pPr>
        <w:pStyle w:val="NoSpacing"/>
        <w:spacing w:line="360" w:lineRule="auto"/>
        <w:ind w:firstLine="720"/>
        <w:jc w:val="both"/>
        <w:rPr>
          <w:rFonts w:ascii="GHEA Grapalat" w:eastAsia="Times New Roman" w:hAnsi="GHEA Grapalat"/>
          <w:bCs/>
          <w:iCs/>
          <w:kern w:val="36"/>
          <w:sz w:val="24"/>
          <w:szCs w:val="24"/>
          <w:lang w:val="en-GB"/>
        </w:rPr>
      </w:pPr>
      <w:r w:rsidRPr="00BD072C">
        <w:rPr>
          <w:rFonts w:ascii="GHEA Grapalat" w:eastAsia="Times New Roman" w:hAnsi="GHEA Grapalat"/>
          <w:bCs/>
          <w:iCs/>
          <w:kern w:val="36"/>
          <w:sz w:val="24"/>
          <w:szCs w:val="24"/>
          <w:lang w:val="en-GB"/>
        </w:rPr>
        <w:t xml:space="preserve">If it is not possible to organize witnessing of the </w:t>
      </w:r>
      <w:r w:rsidR="00F33D88">
        <w:rPr>
          <w:rFonts w:ascii="GHEA Grapalat" w:eastAsia="Times New Roman" w:hAnsi="GHEA Grapalat"/>
          <w:bCs/>
          <w:iCs/>
          <w:kern w:val="36"/>
          <w:sz w:val="24"/>
          <w:szCs w:val="24"/>
          <w:lang w:val="en-GB"/>
        </w:rPr>
        <w:t>CB</w:t>
      </w:r>
      <w:r w:rsidRPr="00BD072C">
        <w:rPr>
          <w:rFonts w:ascii="GHEA Grapalat" w:eastAsia="Times New Roman" w:hAnsi="GHEA Grapalat"/>
          <w:bCs/>
          <w:iCs/>
          <w:kern w:val="36"/>
          <w:sz w:val="24"/>
          <w:szCs w:val="24"/>
          <w:lang w:val="en-GB"/>
        </w:rPr>
        <w:t xml:space="preserve"> (in case of absence of certification application(s) by the applicant) during the assessment period, the </w:t>
      </w:r>
      <w:r w:rsidR="00F33D88">
        <w:rPr>
          <w:rFonts w:ascii="GHEA Grapalat" w:eastAsia="Times New Roman" w:hAnsi="GHEA Grapalat"/>
          <w:bCs/>
          <w:iCs/>
          <w:kern w:val="36"/>
          <w:sz w:val="24"/>
          <w:szCs w:val="24"/>
          <w:lang w:val="en-GB"/>
        </w:rPr>
        <w:t>CB</w:t>
      </w:r>
      <w:r w:rsidRPr="00BD072C">
        <w:rPr>
          <w:rFonts w:ascii="GHEA Grapalat" w:eastAsia="Times New Roman" w:hAnsi="GHEA Grapalat"/>
          <w:bCs/>
          <w:iCs/>
          <w:kern w:val="36"/>
          <w:sz w:val="24"/>
          <w:szCs w:val="24"/>
          <w:lang w:val="en-GB"/>
        </w:rPr>
        <w:t xml:space="preserve"> shall be accredited on the condition that upon receiving the first application, it shall inform ARMNAB about it for the latter to perform witnessing.</w:t>
      </w:r>
    </w:p>
    <w:p w14:paraId="05A99FA3" w14:textId="77777777" w:rsidR="00D042BB" w:rsidRPr="00BD072C" w:rsidRDefault="00D042BB" w:rsidP="000842B2">
      <w:pPr>
        <w:pStyle w:val="NoSpacing"/>
        <w:spacing w:line="360" w:lineRule="auto"/>
        <w:ind w:firstLine="720"/>
        <w:jc w:val="both"/>
        <w:rPr>
          <w:rFonts w:ascii="GHEA Grapalat" w:hAnsi="GHEA Grapalat"/>
          <w:sz w:val="24"/>
          <w:szCs w:val="24"/>
          <w:lang w:val="en-GB"/>
        </w:rPr>
      </w:pPr>
    </w:p>
    <w:p w14:paraId="001A5405" w14:textId="335A8FB1" w:rsidR="000842B2" w:rsidRPr="00BD072C" w:rsidRDefault="000842B2" w:rsidP="000842B2">
      <w:pPr>
        <w:pStyle w:val="Heading1"/>
        <w:rPr>
          <w:rFonts w:ascii="GHEA Grapalat" w:hAnsi="GHEA Grapalat" w:cs="Sylfaen"/>
          <w:lang w:val="en-GB"/>
        </w:rPr>
      </w:pPr>
      <w:bookmarkStart w:id="76" w:name="_Toc116877938"/>
      <w:bookmarkStart w:id="77" w:name="_Toc155276525"/>
      <w:bookmarkStart w:id="78" w:name="_Toc115451488"/>
      <w:r w:rsidRPr="00BD072C">
        <w:rPr>
          <w:rFonts w:ascii="GHEA Grapalat" w:hAnsi="GHEA Grapalat"/>
          <w:lang w:val="en-GB"/>
        </w:rPr>
        <w:t xml:space="preserve">4.6 </w:t>
      </w:r>
      <w:r w:rsidR="00DE0FC4" w:rsidRPr="00BD072C">
        <w:rPr>
          <w:rFonts w:ascii="GHEA Grapalat" w:hAnsi="GHEA Grapalat"/>
          <w:lang w:val="en-GB"/>
        </w:rPr>
        <w:t>Accreditation scope extension, modernization, reduction, accreditation suspension and withdrawal</w:t>
      </w:r>
      <w:bookmarkEnd w:id="76"/>
      <w:bookmarkEnd w:id="77"/>
      <w:r w:rsidR="00DE0FC4" w:rsidRPr="00BD072C">
        <w:rPr>
          <w:rFonts w:ascii="GHEA Grapalat" w:hAnsi="GHEA Grapalat"/>
          <w:lang w:val="en-GB"/>
        </w:rPr>
        <w:t xml:space="preserve"> </w:t>
      </w:r>
      <w:bookmarkEnd w:id="72"/>
      <w:bookmarkEnd w:id="78"/>
    </w:p>
    <w:p w14:paraId="0D15E11E" w14:textId="77777777" w:rsidR="000842B2" w:rsidRPr="00BD072C" w:rsidRDefault="000842B2" w:rsidP="000842B2">
      <w:pPr>
        <w:pStyle w:val="Heading1"/>
        <w:rPr>
          <w:rFonts w:ascii="GHEA Grapalat" w:hAnsi="GHEA Grapalat" w:cs="Arial"/>
          <w:lang w:val="en-GB"/>
        </w:rPr>
      </w:pPr>
    </w:p>
    <w:p w14:paraId="1B69F034" w14:textId="16BE3610" w:rsidR="000842B2" w:rsidRPr="00BD072C" w:rsidRDefault="000842B2" w:rsidP="000842B2">
      <w:pPr>
        <w:pStyle w:val="Heading1"/>
        <w:rPr>
          <w:rFonts w:ascii="GHEA Grapalat" w:hAnsi="GHEA Grapalat"/>
          <w:sz w:val="24"/>
          <w:szCs w:val="24"/>
          <w:lang w:val="en-GB"/>
        </w:rPr>
      </w:pPr>
      <w:bookmarkStart w:id="79" w:name="_Toc116877939"/>
      <w:bookmarkStart w:id="80" w:name="_Toc155276526"/>
      <w:bookmarkStart w:id="81" w:name="_Toc115451489"/>
      <w:r w:rsidRPr="00BD072C">
        <w:rPr>
          <w:rFonts w:ascii="GHEA Grapalat" w:hAnsi="GHEA Grapalat"/>
          <w:sz w:val="24"/>
          <w:szCs w:val="24"/>
          <w:lang w:val="en-GB"/>
        </w:rPr>
        <w:t xml:space="preserve">4.6.1 </w:t>
      </w:r>
      <w:r w:rsidR="00DE0FC4" w:rsidRPr="00D36265">
        <w:rPr>
          <w:rFonts w:ascii="GHEA Grapalat" w:hAnsi="GHEA Grapalat"/>
          <w:sz w:val="24"/>
          <w:szCs w:val="24"/>
          <w:lang w:val="en-GB"/>
        </w:rPr>
        <w:t>Accreditation scope extension</w:t>
      </w:r>
      <w:bookmarkEnd w:id="79"/>
      <w:bookmarkEnd w:id="80"/>
      <w:r w:rsidR="00DE0FC4" w:rsidRPr="00D36265">
        <w:rPr>
          <w:rFonts w:ascii="GHEA Grapalat" w:hAnsi="GHEA Grapalat"/>
          <w:sz w:val="24"/>
          <w:szCs w:val="24"/>
          <w:lang w:val="en-GB"/>
        </w:rPr>
        <w:t xml:space="preserve"> </w:t>
      </w:r>
      <w:bookmarkEnd w:id="81"/>
    </w:p>
    <w:p w14:paraId="4A30B480" w14:textId="77777777" w:rsidR="000842B2" w:rsidRPr="00BD072C" w:rsidRDefault="000842B2" w:rsidP="000842B2">
      <w:pPr>
        <w:pStyle w:val="NoSpacing"/>
        <w:spacing w:line="360" w:lineRule="auto"/>
        <w:ind w:firstLine="720"/>
        <w:jc w:val="both"/>
        <w:rPr>
          <w:rFonts w:ascii="GHEA Grapalat" w:eastAsia="Times New Roman" w:hAnsi="GHEA Grapalat" w:cs="Sylfaen"/>
          <w:sz w:val="24"/>
          <w:szCs w:val="24"/>
          <w:lang w:val="en-GB"/>
        </w:rPr>
      </w:pPr>
    </w:p>
    <w:p w14:paraId="4989773E" w14:textId="2E66808F" w:rsidR="000842B2" w:rsidRPr="00BD072C" w:rsidRDefault="000842B2" w:rsidP="000842B2">
      <w:pPr>
        <w:pStyle w:val="NoSpacing"/>
        <w:spacing w:line="360" w:lineRule="auto"/>
        <w:ind w:firstLine="720"/>
        <w:jc w:val="both"/>
        <w:rPr>
          <w:rFonts w:ascii="GHEA Grapalat" w:eastAsia="Times New Roman" w:hAnsi="GHEA Grapalat" w:cs="Sylfaen"/>
          <w:sz w:val="24"/>
          <w:szCs w:val="24"/>
          <w:lang w:val="en-GB"/>
        </w:rPr>
      </w:pPr>
      <w:bookmarkStart w:id="82" w:name="_Hlk115423798"/>
      <w:r w:rsidRPr="00BD072C">
        <w:rPr>
          <w:rFonts w:ascii="GHEA Grapalat" w:eastAsia="Times New Roman" w:hAnsi="GHEA Grapalat" w:cs="Sylfaen"/>
          <w:sz w:val="24"/>
          <w:szCs w:val="24"/>
          <w:lang w:val="en-GB"/>
        </w:rPr>
        <w:t xml:space="preserve">4.6.1.1 </w:t>
      </w:r>
      <w:bookmarkEnd w:id="82"/>
      <w:r w:rsidR="00DE0FC4" w:rsidRPr="00BD072C">
        <w:rPr>
          <w:rFonts w:ascii="GHEA Grapalat" w:eastAsia="Times New Roman" w:hAnsi="GHEA Grapalat" w:cs="Sylfaen"/>
          <w:sz w:val="24"/>
          <w:szCs w:val="24"/>
          <w:lang w:val="en-GB"/>
        </w:rPr>
        <w:t xml:space="preserve">For the purpose of accreditation scope extension, the </w:t>
      </w:r>
      <w:r w:rsidR="00F33D88">
        <w:rPr>
          <w:rFonts w:ascii="GHEA Grapalat" w:eastAsia="Times New Roman" w:hAnsi="GHEA Grapalat" w:cs="Sylfaen"/>
          <w:sz w:val="24"/>
          <w:szCs w:val="24"/>
          <w:lang w:val="en-GB"/>
        </w:rPr>
        <w:t>CAB</w:t>
      </w:r>
      <w:r w:rsidR="00DE0FC4" w:rsidRPr="00BD072C">
        <w:rPr>
          <w:rFonts w:ascii="GHEA Grapalat" w:eastAsia="Times New Roman" w:hAnsi="GHEA Grapalat" w:cs="Sylfaen"/>
          <w:sz w:val="24"/>
          <w:szCs w:val="24"/>
          <w:lang w:val="en-GB"/>
        </w:rPr>
        <w:t xml:space="preserve"> shall submit to ARMNAB the accreditation extension application and attached documents available at ARMNAB</w:t>
      </w:r>
      <w:r w:rsidR="001556D6">
        <w:rPr>
          <w:rFonts w:ascii="GHEA Grapalat" w:eastAsia="Times New Roman" w:hAnsi="GHEA Grapalat" w:cs="Sylfaen"/>
          <w:sz w:val="24"/>
          <w:szCs w:val="24"/>
          <w:lang w:val="en-GB"/>
        </w:rPr>
        <w:t>’s</w:t>
      </w:r>
      <w:r w:rsidR="00DE0FC4" w:rsidRPr="00BD072C">
        <w:rPr>
          <w:rFonts w:ascii="GHEA Grapalat" w:eastAsia="Times New Roman" w:hAnsi="GHEA Grapalat" w:cs="Sylfaen"/>
          <w:sz w:val="24"/>
          <w:szCs w:val="24"/>
          <w:lang w:val="en-GB"/>
        </w:rPr>
        <w:t xml:space="preserve"> website. In case data and documents are missing or are incomplete, ARMNAB </w:t>
      </w:r>
      <w:r w:rsidR="001556D6">
        <w:rPr>
          <w:rFonts w:ascii="GHEA Grapalat" w:eastAsia="Times New Roman" w:hAnsi="GHEA Grapalat" w:cs="Sylfaen"/>
          <w:sz w:val="24"/>
          <w:szCs w:val="24"/>
          <w:lang w:val="en-GB"/>
        </w:rPr>
        <w:t>may</w:t>
      </w:r>
      <w:r w:rsidR="00DE0FC4" w:rsidRPr="00BD072C">
        <w:rPr>
          <w:rFonts w:ascii="GHEA Grapalat" w:eastAsia="Times New Roman" w:hAnsi="GHEA Grapalat" w:cs="Sylfaen"/>
          <w:sz w:val="24"/>
          <w:szCs w:val="24"/>
          <w:lang w:val="en-GB"/>
        </w:rPr>
        <w:t xml:space="preserve"> require supplementary documents.  </w:t>
      </w:r>
    </w:p>
    <w:p w14:paraId="39B05480" w14:textId="166C293D" w:rsidR="000842B2" w:rsidRPr="00BD072C" w:rsidRDefault="000842B2" w:rsidP="000842B2">
      <w:pPr>
        <w:pStyle w:val="NoSpacing"/>
        <w:spacing w:line="360" w:lineRule="auto"/>
        <w:ind w:firstLine="720"/>
        <w:jc w:val="both"/>
        <w:rPr>
          <w:rFonts w:ascii="GHEA Grapalat" w:hAnsi="GHEA Grapalat"/>
          <w:sz w:val="24"/>
          <w:lang w:val="en-GB"/>
        </w:rPr>
      </w:pPr>
      <w:r w:rsidRPr="00BD072C">
        <w:rPr>
          <w:rFonts w:ascii="GHEA Grapalat" w:eastAsia="Times New Roman" w:hAnsi="GHEA Grapalat" w:cs="Sylfaen"/>
          <w:sz w:val="24"/>
          <w:szCs w:val="24"/>
          <w:lang w:val="en-GB"/>
        </w:rPr>
        <w:t xml:space="preserve">4.6.1.2 </w:t>
      </w:r>
      <w:r w:rsidR="00DE0FC4" w:rsidRPr="00BD072C">
        <w:rPr>
          <w:rFonts w:ascii="GHEA Grapalat" w:eastAsia="Times New Roman" w:hAnsi="GHEA Grapalat" w:cs="Sylfaen"/>
          <w:sz w:val="24"/>
          <w:szCs w:val="24"/>
          <w:lang w:val="en-GB"/>
        </w:rPr>
        <w:t xml:space="preserve">The accreditation scope extension planning and assessment shall be performed like the accreditation process, in line with </w:t>
      </w:r>
      <w:r w:rsidRPr="00BD072C">
        <w:rPr>
          <w:rFonts w:ascii="GHEA Grapalat" w:eastAsia="Times New Roman" w:hAnsi="GHEA Grapalat" w:cs="Sylfaen"/>
          <w:sz w:val="24"/>
          <w:szCs w:val="24"/>
          <w:lang w:val="en-GB"/>
        </w:rPr>
        <w:t>PR-7</w:t>
      </w:r>
      <w:r w:rsidR="00DE0FC4" w:rsidRPr="00BD072C">
        <w:rPr>
          <w:rFonts w:ascii="GHEA Grapalat" w:eastAsia="Times New Roman" w:hAnsi="GHEA Grapalat" w:cs="Sylfaen"/>
          <w:sz w:val="24"/>
          <w:szCs w:val="24"/>
          <w:lang w:val="en-GB"/>
        </w:rPr>
        <w:t xml:space="preserve"> and</w:t>
      </w:r>
      <w:r w:rsidRPr="00BD072C">
        <w:rPr>
          <w:rFonts w:ascii="GHEA Grapalat" w:eastAsia="Times New Roman" w:hAnsi="GHEA Grapalat" w:cs="Sylfaen"/>
          <w:sz w:val="24"/>
          <w:szCs w:val="24"/>
          <w:lang w:val="en-GB"/>
        </w:rPr>
        <w:t xml:space="preserve"> PR-7.10-7.11</w:t>
      </w:r>
      <w:r w:rsidR="00DE0FC4" w:rsidRPr="00BD072C">
        <w:rPr>
          <w:rFonts w:ascii="GHEA Grapalat" w:eastAsia="Times New Roman" w:hAnsi="GHEA Grapalat" w:cs="Sylfaen"/>
          <w:sz w:val="24"/>
          <w:szCs w:val="24"/>
          <w:lang w:val="en-GB"/>
        </w:rPr>
        <w:t>.</w:t>
      </w:r>
    </w:p>
    <w:p w14:paraId="3CA67736" w14:textId="0E530D92" w:rsidR="000842B2" w:rsidRPr="00BD072C" w:rsidRDefault="000842B2" w:rsidP="000842B2">
      <w:pPr>
        <w:pStyle w:val="NoSpacing"/>
        <w:spacing w:line="360" w:lineRule="auto"/>
        <w:ind w:firstLine="720"/>
        <w:jc w:val="both"/>
        <w:rPr>
          <w:rFonts w:ascii="GHEA Grapalat" w:hAnsi="GHEA Grapalat"/>
          <w:sz w:val="24"/>
          <w:lang w:val="en-GB"/>
        </w:rPr>
      </w:pPr>
      <w:r w:rsidRPr="00BD072C">
        <w:rPr>
          <w:rFonts w:ascii="GHEA Grapalat" w:eastAsia="Times New Roman" w:hAnsi="GHEA Grapalat" w:cs="Sylfaen"/>
          <w:sz w:val="24"/>
          <w:szCs w:val="24"/>
          <w:lang w:val="en-GB"/>
        </w:rPr>
        <w:t>4.6.1</w:t>
      </w:r>
      <w:r w:rsidRPr="00BD072C">
        <w:rPr>
          <w:rFonts w:ascii="GHEA Grapalat" w:hAnsi="GHEA Grapalat"/>
          <w:sz w:val="24"/>
          <w:lang w:val="en-GB"/>
        </w:rPr>
        <w:t xml:space="preserve">.3 </w:t>
      </w:r>
      <w:r w:rsidR="00DE0FC4" w:rsidRPr="00BD072C">
        <w:rPr>
          <w:rFonts w:ascii="GHEA Grapalat" w:hAnsi="GHEA Grapalat"/>
          <w:sz w:val="24"/>
          <w:lang w:val="en-GB"/>
        </w:rPr>
        <w:t xml:space="preserve">The </w:t>
      </w:r>
      <w:r w:rsidR="00505C26">
        <w:rPr>
          <w:rFonts w:ascii="GHEA Grapalat" w:hAnsi="GHEA Grapalat"/>
          <w:sz w:val="24"/>
          <w:lang w:val="en-GB"/>
        </w:rPr>
        <w:t>C</w:t>
      </w:r>
      <w:r w:rsidR="00F33D88">
        <w:rPr>
          <w:rFonts w:ascii="GHEA Grapalat" w:hAnsi="GHEA Grapalat"/>
          <w:sz w:val="24"/>
          <w:lang w:val="en-GB"/>
        </w:rPr>
        <w:t>B</w:t>
      </w:r>
      <w:r w:rsidR="00DE0FC4" w:rsidRPr="00BD072C">
        <w:rPr>
          <w:rFonts w:ascii="GHEA Grapalat" w:hAnsi="GHEA Grapalat"/>
          <w:sz w:val="24"/>
          <w:lang w:val="en-GB"/>
        </w:rPr>
        <w:t xml:space="preserve"> has the right to refer to its accreditation only after the extended scope is accredited. </w:t>
      </w:r>
    </w:p>
    <w:p w14:paraId="59381BBF" w14:textId="647B400D" w:rsidR="000842B2" w:rsidRPr="00BD072C" w:rsidRDefault="000842B2" w:rsidP="000842B2">
      <w:pPr>
        <w:pStyle w:val="NoSpacing"/>
        <w:spacing w:line="360" w:lineRule="auto"/>
        <w:ind w:firstLine="720"/>
        <w:jc w:val="both"/>
        <w:rPr>
          <w:rFonts w:ascii="GHEA Grapalat" w:hAnsi="GHEA Grapalat"/>
          <w:sz w:val="24"/>
          <w:lang w:val="en-GB"/>
        </w:rPr>
      </w:pPr>
      <w:r w:rsidRPr="00BD072C">
        <w:rPr>
          <w:rFonts w:ascii="GHEA Grapalat" w:eastAsia="Times New Roman" w:hAnsi="GHEA Grapalat" w:cs="Sylfaen"/>
          <w:sz w:val="24"/>
          <w:szCs w:val="24"/>
          <w:lang w:val="en-GB"/>
        </w:rPr>
        <w:t>4.6.1</w:t>
      </w:r>
      <w:r w:rsidRPr="00BD072C">
        <w:rPr>
          <w:rFonts w:ascii="GHEA Grapalat" w:hAnsi="GHEA Grapalat"/>
          <w:sz w:val="24"/>
          <w:lang w:val="en-GB"/>
        </w:rPr>
        <w:t xml:space="preserve">.4 </w:t>
      </w:r>
      <w:r w:rsidR="00DE0FC4" w:rsidRPr="00BD072C">
        <w:rPr>
          <w:rFonts w:ascii="GHEA Grapalat" w:hAnsi="GHEA Grapalat"/>
          <w:sz w:val="24"/>
          <w:lang w:val="en-GB"/>
        </w:rPr>
        <w:t xml:space="preserve">The accreditation scope extension process can be combined with the </w:t>
      </w:r>
      <w:r w:rsidR="00F33D88">
        <w:rPr>
          <w:rFonts w:ascii="GHEA Grapalat" w:hAnsi="GHEA Grapalat"/>
          <w:sz w:val="24"/>
          <w:lang w:val="en-GB"/>
        </w:rPr>
        <w:t>CAB</w:t>
      </w:r>
      <w:r w:rsidR="00DE0FC4" w:rsidRPr="00BD072C">
        <w:rPr>
          <w:rFonts w:ascii="GHEA Grapalat" w:hAnsi="GHEA Grapalat"/>
          <w:sz w:val="24"/>
          <w:lang w:val="en-GB"/>
        </w:rPr>
        <w:t xml:space="preserve">’s surveillance. In this case, the </w:t>
      </w:r>
      <w:r w:rsidR="00F33D88">
        <w:rPr>
          <w:rFonts w:ascii="GHEA Grapalat" w:hAnsi="GHEA Grapalat"/>
          <w:sz w:val="24"/>
          <w:lang w:val="en-GB"/>
        </w:rPr>
        <w:t>CAB</w:t>
      </w:r>
      <w:r w:rsidR="00DE0FC4" w:rsidRPr="00BD072C">
        <w:rPr>
          <w:rFonts w:ascii="GHEA Grapalat" w:hAnsi="GHEA Grapalat"/>
          <w:sz w:val="24"/>
          <w:lang w:val="en-GB"/>
        </w:rPr>
        <w:t xml:space="preserve"> shall submit the appli</w:t>
      </w:r>
      <w:r w:rsidR="00505C26">
        <w:rPr>
          <w:rFonts w:ascii="GHEA Grapalat" w:hAnsi="GHEA Grapalat"/>
          <w:sz w:val="24"/>
          <w:lang w:val="en-GB"/>
        </w:rPr>
        <w:t>cation at least 4</w:t>
      </w:r>
      <w:r w:rsidR="00DE0FC4" w:rsidRPr="00BD072C">
        <w:rPr>
          <w:rFonts w:ascii="GHEA Grapalat" w:hAnsi="GHEA Grapalat"/>
          <w:sz w:val="24"/>
          <w:lang w:val="en-GB"/>
        </w:rPr>
        <w:t xml:space="preserve"> months before the mentioned assessment. </w:t>
      </w:r>
    </w:p>
    <w:p w14:paraId="588D5304" w14:textId="44737BD0" w:rsidR="000842B2" w:rsidRPr="00BD072C" w:rsidRDefault="000842B2" w:rsidP="000842B2">
      <w:pPr>
        <w:pStyle w:val="NoSpacing"/>
        <w:spacing w:line="360" w:lineRule="auto"/>
        <w:ind w:firstLine="720"/>
        <w:jc w:val="both"/>
        <w:rPr>
          <w:rFonts w:ascii="GHEA Grapalat" w:hAnsi="GHEA Grapalat"/>
          <w:sz w:val="24"/>
          <w:lang w:val="en-GB"/>
        </w:rPr>
      </w:pPr>
      <w:r w:rsidRPr="00BD072C">
        <w:rPr>
          <w:rFonts w:ascii="GHEA Grapalat" w:eastAsia="Times New Roman" w:hAnsi="GHEA Grapalat" w:cs="Sylfaen"/>
          <w:sz w:val="24"/>
          <w:szCs w:val="24"/>
          <w:lang w:val="en-GB"/>
        </w:rPr>
        <w:lastRenderedPageBreak/>
        <w:t xml:space="preserve">4.6.1.5 </w:t>
      </w:r>
      <w:r w:rsidR="00DE0FC4" w:rsidRPr="00BD072C">
        <w:rPr>
          <w:rFonts w:ascii="GHEA Grapalat" w:eastAsia="Times New Roman" w:hAnsi="GHEA Grapalat" w:cs="Sylfaen"/>
          <w:sz w:val="24"/>
          <w:szCs w:val="24"/>
          <w:lang w:val="en-GB"/>
        </w:rPr>
        <w:t xml:space="preserve">The validity of the accreditation scope extension shall be stipulated before the expiry of the </w:t>
      </w:r>
      <w:r w:rsidR="00F33D88">
        <w:rPr>
          <w:rFonts w:ascii="GHEA Grapalat" w:eastAsia="Times New Roman" w:hAnsi="GHEA Grapalat" w:cs="Sylfaen"/>
          <w:sz w:val="24"/>
          <w:szCs w:val="24"/>
          <w:lang w:val="en-GB"/>
        </w:rPr>
        <w:t>CB</w:t>
      </w:r>
      <w:r w:rsidR="00DE0FC4" w:rsidRPr="00BD072C">
        <w:rPr>
          <w:rFonts w:ascii="GHEA Grapalat" w:eastAsia="Times New Roman" w:hAnsi="GHEA Grapalat" w:cs="Sylfaen"/>
          <w:sz w:val="24"/>
          <w:szCs w:val="24"/>
          <w:lang w:val="en-GB"/>
        </w:rPr>
        <w:t xml:space="preserve">’s accreditation. </w:t>
      </w:r>
    </w:p>
    <w:p w14:paraId="40B6981F" w14:textId="38048AEC" w:rsidR="000842B2" w:rsidRPr="00BD072C" w:rsidRDefault="000842B2" w:rsidP="00BD072C">
      <w:pPr>
        <w:pStyle w:val="NoSpacing"/>
        <w:tabs>
          <w:tab w:val="left" w:pos="2805"/>
        </w:tabs>
        <w:spacing w:line="360" w:lineRule="auto"/>
        <w:ind w:firstLine="720"/>
        <w:jc w:val="both"/>
        <w:rPr>
          <w:rFonts w:ascii="GHEA Grapalat" w:hAnsi="GHEA Grapalat"/>
          <w:sz w:val="24"/>
          <w:lang w:val="en-GB"/>
        </w:rPr>
      </w:pPr>
      <w:r w:rsidRPr="00BD072C">
        <w:rPr>
          <w:rFonts w:ascii="GHEA Grapalat" w:eastAsia="Times New Roman" w:hAnsi="GHEA Grapalat" w:cs="Sylfaen"/>
          <w:sz w:val="24"/>
          <w:szCs w:val="24"/>
          <w:lang w:val="en-GB"/>
        </w:rPr>
        <w:t>4.6.1.6</w:t>
      </w:r>
      <w:r w:rsidRPr="00BD072C">
        <w:rPr>
          <w:rFonts w:ascii="GHEA Grapalat" w:hAnsi="GHEA Grapalat"/>
          <w:sz w:val="24"/>
          <w:lang w:val="en-GB"/>
        </w:rPr>
        <w:t xml:space="preserve"> </w:t>
      </w:r>
      <w:r w:rsidR="00DE0FC4" w:rsidRPr="00BD072C">
        <w:rPr>
          <w:rFonts w:ascii="GHEA Grapalat" w:hAnsi="GHEA Grapalat"/>
          <w:sz w:val="24"/>
          <w:lang w:val="en-GB"/>
        </w:rPr>
        <w:t xml:space="preserve">During the accreditation suspension period or in case of failure to </w:t>
      </w:r>
      <w:r w:rsidR="001556D6" w:rsidRPr="001556D6">
        <w:rPr>
          <w:rFonts w:ascii="GHEA Grapalat" w:hAnsi="GHEA Grapalat"/>
          <w:sz w:val="24"/>
          <w:lang w:val="en-GB"/>
        </w:rPr>
        <w:t>fulfil</w:t>
      </w:r>
      <w:r w:rsidR="00DE0FC4" w:rsidRPr="00BD072C">
        <w:rPr>
          <w:rFonts w:ascii="GHEA Grapalat" w:hAnsi="GHEA Grapalat"/>
          <w:sz w:val="24"/>
          <w:lang w:val="en-GB"/>
        </w:rPr>
        <w:t xml:space="preserve"> the responsibilities stipulated by the accreditation agreement, the </w:t>
      </w:r>
      <w:r w:rsidR="00F33D88">
        <w:rPr>
          <w:rFonts w:ascii="GHEA Grapalat" w:hAnsi="GHEA Grapalat"/>
          <w:sz w:val="24"/>
          <w:lang w:val="en-GB"/>
        </w:rPr>
        <w:t>CB</w:t>
      </w:r>
      <w:r w:rsidR="00DE0FC4" w:rsidRPr="00BD072C">
        <w:rPr>
          <w:rFonts w:ascii="GHEA Grapalat" w:hAnsi="GHEA Grapalat"/>
          <w:sz w:val="24"/>
          <w:lang w:val="en-GB"/>
        </w:rPr>
        <w:t xml:space="preserve"> </w:t>
      </w:r>
      <w:r w:rsidR="00CA0CF8" w:rsidRPr="00BD072C">
        <w:rPr>
          <w:rFonts w:ascii="GHEA Grapalat" w:hAnsi="GHEA Grapalat"/>
          <w:sz w:val="24"/>
          <w:lang w:val="en-GB"/>
        </w:rPr>
        <w:t xml:space="preserve">cannot submit accreditation extension and reaccreditation applications.  </w:t>
      </w:r>
    </w:p>
    <w:p w14:paraId="37F6A4AB" w14:textId="67202537" w:rsidR="000842B2" w:rsidRPr="00BD072C" w:rsidRDefault="000842B2" w:rsidP="00BD072C">
      <w:pPr>
        <w:pStyle w:val="NoSpacing"/>
        <w:tabs>
          <w:tab w:val="left" w:pos="2805"/>
        </w:tabs>
        <w:spacing w:line="360" w:lineRule="auto"/>
        <w:ind w:firstLine="720"/>
        <w:jc w:val="both"/>
        <w:rPr>
          <w:rFonts w:ascii="GHEA Grapalat" w:hAnsi="GHEA Grapalat"/>
          <w:sz w:val="24"/>
          <w:lang w:val="en-GB"/>
        </w:rPr>
      </w:pPr>
      <w:r w:rsidRPr="00BD072C">
        <w:rPr>
          <w:rFonts w:ascii="GHEA Grapalat" w:eastAsia="Times New Roman" w:hAnsi="GHEA Grapalat" w:cs="Sylfaen"/>
          <w:sz w:val="24"/>
          <w:szCs w:val="24"/>
          <w:lang w:val="en-GB"/>
        </w:rPr>
        <w:t>4</w:t>
      </w:r>
      <w:r w:rsidRPr="00BD072C">
        <w:rPr>
          <w:rFonts w:ascii="GHEA Grapalat" w:hAnsi="GHEA Grapalat"/>
          <w:sz w:val="24"/>
          <w:lang w:val="en-GB"/>
        </w:rPr>
        <w:t>.6</w:t>
      </w:r>
      <w:r w:rsidRPr="00BD072C">
        <w:rPr>
          <w:rFonts w:ascii="GHEA Grapalat" w:eastAsia="Times New Roman" w:hAnsi="GHEA Grapalat" w:cs="Sylfaen"/>
          <w:sz w:val="24"/>
          <w:szCs w:val="24"/>
          <w:lang w:val="en-GB"/>
        </w:rPr>
        <w:t>.1.7</w:t>
      </w:r>
      <w:r w:rsidRPr="00BD072C">
        <w:rPr>
          <w:rFonts w:ascii="GHEA Grapalat" w:hAnsi="GHEA Grapalat"/>
          <w:sz w:val="24"/>
          <w:lang w:val="en-GB"/>
        </w:rPr>
        <w:t xml:space="preserve"> </w:t>
      </w:r>
      <w:r w:rsidR="00CA0CF8" w:rsidRPr="00BD072C">
        <w:rPr>
          <w:rFonts w:ascii="GHEA Grapalat" w:hAnsi="GHEA Grapalat"/>
          <w:sz w:val="24"/>
          <w:lang w:val="en-GB"/>
        </w:rPr>
        <w:t>In case of accreditation extension</w:t>
      </w:r>
      <w:r w:rsidR="00E3164E">
        <w:rPr>
          <w:rFonts w:ascii="GHEA Grapalat" w:hAnsi="GHEA Grapalat"/>
          <w:sz w:val="24"/>
          <w:lang w:val="en-GB"/>
        </w:rPr>
        <w:t>,</w:t>
      </w:r>
      <w:r w:rsidR="00CA0CF8" w:rsidRPr="00BD072C">
        <w:rPr>
          <w:rFonts w:ascii="GHEA Grapalat" w:hAnsi="GHEA Grapalat"/>
          <w:sz w:val="24"/>
          <w:lang w:val="en-GB"/>
        </w:rPr>
        <w:t xml:space="preserve"> reissuance of the accreditation certificate is performed. The annex on the accreditation scope extension or amended accreditation scope shall be attached to the accreditation certificate</w:t>
      </w:r>
      <w:r w:rsidR="00EF0BBE" w:rsidRPr="00BD072C">
        <w:rPr>
          <w:rFonts w:ascii="GHEA Grapalat" w:hAnsi="GHEA Grapalat"/>
          <w:sz w:val="24"/>
          <w:lang w:val="en-GB"/>
        </w:rPr>
        <w:t>, which shall be noted in the register of accredited CBs and in the registry, as stipulated by Annex A.</w:t>
      </w:r>
    </w:p>
    <w:p w14:paraId="0C1811EF" w14:textId="4F53E4AC" w:rsidR="000842B2" w:rsidRPr="00BD072C" w:rsidRDefault="000842B2" w:rsidP="000842B2">
      <w:pPr>
        <w:pStyle w:val="Heading1"/>
        <w:rPr>
          <w:rFonts w:ascii="GHEA Grapalat" w:hAnsi="GHEA Grapalat"/>
          <w:sz w:val="24"/>
          <w:szCs w:val="24"/>
          <w:lang w:val="en-GB"/>
        </w:rPr>
      </w:pPr>
      <w:bookmarkStart w:id="83" w:name="_Toc116877940"/>
      <w:bookmarkStart w:id="84" w:name="_Toc155276527"/>
      <w:bookmarkStart w:id="85" w:name="_Toc115451490"/>
      <w:r w:rsidRPr="00BD072C">
        <w:rPr>
          <w:rFonts w:ascii="GHEA Grapalat" w:hAnsi="GHEA Grapalat"/>
          <w:sz w:val="24"/>
          <w:szCs w:val="24"/>
          <w:lang w:val="en-GB"/>
        </w:rPr>
        <w:t xml:space="preserve">4.6.2 </w:t>
      </w:r>
      <w:r w:rsidR="00EF0BBE" w:rsidRPr="00BD072C">
        <w:rPr>
          <w:rFonts w:ascii="GHEA Grapalat" w:hAnsi="GHEA Grapalat"/>
          <w:sz w:val="24"/>
          <w:szCs w:val="24"/>
          <w:lang w:val="en-GB"/>
        </w:rPr>
        <w:t xml:space="preserve">Accreditation scope </w:t>
      </w:r>
      <w:r w:rsidR="007919DC">
        <w:rPr>
          <w:rFonts w:ascii="GHEA Grapalat" w:hAnsi="GHEA Grapalat"/>
          <w:sz w:val="24"/>
          <w:szCs w:val="24"/>
          <w:lang w:val="en-GB"/>
        </w:rPr>
        <w:t>updating</w:t>
      </w:r>
      <w:bookmarkEnd w:id="83"/>
      <w:bookmarkEnd w:id="84"/>
      <w:r w:rsidR="00EF0BBE" w:rsidRPr="00BD072C">
        <w:rPr>
          <w:rFonts w:ascii="GHEA Grapalat" w:hAnsi="GHEA Grapalat"/>
          <w:sz w:val="24"/>
          <w:szCs w:val="24"/>
          <w:lang w:val="en-GB"/>
        </w:rPr>
        <w:t xml:space="preserve"> </w:t>
      </w:r>
      <w:bookmarkEnd w:id="85"/>
    </w:p>
    <w:p w14:paraId="1274C130" w14:textId="77777777" w:rsidR="000842B2" w:rsidRPr="00BD072C" w:rsidRDefault="000842B2" w:rsidP="000842B2">
      <w:pPr>
        <w:pStyle w:val="NoSpacing"/>
        <w:ind w:firstLine="720"/>
        <w:jc w:val="both"/>
        <w:rPr>
          <w:rFonts w:ascii="GHEA Grapalat" w:eastAsia="Times New Roman" w:hAnsi="GHEA Grapalat" w:cs="Sylfaen"/>
          <w:sz w:val="24"/>
          <w:szCs w:val="24"/>
          <w:lang w:val="en-GB"/>
        </w:rPr>
      </w:pPr>
    </w:p>
    <w:p w14:paraId="24240D3B" w14:textId="5CD2BD07" w:rsidR="000842B2" w:rsidRPr="00BD072C" w:rsidRDefault="000842B2" w:rsidP="000842B2">
      <w:pPr>
        <w:pStyle w:val="NoSpacing"/>
        <w:spacing w:line="360" w:lineRule="auto"/>
        <w:ind w:firstLine="720"/>
        <w:jc w:val="both"/>
        <w:rPr>
          <w:rFonts w:ascii="GHEA Grapalat" w:eastAsia="Times New Roman" w:hAnsi="GHEA Grapalat" w:cs="Arial"/>
          <w:sz w:val="24"/>
          <w:szCs w:val="24"/>
          <w:lang w:val="en-GB"/>
        </w:rPr>
      </w:pPr>
      <w:r w:rsidRPr="00BD072C">
        <w:rPr>
          <w:rFonts w:ascii="GHEA Grapalat" w:eastAsia="Times New Roman" w:hAnsi="GHEA Grapalat" w:cs="Sylfaen"/>
          <w:sz w:val="24"/>
          <w:szCs w:val="24"/>
          <w:lang w:val="en-GB"/>
        </w:rPr>
        <w:t xml:space="preserve">4.6.2.1 </w:t>
      </w:r>
      <w:r w:rsidR="00EF0BBE" w:rsidRPr="00BD072C">
        <w:rPr>
          <w:rFonts w:ascii="GHEA Grapalat" w:eastAsia="Times New Roman" w:hAnsi="GHEA Grapalat" w:cs="Sylfaen"/>
          <w:sz w:val="24"/>
          <w:szCs w:val="24"/>
          <w:lang w:val="en-GB"/>
        </w:rPr>
        <w:t xml:space="preserve">For accreditation scope </w:t>
      </w:r>
      <w:r w:rsidR="007919DC">
        <w:rPr>
          <w:rFonts w:ascii="GHEA Grapalat" w:eastAsia="Times New Roman" w:hAnsi="GHEA Grapalat" w:cs="Sylfaen"/>
          <w:sz w:val="24"/>
          <w:szCs w:val="24"/>
          <w:lang w:val="en-GB"/>
        </w:rPr>
        <w:t>updating</w:t>
      </w:r>
      <w:r w:rsidR="00EF0BBE" w:rsidRPr="00BD072C">
        <w:rPr>
          <w:rFonts w:ascii="GHEA Grapalat" w:eastAsia="Times New Roman" w:hAnsi="GHEA Grapalat" w:cs="Sylfaen"/>
          <w:sz w:val="24"/>
          <w:szCs w:val="24"/>
          <w:lang w:val="en-GB"/>
        </w:rPr>
        <w:t xml:space="preserve">, the </w:t>
      </w:r>
      <w:r w:rsidR="00F33D88">
        <w:rPr>
          <w:rFonts w:ascii="GHEA Grapalat" w:eastAsia="Times New Roman" w:hAnsi="GHEA Grapalat" w:cs="Sylfaen"/>
          <w:sz w:val="24"/>
          <w:szCs w:val="24"/>
          <w:lang w:val="en-GB"/>
        </w:rPr>
        <w:t>CB</w:t>
      </w:r>
      <w:r w:rsidR="00EF0BBE" w:rsidRPr="00BD072C">
        <w:rPr>
          <w:rFonts w:ascii="GHEA Grapalat" w:eastAsia="Times New Roman" w:hAnsi="GHEA Grapalat" w:cs="Sylfaen"/>
          <w:sz w:val="24"/>
          <w:szCs w:val="24"/>
          <w:lang w:val="en-GB"/>
        </w:rPr>
        <w:t xml:space="preserve"> shall submit to ARMNAB the accreditation scope subject to modernization and attached documents. Onsite assessment shall not be performed during the </w:t>
      </w:r>
      <w:r w:rsidR="007919DC">
        <w:rPr>
          <w:rFonts w:ascii="GHEA Grapalat" w:eastAsia="Times New Roman" w:hAnsi="GHEA Grapalat" w:cs="Sylfaen"/>
          <w:sz w:val="24"/>
          <w:szCs w:val="24"/>
          <w:lang w:val="en-GB"/>
        </w:rPr>
        <w:t>updating</w:t>
      </w:r>
      <w:r w:rsidR="00EF0BBE" w:rsidRPr="00BD072C">
        <w:rPr>
          <w:rFonts w:ascii="GHEA Grapalat" w:eastAsia="Times New Roman" w:hAnsi="GHEA Grapalat" w:cs="Sylfaen"/>
          <w:sz w:val="24"/>
          <w:szCs w:val="24"/>
          <w:lang w:val="en-GB"/>
        </w:rPr>
        <w:t xml:space="preserve"> process. It shall not entail reissuance of the accreditation scope either. The </w:t>
      </w:r>
      <w:r w:rsidR="007919DC">
        <w:rPr>
          <w:rFonts w:ascii="GHEA Grapalat" w:eastAsia="Times New Roman" w:hAnsi="GHEA Grapalat" w:cs="Sylfaen"/>
          <w:sz w:val="24"/>
          <w:szCs w:val="24"/>
          <w:lang w:val="en-GB"/>
        </w:rPr>
        <w:t>updating</w:t>
      </w:r>
      <w:r w:rsidR="00EF0BBE" w:rsidRPr="00BD072C">
        <w:rPr>
          <w:rFonts w:ascii="GHEA Grapalat" w:eastAsia="Times New Roman" w:hAnsi="GHEA Grapalat" w:cs="Sylfaen"/>
          <w:sz w:val="24"/>
          <w:szCs w:val="24"/>
          <w:lang w:val="en-GB"/>
        </w:rPr>
        <w:t xml:space="preserve"> process is described in procedures</w:t>
      </w:r>
      <w:r w:rsidRPr="00BD072C">
        <w:rPr>
          <w:rFonts w:ascii="GHEA Grapalat" w:eastAsia="Times New Roman" w:hAnsi="GHEA Grapalat" w:cs="Sylfaen"/>
          <w:sz w:val="24"/>
          <w:szCs w:val="24"/>
          <w:lang w:val="en-GB"/>
        </w:rPr>
        <w:t xml:space="preserve"> </w:t>
      </w:r>
      <w:r w:rsidRPr="00BD072C">
        <w:rPr>
          <w:rFonts w:ascii="GHEA Grapalat" w:eastAsia="Times New Roman" w:hAnsi="GHEA Grapalat" w:cs="Arial"/>
          <w:sz w:val="24"/>
          <w:szCs w:val="24"/>
          <w:lang w:val="en-GB"/>
        </w:rPr>
        <w:t xml:space="preserve">PR-03 </w:t>
      </w:r>
      <w:r w:rsidR="00EF0BBE" w:rsidRPr="00BD072C">
        <w:rPr>
          <w:rFonts w:ascii="GHEA Grapalat" w:eastAsia="Times New Roman" w:hAnsi="GHEA Grapalat" w:cs="Arial"/>
          <w:sz w:val="24"/>
          <w:szCs w:val="24"/>
          <w:lang w:val="en-GB"/>
        </w:rPr>
        <w:t>and</w:t>
      </w:r>
      <w:r w:rsidRPr="00BD072C">
        <w:rPr>
          <w:rFonts w:ascii="GHEA Grapalat" w:eastAsia="Times New Roman" w:hAnsi="GHEA Grapalat" w:cs="Arial"/>
          <w:sz w:val="24"/>
          <w:szCs w:val="24"/>
          <w:lang w:val="en-GB"/>
        </w:rPr>
        <w:t xml:space="preserve"> PR-7</w:t>
      </w:r>
      <w:r w:rsidR="00EF0BBE" w:rsidRPr="00D36265">
        <w:rPr>
          <w:rFonts w:ascii="GHEA Grapalat" w:eastAsia="Times New Roman" w:hAnsi="GHEA Grapalat" w:cs="Arial"/>
          <w:sz w:val="24"/>
          <w:szCs w:val="24"/>
          <w:lang w:val="en-GB"/>
        </w:rPr>
        <w:t>.</w:t>
      </w:r>
    </w:p>
    <w:p w14:paraId="161C4C28" w14:textId="61622F04" w:rsidR="000842B2" w:rsidRPr="00BD072C" w:rsidRDefault="000842B2" w:rsidP="000842B2">
      <w:pPr>
        <w:pStyle w:val="Heading1"/>
        <w:rPr>
          <w:rFonts w:ascii="GHEA Grapalat" w:hAnsi="GHEA Grapalat"/>
          <w:sz w:val="24"/>
          <w:szCs w:val="24"/>
          <w:lang w:val="en-GB"/>
        </w:rPr>
      </w:pPr>
      <w:bookmarkStart w:id="86" w:name="_Toc116877941"/>
      <w:bookmarkStart w:id="87" w:name="_Toc155276528"/>
      <w:bookmarkStart w:id="88" w:name="_Toc115451491"/>
      <w:r w:rsidRPr="00BD072C">
        <w:rPr>
          <w:rFonts w:ascii="GHEA Grapalat" w:hAnsi="GHEA Grapalat"/>
          <w:sz w:val="24"/>
          <w:szCs w:val="24"/>
          <w:lang w:val="en-GB"/>
        </w:rPr>
        <w:t xml:space="preserve">4.6.3 </w:t>
      </w:r>
      <w:r w:rsidR="00EF0BBE" w:rsidRPr="00BD072C">
        <w:rPr>
          <w:rFonts w:ascii="GHEA Grapalat" w:hAnsi="GHEA Grapalat"/>
          <w:sz w:val="24"/>
          <w:szCs w:val="24"/>
          <w:lang w:val="en-GB"/>
        </w:rPr>
        <w:t>Accreditation reduction</w:t>
      </w:r>
      <w:bookmarkEnd w:id="86"/>
      <w:bookmarkEnd w:id="87"/>
      <w:r w:rsidR="00EF0BBE" w:rsidRPr="00BD072C">
        <w:rPr>
          <w:rFonts w:ascii="GHEA Grapalat" w:hAnsi="GHEA Grapalat"/>
          <w:sz w:val="24"/>
          <w:szCs w:val="24"/>
          <w:lang w:val="en-GB"/>
        </w:rPr>
        <w:t xml:space="preserve"> </w:t>
      </w:r>
      <w:bookmarkEnd w:id="88"/>
    </w:p>
    <w:p w14:paraId="56A24517" w14:textId="77777777" w:rsidR="000842B2" w:rsidRPr="00BD072C" w:rsidRDefault="000842B2" w:rsidP="000842B2">
      <w:pPr>
        <w:pStyle w:val="NoSpacing"/>
        <w:ind w:firstLine="720"/>
        <w:jc w:val="both"/>
        <w:rPr>
          <w:rFonts w:ascii="GHEA Grapalat" w:eastAsia="Times New Roman" w:hAnsi="GHEA Grapalat" w:cs="Arial"/>
          <w:sz w:val="24"/>
          <w:szCs w:val="24"/>
          <w:lang w:val="en-GB"/>
        </w:rPr>
      </w:pPr>
    </w:p>
    <w:p w14:paraId="2A4163CA" w14:textId="7C946EC0" w:rsidR="000842B2" w:rsidRPr="00BD072C" w:rsidRDefault="000842B2" w:rsidP="000842B2">
      <w:pPr>
        <w:pStyle w:val="NoSpacing"/>
        <w:spacing w:line="360" w:lineRule="auto"/>
        <w:ind w:firstLine="720"/>
        <w:rPr>
          <w:rFonts w:ascii="GHEA Grapalat" w:hAnsi="GHEA Grapalat"/>
          <w:sz w:val="24"/>
          <w:szCs w:val="24"/>
          <w:lang w:val="en-GB"/>
        </w:rPr>
      </w:pPr>
      <w:r w:rsidRPr="00BD072C">
        <w:rPr>
          <w:rFonts w:ascii="GHEA Grapalat" w:hAnsi="GHEA Grapalat"/>
          <w:b/>
          <w:sz w:val="24"/>
          <w:szCs w:val="24"/>
          <w:lang w:val="en-GB"/>
        </w:rPr>
        <w:t>4.6.3.1</w:t>
      </w:r>
      <w:r w:rsidRPr="00BD072C">
        <w:rPr>
          <w:rFonts w:ascii="GHEA Grapalat" w:hAnsi="GHEA Grapalat"/>
          <w:sz w:val="24"/>
          <w:szCs w:val="24"/>
          <w:lang w:val="en-GB"/>
        </w:rPr>
        <w:t xml:space="preserve"> </w:t>
      </w:r>
      <w:r w:rsidR="00165CDA" w:rsidRPr="00D36265">
        <w:rPr>
          <w:rFonts w:ascii="GHEA Grapalat" w:hAnsi="GHEA Grapalat"/>
          <w:sz w:val="24"/>
          <w:szCs w:val="24"/>
          <w:lang w:val="en-GB"/>
        </w:rPr>
        <w:t xml:space="preserve">Accreditation reduction shall be performed in line with procedures </w:t>
      </w:r>
      <w:r w:rsidRPr="00BD072C">
        <w:rPr>
          <w:rFonts w:ascii="GHEA Grapalat" w:eastAsia="Times New Roman" w:hAnsi="GHEA Grapalat"/>
          <w:sz w:val="24"/>
          <w:szCs w:val="24"/>
          <w:lang w:val="en-GB"/>
        </w:rPr>
        <w:t>PR-7.10-7.11</w:t>
      </w:r>
      <w:r w:rsidRPr="00BD072C">
        <w:rPr>
          <w:rFonts w:ascii="GHEA Grapalat" w:hAnsi="GHEA Grapalat"/>
          <w:sz w:val="24"/>
          <w:szCs w:val="24"/>
          <w:lang w:val="en-GB"/>
        </w:rPr>
        <w:t xml:space="preserve"> </w:t>
      </w:r>
      <w:r w:rsidR="00165CDA" w:rsidRPr="00BD072C">
        <w:rPr>
          <w:rFonts w:ascii="GHEA Grapalat" w:hAnsi="GHEA Grapalat"/>
          <w:sz w:val="24"/>
          <w:szCs w:val="24"/>
          <w:lang w:val="en-GB"/>
        </w:rPr>
        <w:t>and</w:t>
      </w:r>
      <w:r w:rsidRPr="00BD072C">
        <w:rPr>
          <w:rFonts w:ascii="GHEA Grapalat" w:hAnsi="GHEA Grapalat"/>
          <w:sz w:val="24"/>
          <w:szCs w:val="24"/>
          <w:lang w:val="en-GB"/>
        </w:rPr>
        <w:t xml:space="preserve"> PR-7</w:t>
      </w:r>
      <w:r w:rsidR="00165CDA" w:rsidRPr="00BD072C">
        <w:rPr>
          <w:rFonts w:ascii="GHEA Grapalat" w:hAnsi="GHEA Grapalat"/>
          <w:sz w:val="24"/>
          <w:szCs w:val="24"/>
          <w:lang w:val="en-GB"/>
        </w:rPr>
        <w:t>:</w:t>
      </w:r>
    </w:p>
    <w:p w14:paraId="299E0D75" w14:textId="7CD8AE16" w:rsidR="000842B2" w:rsidRPr="00BD072C" w:rsidRDefault="000842B2" w:rsidP="000842B2">
      <w:pPr>
        <w:pStyle w:val="NormalWeb"/>
        <w:spacing w:before="0" w:beforeAutospacing="0" w:after="0" w:afterAutospacing="0" w:line="360" w:lineRule="auto"/>
        <w:ind w:firstLine="720"/>
        <w:jc w:val="both"/>
        <w:rPr>
          <w:rFonts w:ascii="GHEA Grapalat" w:hAnsi="GHEA Grapalat"/>
          <w:lang w:val="en-GB"/>
        </w:rPr>
      </w:pPr>
      <w:r w:rsidRPr="00BD072C">
        <w:rPr>
          <w:rFonts w:ascii="GHEA Grapalat" w:hAnsi="GHEA Grapalat"/>
          <w:lang w:val="en-GB"/>
        </w:rPr>
        <w:t xml:space="preserve">- </w:t>
      </w:r>
      <w:r w:rsidR="00165CDA" w:rsidRPr="00D36265">
        <w:rPr>
          <w:rFonts w:ascii="GHEA Grapalat" w:hAnsi="GHEA Grapalat"/>
          <w:lang w:val="en-GB"/>
        </w:rPr>
        <w:t>according to the CAB application</w:t>
      </w:r>
      <w:r w:rsidR="007919DC">
        <w:rPr>
          <w:rFonts w:ascii="GHEA Grapalat" w:hAnsi="GHEA Grapalat"/>
          <w:lang w:val="en-GB"/>
        </w:rPr>
        <w:t>;</w:t>
      </w:r>
    </w:p>
    <w:p w14:paraId="2F770983" w14:textId="1EAD27EA" w:rsidR="000842B2" w:rsidRPr="00BD072C" w:rsidRDefault="000842B2" w:rsidP="000842B2">
      <w:pPr>
        <w:pStyle w:val="NormalWeb"/>
        <w:spacing w:before="0" w:beforeAutospacing="0" w:after="0" w:afterAutospacing="0" w:line="360" w:lineRule="auto"/>
        <w:ind w:firstLine="720"/>
        <w:jc w:val="both"/>
        <w:rPr>
          <w:rFonts w:ascii="GHEA Grapalat" w:hAnsi="GHEA Grapalat"/>
          <w:lang w:val="en-GB"/>
        </w:rPr>
      </w:pPr>
      <w:r w:rsidRPr="00BD072C">
        <w:rPr>
          <w:rFonts w:ascii="GHEA Grapalat" w:hAnsi="GHEA Grapalat"/>
          <w:lang w:val="en-GB"/>
        </w:rPr>
        <w:t xml:space="preserve">- </w:t>
      </w:r>
      <w:r w:rsidR="00165CDA" w:rsidRPr="00D36265">
        <w:rPr>
          <w:rFonts w:ascii="GHEA Grapalat" w:hAnsi="GHEA Grapalat"/>
          <w:lang w:val="en-GB"/>
        </w:rPr>
        <w:t>in case of failure to eliminate the grounds for accreditation suspension in due time</w:t>
      </w:r>
      <w:r w:rsidR="007919DC">
        <w:rPr>
          <w:rFonts w:ascii="GHEA Grapalat" w:hAnsi="GHEA Grapalat"/>
          <w:lang w:val="en-GB"/>
        </w:rPr>
        <w:t>;</w:t>
      </w:r>
    </w:p>
    <w:p w14:paraId="04B4AF6D" w14:textId="0F74214D" w:rsidR="000842B2" w:rsidRPr="00BD072C" w:rsidRDefault="000842B2" w:rsidP="000842B2">
      <w:pPr>
        <w:pStyle w:val="NoSpacing"/>
        <w:spacing w:line="360" w:lineRule="auto"/>
        <w:ind w:firstLine="720"/>
        <w:jc w:val="both"/>
        <w:rPr>
          <w:rFonts w:ascii="GHEA Grapalat" w:hAnsi="GHEA Grapalat"/>
          <w:sz w:val="24"/>
          <w:szCs w:val="24"/>
          <w:lang w:val="en-GB"/>
        </w:rPr>
      </w:pPr>
      <w:r w:rsidRPr="00BD072C">
        <w:rPr>
          <w:rFonts w:ascii="GHEA Grapalat" w:hAnsi="GHEA Grapalat"/>
          <w:sz w:val="24"/>
          <w:szCs w:val="24"/>
          <w:lang w:val="en-GB"/>
        </w:rPr>
        <w:t xml:space="preserve">- </w:t>
      </w:r>
      <w:r w:rsidR="00165CDA" w:rsidRPr="00D36265">
        <w:rPr>
          <w:rFonts w:ascii="GHEA Grapalat" w:hAnsi="GHEA Grapalat"/>
          <w:sz w:val="24"/>
          <w:szCs w:val="24"/>
          <w:lang w:val="en-GB"/>
        </w:rPr>
        <w:t>as a result of surveillance/extraordinary assessment, witnessing</w:t>
      </w:r>
      <w:r w:rsidR="007919DC">
        <w:rPr>
          <w:rFonts w:ascii="GHEA Grapalat" w:hAnsi="GHEA Grapalat"/>
          <w:sz w:val="24"/>
          <w:szCs w:val="24"/>
          <w:lang w:val="en-GB"/>
        </w:rPr>
        <w:t>;</w:t>
      </w:r>
    </w:p>
    <w:p w14:paraId="22BA8AFE" w14:textId="6F462D72" w:rsidR="000842B2" w:rsidRPr="00BD072C" w:rsidRDefault="000842B2" w:rsidP="000842B2">
      <w:pPr>
        <w:pStyle w:val="NoSpacing"/>
        <w:spacing w:line="360" w:lineRule="auto"/>
        <w:ind w:firstLine="720"/>
        <w:jc w:val="both"/>
        <w:rPr>
          <w:rFonts w:ascii="GHEA Grapalat" w:hAnsi="GHEA Grapalat"/>
          <w:sz w:val="24"/>
          <w:szCs w:val="24"/>
          <w:lang w:val="en-GB"/>
        </w:rPr>
      </w:pPr>
      <w:r w:rsidRPr="00BD072C">
        <w:rPr>
          <w:rFonts w:ascii="GHEA Grapalat" w:hAnsi="GHEA Grapalat"/>
          <w:sz w:val="24"/>
          <w:szCs w:val="24"/>
          <w:lang w:val="en-GB"/>
        </w:rPr>
        <w:t xml:space="preserve">- </w:t>
      </w:r>
      <w:r w:rsidR="007919DC" w:rsidRPr="007919DC">
        <w:rPr>
          <w:rFonts w:ascii="GHEA Grapalat" w:hAnsi="GHEA Grapalat"/>
          <w:sz w:val="24"/>
          <w:szCs w:val="24"/>
          <w:lang w:val="en-GB"/>
        </w:rPr>
        <w:t>as a result of after accreditation</w:t>
      </w:r>
      <w:r w:rsidR="00D042BB">
        <w:rPr>
          <w:rFonts w:ascii="GHEA Grapalat" w:hAnsi="GHEA Grapalat"/>
          <w:sz w:val="24"/>
          <w:szCs w:val="24"/>
          <w:lang w:val="en-GB"/>
        </w:rPr>
        <w:t>/extension</w:t>
      </w:r>
      <w:r w:rsidR="007919DC" w:rsidRPr="007919DC">
        <w:rPr>
          <w:rFonts w:ascii="GHEA Grapalat" w:hAnsi="GHEA Grapalat"/>
          <w:sz w:val="24"/>
          <w:szCs w:val="24"/>
          <w:lang w:val="en-GB"/>
        </w:rPr>
        <w:t>, until the next surveillance, no applicatio</w:t>
      </w:r>
      <w:r w:rsidR="007919DC">
        <w:rPr>
          <w:rFonts w:ascii="GHEA Grapalat" w:hAnsi="GHEA Grapalat"/>
          <w:sz w:val="24"/>
          <w:szCs w:val="24"/>
          <w:lang w:val="en-GB"/>
        </w:rPr>
        <w:t>n/letter was submitted by the C</w:t>
      </w:r>
      <w:r w:rsidR="007919DC" w:rsidRPr="007919DC">
        <w:rPr>
          <w:rFonts w:ascii="GHEA Grapalat" w:hAnsi="GHEA Grapalat"/>
          <w:sz w:val="24"/>
          <w:szCs w:val="24"/>
          <w:lang w:val="en-GB"/>
        </w:rPr>
        <w:t xml:space="preserve">B for witnessing, as a result of which the </w:t>
      </w:r>
      <w:r w:rsidR="00B81846">
        <w:rPr>
          <w:rFonts w:ascii="GHEA Grapalat" w:hAnsi="GHEA Grapalat"/>
          <w:sz w:val="24"/>
          <w:szCs w:val="24"/>
          <w:lang w:val="en-GB"/>
        </w:rPr>
        <w:t>ARMN</w:t>
      </w:r>
      <w:r w:rsidR="007919DC" w:rsidRPr="007919DC">
        <w:rPr>
          <w:rFonts w:ascii="GHEA Grapalat" w:hAnsi="GHEA Grapalat"/>
          <w:sz w:val="24"/>
          <w:szCs w:val="24"/>
          <w:lang w:val="en-GB"/>
        </w:rPr>
        <w:t>AB did not carry out witnes</w:t>
      </w:r>
      <w:r w:rsidR="007919DC">
        <w:rPr>
          <w:rFonts w:ascii="GHEA Grapalat" w:hAnsi="GHEA Grapalat"/>
          <w:sz w:val="24"/>
          <w:szCs w:val="24"/>
          <w:lang w:val="en-GB"/>
        </w:rPr>
        <w:t>sing given certification scheme</w:t>
      </w:r>
      <w:r w:rsidR="007919DC" w:rsidRPr="007919DC">
        <w:rPr>
          <w:rFonts w:ascii="GHEA Grapalat" w:hAnsi="GHEA Grapalat"/>
          <w:sz w:val="24"/>
          <w:szCs w:val="24"/>
          <w:lang w:val="en-GB"/>
        </w:rPr>
        <w:t>, except when the CB did not receive applications during that period.</w:t>
      </w:r>
      <w:r w:rsidR="00165CDA" w:rsidRPr="00D36265">
        <w:rPr>
          <w:rFonts w:ascii="GHEA Grapalat" w:hAnsi="GHEA Grapalat"/>
          <w:sz w:val="24"/>
          <w:szCs w:val="24"/>
          <w:lang w:val="en-GB"/>
        </w:rPr>
        <w:t xml:space="preserve"> </w:t>
      </w:r>
      <w:r w:rsidRPr="00BD072C">
        <w:rPr>
          <w:rFonts w:ascii="GHEA Grapalat" w:hAnsi="GHEA Grapalat"/>
          <w:sz w:val="24"/>
          <w:szCs w:val="24"/>
          <w:lang w:val="en-GB"/>
        </w:rPr>
        <w:t xml:space="preserve"> </w:t>
      </w:r>
    </w:p>
    <w:p w14:paraId="6972F40F" w14:textId="306FE091" w:rsidR="000842B2" w:rsidRPr="00BD072C" w:rsidRDefault="000842B2" w:rsidP="000842B2">
      <w:pPr>
        <w:pStyle w:val="NoSpacing"/>
        <w:tabs>
          <w:tab w:val="left" w:pos="1215"/>
        </w:tabs>
        <w:spacing w:line="360" w:lineRule="auto"/>
        <w:ind w:firstLine="720"/>
        <w:jc w:val="both"/>
        <w:rPr>
          <w:rFonts w:ascii="GHEA Grapalat" w:hAnsi="GHEA Grapalat"/>
          <w:sz w:val="24"/>
          <w:szCs w:val="24"/>
          <w:lang w:val="en-GB"/>
        </w:rPr>
      </w:pPr>
      <w:r w:rsidRPr="00BD072C">
        <w:rPr>
          <w:rFonts w:ascii="GHEA Grapalat" w:hAnsi="GHEA Grapalat"/>
          <w:b/>
          <w:bCs/>
          <w:sz w:val="24"/>
          <w:szCs w:val="24"/>
          <w:lang w:val="en-GB"/>
        </w:rPr>
        <w:t>4.6.3.2</w:t>
      </w:r>
      <w:r w:rsidRPr="00BD072C">
        <w:rPr>
          <w:rFonts w:ascii="GHEA Grapalat" w:hAnsi="GHEA Grapalat"/>
          <w:sz w:val="24"/>
          <w:szCs w:val="24"/>
          <w:lang w:val="en-GB"/>
        </w:rPr>
        <w:tab/>
      </w:r>
      <w:r w:rsidR="00165CDA" w:rsidRPr="00D36265">
        <w:rPr>
          <w:rFonts w:ascii="GHEA Grapalat" w:hAnsi="GHEA Grapalat"/>
          <w:sz w:val="24"/>
          <w:szCs w:val="24"/>
          <w:lang w:val="en-GB"/>
        </w:rPr>
        <w:t>In case of accreditation reduction</w:t>
      </w:r>
      <w:r w:rsidR="00E3164E">
        <w:rPr>
          <w:rFonts w:ascii="GHEA Grapalat" w:hAnsi="GHEA Grapalat"/>
          <w:sz w:val="24"/>
          <w:szCs w:val="24"/>
          <w:lang w:val="en-GB"/>
        </w:rPr>
        <w:t>,</w:t>
      </w:r>
      <w:r w:rsidR="00165CDA" w:rsidRPr="00D36265">
        <w:rPr>
          <w:rFonts w:ascii="GHEA Grapalat" w:hAnsi="GHEA Grapalat"/>
          <w:sz w:val="24"/>
          <w:szCs w:val="24"/>
          <w:lang w:val="en-GB"/>
        </w:rPr>
        <w:t xml:space="preserve"> reissuance of the accreditation certificate shall be performed. </w:t>
      </w:r>
      <w:r w:rsidR="00165CDA" w:rsidRPr="00BD072C">
        <w:rPr>
          <w:rFonts w:ascii="GHEA Grapalat" w:eastAsia="Times New Roman" w:hAnsi="GHEA Grapalat" w:cs="Sylfaen"/>
          <w:sz w:val="24"/>
          <w:szCs w:val="24"/>
          <w:lang w:val="en-GB"/>
        </w:rPr>
        <w:t xml:space="preserve">The annex on the accreditation scope reduction or the </w:t>
      </w:r>
      <w:r w:rsidR="00165CDA" w:rsidRPr="00BD072C">
        <w:rPr>
          <w:rFonts w:ascii="GHEA Grapalat" w:eastAsia="Times New Roman" w:hAnsi="GHEA Grapalat" w:cs="Sylfaen"/>
          <w:sz w:val="24"/>
          <w:szCs w:val="24"/>
          <w:lang w:val="en-GB"/>
        </w:rPr>
        <w:lastRenderedPageBreak/>
        <w:t>amended accreditation scope shall be attached to the accreditation certificate</w:t>
      </w:r>
      <w:r w:rsidR="0037529A" w:rsidRPr="00BD072C">
        <w:rPr>
          <w:rFonts w:ascii="GHEA Grapalat" w:eastAsia="Times New Roman" w:hAnsi="GHEA Grapalat" w:cs="Sylfaen"/>
          <w:sz w:val="24"/>
          <w:szCs w:val="24"/>
          <w:lang w:val="en-GB"/>
        </w:rPr>
        <w:t xml:space="preserve">, </w:t>
      </w:r>
      <w:r w:rsidR="0037529A" w:rsidRPr="00BD072C">
        <w:rPr>
          <w:rFonts w:ascii="GHEA Grapalat" w:hAnsi="GHEA Grapalat"/>
          <w:sz w:val="24"/>
          <w:lang w:val="en-GB"/>
        </w:rPr>
        <w:t>which shall be noted in the register of accredited CABs and in the registry, as stipulated by Annex A.</w:t>
      </w:r>
      <w:r w:rsidR="00165CDA" w:rsidRPr="00BD072C">
        <w:rPr>
          <w:rFonts w:ascii="GHEA Grapalat" w:eastAsia="Times New Roman" w:hAnsi="GHEA Grapalat" w:cs="Sylfaen"/>
          <w:sz w:val="24"/>
          <w:szCs w:val="24"/>
          <w:lang w:val="en-GB"/>
        </w:rPr>
        <w:t xml:space="preserve">  </w:t>
      </w:r>
    </w:p>
    <w:p w14:paraId="7A09CFB8" w14:textId="3DFA0BB1" w:rsidR="000842B2" w:rsidRPr="00BD072C" w:rsidRDefault="000842B2" w:rsidP="000842B2">
      <w:pPr>
        <w:pStyle w:val="Heading1"/>
        <w:tabs>
          <w:tab w:val="left" w:pos="7470"/>
        </w:tabs>
        <w:rPr>
          <w:rFonts w:ascii="GHEA Grapalat" w:hAnsi="GHEA Grapalat"/>
          <w:sz w:val="24"/>
          <w:szCs w:val="24"/>
          <w:lang w:val="en-GB"/>
        </w:rPr>
      </w:pPr>
      <w:bookmarkStart w:id="89" w:name="_Toc115451492"/>
      <w:bookmarkStart w:id="90" w:name="_Toc116877942"/>
      <w:bookmarkStart w:id="91" w:name="_Toc155276529"/>
      <w:r w:rsidRPr="00BD072C">
        <w:rPr>
          <w:rFonts w:ascii="GHEA Grapalat" w:hAnsi="GHEA Grapalat"/>
          <w:sz w:val="24"/>
          <w:szCs w:val="24"/>
          <w:lang w:val="en-GB"/>
        </w:rPr>
        <w:t xml:space="preserve">4.7 </w:t>
      </w:r>
      <w:r w:rsidR="0037529A" w:rsidRPr="00BD072C">
        <w:rPr>
          <w:rFonts w:ascii="GHEA Grapalat" w:hAnsi="GHEA Grapalat"/>
          <w:sz w:val="24"/>
          <w:szCs w:val="24"/>
          <w:lang w:val="en-GB"/>
        </w:rPr>
        <w:t>Accreditation suspension, withdrawal</w:t>
      </w:r>
      <w:bookmarkEnd w:id="89"/>
      <w:bookmarkEnd w:id="90"/>
      <w:bookmarkEnd w:id="91"/>
      <w:r w:rsidRPr="00BD072C">
        <w:rPr>
          <w:rFonts w:ascii="GHEA Grapalat" w:hAnsi="GHEA Grapalat"/>
          <w:sz w:val="24"/>
          <w:szCs w:val="24"/>
          <w:lang w:val="en-GB"/>
        </w:rPr>
        <w:tab/>
      </w:r>
    </w:p>
    <w:p w14:paraId="6572B1BD" w14:textId="77777777" w:rsidR="000842B2" w:rsidRPr="00BD072C" w:rsidRDefault="000842B2" w:rsidP="000842B2">
      <w:pPr>
        <w:pStyle w:val="Heading1"/>
        <w:tabs>
          <w:tab w:val="left" w:pos="7470"/>
        </w:tabs>
        <w:rPr>
          <w:rFonts w:ascii="GHEA Grapalat" w:hAnsi="GHEA Grapalat"/>
          <w:sz w:val="24"/>
          <w:szCs w:val="24"/>
          <w:lang w:val="en-GB"/>
        </w:rPr>
      </w:pPr>
    </w:p>
    <w:p w14:paraId="7C198F13" w14:textId="6A0F36C7" w:rsidR="000842B2" w:rsidRPr="00BD072C" w:rsidRDefault="000842B2" w:rsidP="000842B2">
      <w:pPr>
        <w:pStyle w:val="NoSpacing"/>
        <w:spacing w:line="360" w:lineRule="auto"/>
        <w:ind w:firstLine="720"/>
        <w:jc w:val="both"/>
        <w:rPr>
          <w:rFonts w:ascii="GHEA Grapalat" w:eastAsia="Times New Roman" w:hAnsi="GHEA Grapalat" w:cs="Sylfaen"/>
          <w:sz w:val="24"/>
          <w:szCs w:val="24"/>
          <w:lang w:val="en-GB"/>
        </w:rPr>
      </w:pPr>
      <w:r w:rsidRPr="00BD072C">
        <w:rPr>
          <w:rFonts w:ascii="GHEA Grapalat" w:eastAsia="Times New Roman" w:hAnsi="GHEA Grapalat" w:cs="Sylfaen"/>
          <w:sz w:val="24"/>
          <w:szCs w:val="24"/>
          <w:lang w:val="en-GB"/>
        </w:rPr>
        <w:t xml:space="preserve">4.7.1 </w:t>
      </w:r>
      <w:r w:rsidR="0037529A" w:rsidRPr="00BD072C">
        <w:rPr>
          <w:rFonts w:ascii="GHEA Grapalat" w:eastAsia="Times New Roman" w:hAnsi="GHEA Grapalat" w:cs="Sylfaen"/>
          <w:sz w:val="24"/>
          <w:szCs w:val="24"/>
          <w:lang w:val="en-GB"/>
        </w:rPr>
        <w:t>The grounds for accreditation suspension and withdrawal are described in procedur</w:t>
      </w:r>
      <w:r w:rsidR="00E3164E">
        <w:rPr>
          <w:rFonts w:ascii="GHEA Grapalat" w:eastAsia="Times New Roman" w:hAnsi="GHEA Grapalat" w:cs="Sylfaen"/>
          <w:sz w:val="24"/>
          <w:szCs w:val="24"/>
          <w:lang w:val="en-GB"/>
        </w:rPr>
        <w:t>e</w:t>
      </w:r>
      <w:r w:rsidR="0037529A" w:rsidRPr="00BD072C">
        <w:rPr>
          <w:rFonts w:ascii="GHEA Grapalat" w:eastAsia="Times New Roman" w:hAnsi="GHEA Grapalat" w:cs="Sylfaen"/>
          <w:sz w:val="24"/>
          <w:szCs w:val="24"/>
          <w:lang w:val="en-GB"/>
        </w:rPr>
        <w:t xml:space="preserve"> </w:t>
      </w:r>
      <w:r w:rsidRPr="00BD072C">
        <w:rPr>
          <w:rFonts w:ascii="GHEA Grapalat" w:eastAsia="Times New Roman" w:hAnsi="GHEA Grapalat" w:cs="Sylfaen"/>
          <w:sz w:val="24"/>
          <w:szCs w:val="24"/>
          <w:lang w:val="en-GB"/>
        </w:rPr>
        <w:t>PR-7</w:t>
      </w:r>
      <w:r w:rsidR="0037529A" w:rsidRPr="00BD072C">
        <w:rPr>
          <w:rFonts w:ascii="GHEA Grapalat" w:eastAsia="Times New Roman" w:hAnsi="GHEA Grapalat" w:cs="Sylfaen"/>
          <w:sz w:val="24"/>
          <w:szCs w:val="24"/>
          <w:lang w:val="en-GB"/>
        </w:rPr>
        <w:t>.</w:t>
      </w:r>
    </w:p>
    <w:p w14:paraId="7B92CFEC" w14:textId="2E4B4F23" w:rsidR="000842B2" w:rsidRPr="00BD072C" w:rsidRDefault="000842B2" w:rsidP="000842B2">
      <w:pPr>
        <w:pStyle w:val="NoSpacing"/>
        <w:spacing w:line="360" w:lineRule="auto"/>
        <w:ind w:firstLine="720"/>
        <w:jc w:val="both"/>
        <w:rPr>
          <w:rFonts w:ascii="GHEA Grapalat" w:eastAsia="Times New Roman" w:hAnsi="GHEA Grapalat" w:cs="Sylfaen"/>
          <w:sz w:val="24"/>
          <w:szCs w:val="24"/>
          <w:lang w:val="en-GB"/>
        </w:rPr>
      </w:pPr>
      <w:r w:rsidRPr="00BD072C">
        <w:rPr>
          <w:rFonts w:ascii="GHEA Grapalat" w:eastAsia="Times New Roman" w:hAnsi="GHEA Grapalat" w:cs="Sylfaen"/>
          <w:sz w:val="24"/>
          <w:szCs w:val="24"/>
          <w:lang w:val="en-GB"/>
        </w:rPr>
        <w:t xml:space="preserve">4.7.2 </w:t>
      </w:r>
      <w:r w:rsidR="00990B8C" w:rsidRPr="00BD072C">
        <w:rPr>
          <w:rFonts w:ascii="GHEA Grapalat" w:eastAsia="Times New Roman" w:hAnsi="GHEA Grapalat" w:cs="Sylfaen"/>
          <w:sz w:val="24"/>
          <w:szCs w:val="24"/>
          <w:lang w:val="en-GB"/>
        </w:rPr>
        <w:t>If the CB’s accreditation is withdrawn as a result of extraordinary assessment/surveillance, w</w:t>
      </w:r>
      <w:r w:rsidR="007919DC">
        <w:rPr>
          <w:rFonts w:ascii="GHEA Grapalat" w:eastAsia="Times New Roman" w:hAnsi="GHEA Grapalat" w:cs="Sylfaen"/>
          <w:sz w:val="24"/>
          <w:szCs w:val="24"/>
          <w:lang w:val="en-GB"/>
        </w:rPr>
        <w:t>itnessing or according to the C</w:t>
      </w:r>
      <w:r w:rsidR="00990B8C" w:rsidRPr="00BD072C">
        <w:rPr>
          <w:rFonts w:ascii="GHEA Grapalat" w:eastAsia="Times New Roman" w:hAnsi="GHEA Grapalat" w:cs="Sylfaen"/>
          <w:sz w:val="24"/>
          <w:szCs w:val="24"/>
          <w:lang w:val="en-GB"/>
        </w:rPr>
        <w:t>B’s application, the conformity certificates issued by the latter shall be valid till their expiry date</w:t>
      </w:r>
      <w:r w:rsidR="001B3E7F">
        <w:rPr>
          <w:rFonts w:ascii="GHEA Grapalat" w:eastAsia="Times New Roman" w:hAnsi="GHEA Grapalat" w:cs="Sylfaen"/>
          <w:sz w:val="24"/>
          <w:szCs w:val="24"/>
          <w:lang w:val="en-GB"/>
        </w:rPr>
        <w:t xml:space="preserve">, </w:t>
      </w:r>
      <w:r w:rsidR="001B3E7F" w:rsidRPr="001B3E7F">
        <w:rPr>
          <w:rFonts w:ascii="GHEA Grapalat" w:eastAsia="Times New Roman" w:hAnsi="GHEA Grapalat" w:cs="Sylfaen"/>
          <w:sz w:val="24"/>
          <w:szCs w:val="24"/>
          <w:lang w:val="en-GB"/>
        </w:rPr>
        <w:t xml:space="preserve">except for those areas where other requirements are not set by the relevant state authorities </w:t>
      </w:r>
      <w:r w:rsidR="00990B8C" w:rsidRPr="00BD072C">
        <w:rPr>
          <w:rFonts w:ascii="GHEA Grapalat" w:eastAsia="Times New Roman" w:hAnsi="GHEA Grapalat" w:cs="Sylfaen"/>
          <w:sz w:val="24"/>
          <w:szCs w:val="24"/>
          <w:lang w:val="en-GB"/>
        </w:rPr>
        <w:t xml:space="preserve">or till the first conformity inspection </w:t>
      </w:r>
      <w:r w:rsidRPr="00BD072C">
        <w:rPr>
          <w:rFonts w:ascii="GHEA Grapalat" w:eastAsia="Times New Roman" w:hAnsi="GHEA Grapalat" w:cs="Sylfaen"/>
          <w:sz w:val="24"/>
          <w:szCs w:val="24"/>
          <w:lang w:val="en-GB"/>
        </w:rPr>
        <w:t>(</w:t>
      </w:r>
      <w:r w:rsidR="00990B8C" w:rsidRPr="00BD072C">
        <w:rPr>
          <w:rFonts w:ascii="GHEA Grapalat" w:eastAsia="Times New Roman" w:hAnsi="GHEA Grapalat" w:cs="Sylfaen"/>
          <w:sz w:val="24"/>
          <w:szCs w:val="24"/>
          <w:lang w:val="en-GB"/>
        </w:rPr>
        <w:t>if applicable</w:t>
      </w:r>
      <w:r w:rsidRPr="00BD072C">
        <w:rPr>
          <w:rFonts w:ascii="GHEA Grapalat" w:eastAsia="Times New Roman" w:hAnsi="GHEA Grapalat" w:cs="Sylfaen"/>
          <w:sz w:val="24"/>
          <w:szCs w:val="24"/>
          <w:lang w:val="en-GB"/>
        </w:rPr>
        <w:t xml:space="preserve">), </w:t>
      </w:r>
      <w:r w:rsidR="00E3164E">
        <w:rPr>
          <w:rFonts w:ascii="GHEA Grapalat" w:eastAsia="Times New Roman" w:hAnsi="GHEA Grapalat" w:cs="Sylfaen"/>
          <w:sz w:val="24"/>
          <w:szCs w:val="24"/>
          <w:lang w:val="en-GB"/>
        </w:rPr>
        <w:t>while</w:t>
      </w:r>
      <w:r w:rsidR="00990B8C" w:rsidRPr="00BD072C">
        <w:rPr>
          <w:rFonts w:ascii="GHEA Grapalat" w:eastAsia="Times New Roman" w:hAnsi="GHEA Grapalat" w:cs="Sylfaen"/>
          <w:sz w:val="24"/>
          <w:szCs w:val="24"/>
          <w:lang w:val="en-GB"/>
        </w:rPr>
        <w:t xml:space="preserve"> the conformity certificates issued with violations of the conformity assessment process shall be withdrawn. </w:t>
      </w:r>
    </w:p>
    <w:p w14:paraId="4A3F9309" w14:textId="2E3CA7CB" w:rsidR="000842B2" w:rsidRDefault="00990B8C" w:rsidP="000842B2">
      <w:pPr>
        <w:pStyle w:val="NoSpacing"/>
        <w:spacing w:line="360" w:lineRule="auto"/>
        <w:ind w:firstLine="720"/>
        <w:jc w:val="both"/>
        <w:rPr>
          <w:rFonts w:ascii="GHEA Grapalat" w:eastAsia="Times New Roman" w:hAnsi="GHEA Grapalat" w:cs="Sylfaen"/>
          <w:sz w:val="24"/>
          <w:szCs w:val="24"/>
          <w:lang w:val="en-GB"/>
        </w:rPr>
      </w:pPr>
      <w:r w:rsidRPr="00BD072C">
        <w:rPr>
          <w:rFonts w:ascii="GHEA Grapalat" w:eastAsia="Times New Roman" w:hAnsi="GHEA Grapalat" w:cs="Sylfaen"/>
          <w:sz w:val="24"/>
          <w:szCs w:val="24"/>
          <w:lang w:val="en-GB"/>
        </w:rPr>
        <w:t xml:space="preserve">In such cases the </w:t>
      </w:r>
      <w:r w:rsidR="00F33D88">
        <w:rPr>
          <w:rFonts w:ascii="GHEA Grapalat" w:eastAsia="Times New Roman" w:hAnsi="GHEA Grapalat" w:cs="Sylfaen"/>
          <w:sz w:val="24"/>
          <w:szCs w:val="24"/>
          <w:lang w:val="en-GB"/>
        </w:rPr>
        <w:t>CB</w:t>
      </w:r>
      <w:r w:rsidRPr="00BD072C">
        <w:rPr>
          <w:rFonts w:ascii="GHEA Grapalat" w:eastAsia="Times New Roman" w:hAnsi="GHEA Grapalat" w:cs="Sylfaen"/>
          <w:sz w:val="24"/>
          <w:szCs w:val="24"/>
          <w:lang w:val="en-GB"/>
        </w:rPr>
        <w:t xml:space="preserve"> may transfer the further certification/inspection process to a different </w:t>
      </w:r>
      <w:r w:rsidR="00F33D88">
        <w:rPr>
          <w:rFonts w:ascii="GHEA Grapalat" w:eastAsia="Times New Roman" w:hAnsi="GHEA Grapalat" w:cs="Sylfaen"/>
          <w:sz w:val="24"/>
          <w:szCs w:val="24"/>
          <w:lang w:val="en-GB"/>
        </w:rPr>
        <w:t>CB</w:t>
      </w:r>
      <w:r w:rsidRPr="00BD072C">
        <w:rPr>
          <w:rFonts w:ascii="GHEA Grapalat" w:eastAsia="Times New Roman" w:hAnsi="GHEA Grapalat" w:cs="Sylfaen"/>
          <w:sz w:val="24"/>
          <w:szCs w:val="24"/>
          <w:lang w:val="en-GB"/>
        </w:rPr>
        <w:t xml:space="preserve"> accredited with the same certification scope, </w:t>
      </w:r>
      <w:r w:rsidR="00E3164E">
        <w:rPr>
          <w:rFonts w:ascii="GHEA Grapalat" w:eastAsia="Times New Roman" w:hAnsi="GHEA Grapalat" w:cs="Sylfaen"/>
          <w:sz w:val="24"/>
          <w:szCs w:val="24"/>
          <w:lang w:val="en-GB"/>
        </w:rPr>
        <w:t>transferring</w:t>
      </w:r>
      <w:r w:rsidRPr="00BD072C">
        <w:rPr>
          <w:rFonts w:ascii="GHEA Grapalat" w:eastAsia="Times New Roman" w:hAnsi="GHEA Grapalat" w:cs="Sylfaen"/>
          <w:sz w:val="24"/>
          <w:szCs w:val="24"/>
          <w:lang w:val="en-GB"/>
        </w:rPr>
        <w:t xml:space="preserve"> the certification certificate and all the documents regarding the certified organization</w:t>
      </w:r>
      <w:r w:rsidR="001B35BF">
        <w:rPr>
          <w:rFonts w:ascii="GHEA Grapalat" w:eastAsia="Times New Roman" w:hAnsi="GHEA Grapalat" w:cs="Sylfaen"/>
          <w:sz w:val="24"/>
          <w:szCs w:val="24"/>
          <w:lang w:val="en-GB"/>
        </w:rPr>
        <w:t xml:space="preserve"> (according to IAF 2)</w:t>
      </w:r>
      <w:r w:rsidRPr="00BD072C">
        <w:rPr>
          <w:rFonts w:ascii="GHEA Grapalat" w:eastAsia="Times New Roman" w:hAnsi="GHEA Grapalat" w:cs="Sylfaen"/>
          <w:sz w:val="24"/>
          <w:szCs w:val="24"/>
          <w:lang w:val="en-GB"/>
        </w:rPr>
        <w:t xml:space="preserve">.  </w:t>
      </w:r>
    </w:p>
    <w:p w14:paraId="01332921" w14:textId="1DAD9F07" w:rsidR="001B35BF" w:rsidRPr="001B35BF" w:rsidRDefault="001B35BF" w:rsidP="001B35BF">
      <w:pPr>
        <w:pStyle w:val="NoSpacing"/>
        <w:spacing w:line="360" w:lineRule="auto"/>
        <w:ind w:firstLine="720"/>
        <w:jc w:val="both"/>
        <w:rPr>
          <w:rFonts w:ascii="GHEA Grapalat" w:eastAsia="Times New Roman" w:hAnsi="GHEA Grapalat" w:cs="Sylfaen"/>
          <w:sz w:val="24"/>
          <w:szCs w:val="24"/>
          <w:lang w:val="en-GB"/>
        </w:rPr>
      </w:pPr>
      <w:r w:rsidRPr="001B35BF">
        <w:rPr>
          <w:rFonts w:ascii="GHEA Grapalat" w:eastAsia="Times New Roman" w:hAnsi="GHEA Grapalat" w:cs="Sylfaen"/>
          <w:sz w:val="24"/>
          <w:szCs w:val="24"/>
          <w:lang w:val="en-GB"/>
        </w:rPr>
        <w:t xml:space="preserve">If the transferred certificate is intended to preserve the date of the first certification performed by another </w:t>
      </w:r>
      <w:r>
        <w:rPr>
          <w:rFonts w:ascii="GHEA Grapalat" w:eastAsia="Times New Roman" w:hAnsi="GHEA Grapalat" w:cs="Sylfaen"/>
          <w:sz w:val="24"/>
          <w:szCs w:val="24"/>
          <w:lang w:val="en-GB"/>
        </w:rPr>
        <w:t>CB</w:t>
      </w:r>
      <w:r w:rsidRPr="001B35BF">
        <w:rPr>
          <w:rFonts w:ascii="GHEA Grapalat" w:eastAsia="Times New Roman" w:hAnsi="GHEA Grapalat" w:cs="Sylfaen"/>
          <w:sz w:val="24"/>
          <w:szCs w:val="24"/>
          <w:lang w:val="en-GB"/>
        </w:rPr>
        <w:t xml:space="preserve">, it must be specified that it was not issued by the current </w:t>
      </w:r>
      <w:r>
        <w:rPr>
          <w:rFonts w:ascii="GHEA Grapalat" w:eastAsia="Times New Roman" w:hAnsi="GHEA Grapalat" w:cs="Sylfaen"/>
          <w:sz w:val="24"/>
          <w:szCs w:val="24"/>
          <w:lang w:val="en-GB"/>
        </w:rPr>
        <w:t>CB</w:t>
      </w:r>
      <w:r w:rsidRPr="001B35BF">
        <w:rPr>
          <w:rFonts w:ascii="GHEA Grapalat" w:eastAsia="Times New Roman" w:hAnsi="GHEA Grapalat" w:cs="Sylfaen"/>
          <w:sz w:val="24"/>
          <w:szCs w:val="24"/>
          <w:lang w:val="en-GB"/>
        </w:rPr>
        <w:t xml:space="preserve"> (for example, indicate the name of the </w:t>
      </w:r>
      <w:r>
        <w:rPr>
          <w:rFonts w:ascii="GHEA Grapalat" w:eastAsia="Times New Roman" w:hAnsi="GHEA Grapalat" w:cs="Sylfaen"/>
          <w:sz w:val="24"/>
          <w:szCs w:val="24"/>
          <w:lang w:val="en-GB"/>
        </w:rPr>
        <w:t>CB</w:t>
      </w:r>
      <w:r w:rsidRPr="001B35BF">
        <w:rPr>
          <w:rFonts w:ascii="GHEA Grapalat" w:eastAsia="Times New Roman" w:hAnsi="GHEA Grapalat" w:cs="Sylfaen"/>
          <w:sz w:val="24"/>
          <w:szCs w:val="24"/>
          <w:lang w:val="en-GB"/>
        </w:rPr>
        <w:t xml:space="preserve"> accepting the certificate in the "additional information" field). That note is preserved until at least the first reissue of the certificate.</w:t>
      </w:r>
    </w:p>
    <w:p w14:paraId="22BD99FA" w14:textId="10A778C3" w:rsidR="001B35BF" w:rsidRPr="001B35BF" w:rsidRDefault="001B35BF" w:rsidP="001B35BF">
      <w:pPr>
        <w:pStyle w:val="NoSpacing"/>
        <w:spacing w:line="360" w:lineRule="auto"/>
        <w:ind w:firstLine="720"/>
        <w:jc w:val="both"/>
        <w:rPr>
          <w:rFonts w:ascii="GHEA Grapalat" w:eastAsia="Times New Roman" w:hAnsi="GHEA Grapalat" w:cs="Sylfaen"/>
          <w:sz w:val="24"/>
          <w:szCs w:val="24"/>
          <w:lang w:val="en-GB"/>
        </w:rPr>
      </w:pPr>
      <w:r w:rsidRPr="001B35BF">
        <w:rPr>
          <w:rFonts w:ascii="GHEA Grapalat" w:eastAsia="Times New Roman" w:hAnsi="GHEA Grapalat" w:cs="Sylfaen"/>
          <w:sz w:val="24"/>
          <w:szCs w:val="24"/>
          <w:lang w:val="en-GB"/>
        </w:rPr>
        <w:t xml:space="preserve">In the event that an on-site audit (monitoring or re-certification) is carried out after the transfer of the certificate, as a result of which changes are made in the field of certification, should the current </w:t>
      </w:r>
      <w:r>
        <w:rPr>
          <w:rFonts w:ascii="GHEA Grapalat" w:eastAsia="Times New Roman" w:hAnsi="GHEA Grapalat" w:cs="Sylfaen"/>
          <w:sz w:val="24"/>
          <w:szCs w:val="24"/>
          <w:lang w:val="en-GB"/>
        </w:rPr>
        <w:t>CB</w:t>
      </w:r>
      <w:r w:rsidRPr="001B35BF">
        <w:rPr>
          <w:rFonts w:ascii="GHEA Grapalat" w:eastAsia="Times New Roman" w:hAnsi="GHEA Grapalat" w:cs="Sylfaen"/>
          <w:sz w:val="24"/>
          <w:szCs w:val="24"/>
          <w:lang w:val="en-GB"/>
        </w:rPr>
        <w:t xml:space="preserve"> reissu</w:t>
      </w:r>
      <w:r>
        <w:rPr>
          <w:rFonts w:ascii="GHEA Grapalat" w:eastAsia="Times New Roman" w:hAnsi="GHEA Grapalat" w:cs="Sylfaen"/>
          <w:sz w:val="24"/>
          <w:szCs w:val="24"/>
          <w:lang w:val="en-GB"/>
        </w:rPr>
        <w:t>e the certificate with its name.</w:t>
      </w:r>
    </w:p>
    <w:p w14:paraId="67FDEBB6" w14:textId="272AB7CE" w:rsidR="001B35BF" w:rsidRPr="00BD072C" w:rsidRDefault="001B35BF" w:rsidP="001B35BF">
      <w:pPr>
        <w:pStyle w:val="NoSpacing"/>
        <w:spacing w:line="360" w:lineRule="auto"/>
        <w:ind w:firstLine="720"/>
        <w:jc w:val="both"/>
        <w:rPr>
          <w:rFonts w:ascii="GHEA Grapalat" w:eastAsia="Times New Roman" w:hAnsi="GHEA Grapalat" w:cs="Sylfaen"/>
          <w:sz w:val="24"/>
          <w:szCs w:val="24"/>
          <w:lang w:val="en-GB"/>
        </w:rPr>
      </w:pPr>
      <w:r w:rsidRPr="001B35BF">
        <w:rPr>
          <w:rFonts w:ascii="GHEA Grapalat" w:eastAsia="Times New Roman" w:hAnsi="GHEA Grapalat" w:cs="Sylfaen"/>
          <w:sz w:val="24"/>
          <w:szCs w:val="24"/>
          <w:lang w:val="en-GB"/>
        </w:rPr>
        <w:t xml:space="preserve">Due to the fact that the accreditation </w:t>
      </w:r>
      <w:r>
        <w:rPr>
          <w:rFonts w:ascii="GHEA Grapalat" w:eastAsia="Times New Roman" w:hAnsi="GHEA Grapalat" w:cs="Sylfaen"/>
          <w:sz w:val="24"/>
          <w:szCs w:val="24"/>
          <w:lang w:val="hy-AM"/>
        </w:rPr>
        <w:t>symbol</w:t>
      </w:r>
      <w:r w:rsidRPr="001B35BF">
        <w:rPr>
          <w:rFonts w:ascii="GHEA Grapalat" w:eastAsia="Times New Roman" w:hAnsi="GHEA Grapalat" w:cs="Sylfaen"/>
          <w:sz w:val="24"/>
          <w:szCs w:val="24"/>
          <w:lang w:val="en-GB"/>
        </w:rPr>
        <w:t xml:space="preserve"> (or textual reference of accreditation) is placed on the conformity certificate issued by the accredited </w:t>
      </w:r>
      <w:r>
        <w:rPr>
          <w:rFonts w:ascii="GHEA Grapalat" w:eastAsia="Times New Roman" w:hAnsi="GHEA Grapalat" w:cs="Sylfaen"/>
          <w:sz w:val="24"/>
          <w:szCs w:val="24"/>
          <w:lang w:val="en-GB"/>
        </w:rPr>
        <w:t>CB</w:t>
      </w:r>
      <w:r w:rsidRPr="001B35BF">
        <w:rPr>
          <w:rFonts w:ascii="GHEA Grapalat" w:eastAsia="Times New Roman" w:hAnsi="GHEA Grapalat" w:cs="Sylfaen"/>
          <w:sz w:val="24"/>
          <w:szCs w:val="24"/>
          <w:lang w:val="en-GB"/>
        </w:rPr>
        <w:t>, non-accredited areas cannot be included in one conformity certificate. In that case, 2 certificates are provided. Accredited CB, which is accredited for a specific field of certification of management systems, undertakes not to issue certificates, even in case of suspension.</w:t>
      </w:r>
    </w:p>
    <w:p w14:paraId="2DCE6B0F" w14:textId="77777777" w:rsidR="001B35BF" w:rsidRDefault="001B35BF" w:rsidP="000842B2">
      <w:pPr>
        <w:pStyle w:val="Heading1"/>
        <w:tabs>
          <w:tab w:val="left" w:pos="7470"/>
        </w:tabs>
        <w:rPr>
          <w:rFonts w:ascii="GHEA Grapalat" w:hAnsi="GHEA Grapalat"/>
          <w:sz w:val="24"/>
          <w:szCs w:val="24"/>
          <w:lang w:val="en-GB"/>
        </w:rPr>
      </w:pPr>
      <w:bookmarkStart w:id="92" w:name="_Toc116877943"/>
      <w:bookmarkStart w:id="93" w:name="_Toc115451493"/>
    </w:p>
    <w:p w14:paraId="7315BFDA" w14:textId="1762366B" w:rsidR="000842B2" w:rsidRDefault="000842B2" w:rsidP="000842B2">
      <w:pPr>
        <w:pStyle w:val="Heading1"/>
        <w:tabs>
          <w:tab w:val="left" w:pos="7470"/>
        </w:tabs>
        <w:rPr>
          <w:rFonts w:ascii="GHEA Grapalat" w:hAnsi="GHEA Grapalat" w:cs="Sylfaen"/>
          <w:i w:val="0"/>
          <w:sz w:val="24"/>
          <w:szCs w:val="24"/>
        </w:rPr>
      </w:pPr>
      <w:bookmarkStart w:id="94" w:name="_Toc155276530"/>
      <w:r w:rsidRPr="00BD072C">
        <w:rPr>
          <w:rFonts w:ascii="GHEA Grapalat" w:hAnsi="GHEA Grapalat"/>
          <w:sz w:val="24"/>
          <w:szCs w:val="24"/>
          <w:lang w:val="en-GB"/>
        </w:rPr>
        <w:t xml:space="preserve">4.8 </w:t>
      </w:r>
      <w:bookmarkEnd w:id="92"/>
      <w:bookmarkEnd w:id="93"/>
      <w:r w:rsidR="003E1F39" w:rsidRPr="008B794A">
        <w:rPr>
          <w:rFonts w:ascii="GHEA Grapalat" w:hAnsi="GHEA Grapalat" w:cs="Sylfaen"/>
          <w:i w:val="0"/>
          <w:sz w:val="24"/>
          <w:szCs w:val="24"/>
        </w:rPr>
        <w:t>Recovery of accreditation</w:t>
      </w:r>
      <w:bookmarkEnd w:id="94"/>
    </w:p>
    <w:p w14:paraId="65C42055" w14:textId="77777777" w:rsidR="003E1F39" w:rsidRPr="00BD072C" w:rsidRDefault="003E1F39" w:rsidP="000842B2">
      <w:pPr>
        <w:pStyle w:val="Heading1"/>
        <w:tabs>
          <w:tab w:val="left" w:pos="7470"/>
        </w:tabs>
        <w:rPr>
          <w:rFonts w:ascii="GHEA Grapalat" w:hAnsi="GHEA Grapalat"/>
          <w:sz w:val="24"/>
          <w:szCs w:val="24"/>
          <w:lang w:val="en-GB"/>
        </w:rPr>
      </w:pPr>
    </w:p>
    <w:p w14:paraId="246E113F" w14:textId="55C4EE24" w:rsidR="000842B2" w:rsidRPr="00BD072C" w:rsidRDefault="000842B2" w:rsidP="000842B2">
      <w:pPr>
        <w:pStyle w:val="NoSpacing"/>
        <w:spacing w:line="360" w:lineRule="auto"/>
        <w:ind w:firstLine="720"/>
        <w:jc w:val="both"/>
        <w:rPr>
          <w:rFonts w:ascii="GHEA Grapalat" w:eastAsia="Times New Roman" w:hAnsi="GHEA Grapalat" w:cs="Arial"/>
          <w:sz w:val="24"/>
          <w:szCs w:val="24"/>
          <w:lang w:val="en-GB"/>
        </w:rPr>
      </w:pPr>
      <w:r w:rsidRPr="00BD072C">
        <w:rPr>
          <w:rFonts w:ascii="GHEA Grapalat" w:eastAsia="Times New Roman" w:hAnsi="GHEA Grapalat" w:cs="Arial"/>
          <w:sz w:val="24"/>
          <w:szCs w:val="24"/>
          <w:lang w:val="en-GB"/>
        </w:rPr>
        <w:t xml:space="preserve">4.8.1 </w:t>
      </w:r>
      <w:r w:rsidR="004A7361" w:rsidRPr="00D36265">
        <w:rPr>
          <w:rFonts w:ascii="GHEA Grapalat" w:eastAsia="Times New Roman" w:hAnsi="GHEA Grapalat" w:cs="Arial"/>
          <w:sz w:val="24"/>
          <w:szCs w:val="24"/>
          <w:lang w:val="en-GB"/>
        </w:rPr>
        <w:t xml:space="preserve">Accreditation shall be </w:t>
      </w:r>
      <w:r w:rsidR="003E1F39">
        <w:rPr>
          <w:rFonts w:ascii="GHEA Grapalat" w:eastAsia="Times New Roman" w:hAnsi="GHEA Grapalat" w:cs="Arial"/>
          <w:sz w:val="24"/>
          <w:szCs w:val="24"/>
          <w:lang w:val="en-GB"/>
        </w:rPr>
        <w:t>recovered</w:t>
      </w:r>
      <w:r w:rsidR="004A7361" w:rsidRPr="00D36265">
        <w:rPr>
          <w:rFonts w:ascii="GHEA Grapalat" w:eastAsia="Times New Roman" w:hAnsi="GHEA Grapalat" w:cs="Arial"/>
          <w:sz w:val="24"/>
          <w:szCs w:val="24"/>
          <w:lang w:val="en-GB"/>
        </w:rPr>
        <w:t xml:space="preserve"> after the accreditation suspension through extraordinary assessment or surveillance by implementing one or </w:t>
      </w:r>
      <w:r w:rsidR="00E3164E">
        <w:rPr>
          <w:rFonts w:ascii="GHEA Grapalat" w:eastAsia="Times New Roman" w:hAnsi="GHEA Grapalat" w:cs="Arial"/>
          <w:sz w:val="24"/>
          <w:szCs w:val="24"/>
          <w:lang w:val="en-GB"/>
        </w:rPr>
        <w:t xml:space="preserve">several </w:t>
      </w:r>
      <w:r w:rsidR="004A7361" w:rsidRPr="00D36265">
        <w:rPr>
          <w:rFonts w:ascii="GHEA Grapalat" w:eastAsia="Times New Roman" w:hAnsi="GHEA Grapalat" w:cs="Arial"/>
          <w:sz w:val="24"/>
          <w:szCs w:val="24"/>
          <w:lang w:val="en-GB"/>
        </w:rPr>
        <w:t xml:space="preserve">processes from the following list: </w:t>
      </w:r>
    </w:p>
    <w:p w14:paraId="2D986BE3" w14:textId="377C0E17" w:rsidR="000842B2" w:rsidRPr="00BD072C" w:rsidRDefault="000842B2" w:rsidP="000842B2">
      <w:pPr>
        <w:pStyle w:val="NoSpacing"/>
        <w:spacing w:line="360" w:lineRule="auto"/>
        <w:ind w:firstLine="720"/>
        <w:jc w:val="both"/>
        <w:rPr>
          <w:rFonts w:ascii="GHEA Grapalat" w:eastAsia="Times New Roman" w:hAnsi="GHEA Grapalat" w:cs="Arial"/>
          <w:sz w:val="24"/>
          <w:szCs w:val="24"/>
          <w:lang w:val="en-GB"/>
        </w:rPr>
      </w:pPr>
      <w:r w:rsidRPr="00BD072C">
        <w:rPr>
          <w:rFonts w:ascii="GHEA Grapalat" w:eastAsia="Times New Roman" w:hAnsi="GHEA Grapalat" w:cs="Arial"/>
          <w:sz w:val="24"/>
          <w:szCs w:val="24"/>
          <w:lang w:val="en-GB"/>
        </w:rPr>
        <w:t xml:space="preserve">• </w:t>
      </w:r>
      <w:r w:rsidR="004A7361" w:rsidRPr="00D36265">
        <w:rPr>
          <w:rFonts w:ascii="GHEA Grapalat" w:eastAsia="Times New Roman" w:hAnsi="GHEA Grapalat" w:cs="Arial"/>
          <w:sz w:val="24"/>
          <w:szCs w:val="24"/>
          <w:lang w:val="en-GB"/>
        </w:rPr>
        <w:t xml:space="preserve">document review </w:t>
      </w:r>
    </w:p>
    <w:p w14:paraId="4B6FC0AD" w14:textId="7DFE8113" w:rsidR="000842B2" w:rsidRPr="00BD072C" w:rsidRDefault="000842B2" w:rsidP="000842B2">
      <w:pPr>
        <w:pStyle w:val="NoSpacing"/>
        <w:spacing w:line="360" w:lineRule="auto"/>
        <w:ind w:firstLine="720"/>
        <w:jc w:val="both"/>
        <w:rPr>
          <w:rFonts w:ascii="GHEA Grapalat" w:eastAsia="Times New Roman" w:hAnsi="GHEA Grapalat" w:cs="Arial"/>
          <w:sz w:val="24"/>
          <w:szCs w:val="24"/>
          <w:lang w:val="en-GB"/>
        </w:rPr>
      </w:pPr>
      <w:r w:rsidRPr="00BD072C">
        <w:rPr>
          <w:rFonts w:ascii="GHEA Grapalat" w:eastAsia="Times New Roman" w:hAnsi="GHEA Grapalat" w:cs="Arial"/>
          <w:sz w:val="24"/>
          <w:szCs w:val="24"/>
          <w:lang w:val="en-GB"/>
        </w:rPr>
        <w:t xml:space="preserve">• </w:t>
      </w:r>
      <w:r w:rsidR="004A7361" w:rsidRPr="00D36265">
        <w:rPr>
          <w:rFonts w:ascii="GHEA Grapalat" w:eastAsia="Times New Roman" w:hAnsi="GHEA Grapalat" w:cs="Arial"/>
          <w:sz w:val="24"/>
          <w:szCs w:val="24"/>
          <w:lang w:val="en-GB"/>
        </w:rPr>
        <w:t xml:space="preserve">onsite assessment </w:t>
      </w:r>
    </w:p>
    <w:p w14:paraId="193F8531" w14:textId="788E450F" w:rsidR="000842B2" w:rsidRPr="00BD072C" w:rsidRDefault="000842B2" w:rsidP="000842B2">
      <w:pPr>
        <w:pStyle w:val="NoSpacing"/>
        <w:spacing w:line="360" w:lineRule="auto"/>
        <w:ind w:firstLine="720"/>
        <w:jc w:val="both"/>
        <w:rPr>
          <w:rFonts w:ascii="GHEA Grapalat" w:eastAsia="Times New Roman" w:hAnsi="GHEA Grapalat" w:cs="Arial"/>
          <w:sz w:val="24"/>
          <w:szCs w:val="24"/>
          <w:lang w:val="en-GB"/>
        </w:rPr>
      </w:pPr>
      <w:r w:rsidRPr="00BD072C">
        <w:rPr>
          <w:rFonts w:ascii="GHEA Grapalat" w:eastAsia="Times New Roman" w:hAnsi="GHEA Grapalat" w:cs="Arial"/>
          <w:sz w:val="24"/>
          <w:szCs w:val="24"/>
          <w:lang w:val="en-GB"/>
        </w:rPr>
        <w:t xml:space="preserve">• </w:t>
      </w:r>
      <w:r w:rsidR="004A7361" w:rsidRPr="00D36265">
        <w:rPr>
          <w:rFonts w:ascii="GHEA Grapalat" w:eastAsia="Times New Roman" w:hAnsi="GHEA Grapalat" w:cs="Arial"/>
          <w:sz w:val="24"/>
          <w:szCs w:val="24"/>
          <w:lang w:val="en-GB"/>
        </w:rPr>
        <w:t>witnessing</w:t>
      </w:r>
    </w:p>
    <w:p w14:paraId="34E56232" w14:textId="4748A563" w:rsidR="000842B2" w:rsidRPr="00BD072C" w:rsidRDefault="000842B2" w:rsidP="000842B2">
      <w:pPr>
        <w:spacing w:line="360" w:lineRule="auto"/>
        <w:ind w:firstLine="720"/>
        <w:rPr>
          <w:rFonts w:ascii="GHEA Grapalat" w:hAnsi="GHEA Grapalat"/>
          <w:b/>
          <w:bCs/>
          <w:i/>
          <w:iCs/>
          <w:lang w:val="en-GB"/>
        </w:rPr>
      </w:pPr>
      <w:bookmarkStart w:id="95" w:name="_Toc84604255"/>
      <w:r w:rsidRPr="00BD072C">
        <w:rPr>
          <w:rFonts w:ascii="GHEA Grapalat" w:hAnsi="GHEA Grapalat"/>
          <w:sz w:val="24"/>
          <w:szCs w:val="24"/>
          <w:lang w:val="en-GB"/>
        </w:rPr>
        <w:t xml:space="preserve">4.8.2 </w:t>
      </w:r>
      <w:r w:rsidR="004A7361" w:rsidRPr="00BD072C">
        <w:rPr>
          <w:rFonts w:ascii="GHEA Grapalat" w:hAnsi="GHEA Grapalat"/>
          <w:sz w:val="24"/>
          <w:szCs w:val="24"/>
          <w:lang w:val="en-GB"/>
        </w:rPr>
        <w:t>The accreditation re</w:t>
      </w:r>
      <w:r w:rsidR="003E1F39">
        <w:rPr>
          <w:rFonts w:ascii="GHEA Grapalat" w:hAnsi="GHEA Grapalat"/>
          <w:sz w:val="24"/>
          <w:szCs w:val="24"/>
          <w:lang w:val="en-GB"/>
        </w:rPr>
        <w:t>covery</w:t>
      </w:r>
      <w:r w:rsidR="004A7361" w:rsidRPr="00BD072C">
        <w:rPr>
          <w:rFonts w:ascii="GHEA Grapalat" w:hAnsi="GHEA Grapalat"/>
          <w:sz w:val="24"/>
          <w:szCs w:val="24"/>
          <w:lang w:val="en-GB"/>
        </w:rPr>
        <w:t xml:space="preserve"> procedure is described in </w:t>
      </w:r>
      <w:r w:rsidRPr="00BD072C">
        <w:rPr>
          <w:rFonts w:ascii="GHEA Grapalat" w:hAnsi="GHEA Grapalat"/>
          <w:sz w:val="24"/>
          <w:szCs w:val="24"/>
          <w:lang w:val="en-GB"/>
        </w:rPr>
        <w:t>PR-7</w:t>
      </w:r>
      <w:r w:rsidR="004A7361" w:rsidRPr="00D36265">
        <w:rPr>
          <w:rFonts w:ascii="GHEA Grapalat" w:hAnsi="GHEA Grapalat"/>
          <w:sz w:val="24"/>
          <w:szCs w:val="24"/>
          <w:lang w:val="en-GB"/>
        </w:rPr>
        <w:t>.</w:t>
      </w:r>
    </w:p>
    <w:p w14:paraId="5EF4F73F" w14:textId="792A672D" w:rsidR="000842B2" w:rsidRPr="00BD072C" w:rsidRDefault="000842B2" w:rsidP="003E1F39">
      <w:pPr>
        <w:pStyle w:val="Heading1"/>
        <w:tabs>
          <w:tab w:val="left" w:pos="7470"/>
        </w:tabs>
        <w:rPr>
          <w:rFonts w:ascii="GHEA Grapalat" w:hAnsi="GHEA Grapalat"/>
          <w:b w:val="0"/>
          <w:bCs w:val="0"/>
          <w:i w:val="0"/>
          <w:iCs w:val="0"/>
          <w:sz w:val="24"/>
          <w:szCs w:val="24"/>
          <w:lang w:val="en-GB"/>
        </w:rPr>
      </w:pPr>
      <w:bookmarkStart w:id="96" w:name="_Toc116877944"/>
      <w:bookmarkStart w:id="97" w:name="_Toc155276531"/>
      <w:r w:rsidRPr="00BD072C">
        <w:rPr>
          <w:rFonts w:ascii="GHEA Grapalat" w:hAnsi="GHEA Grapalat"/>
          <w:sz w:val="24"/>
          <w:szCs w:val="24"/>
          <w:lang w:val="en-GB"/>
        </w:rPr>
        <w:t xml:space="preserve">4.9 </w:t>
      </w:r>
      <w:r w:rsidR="004A7361" w:rsidRPr="00BD072C">
        <w:rPr>
          <w:rFonts w:ascii="GHEA Grapalat" w:hAnsi="GHEA Grapalat"/>
          <w:sz w:val="24"/>
          <w:szCs w:val="24"/>
          <w:lang w:val="en-GB"/>
        </w:rPr>
        <w:t>Appeals and complaints</w:t>
      </w:r>
      <w:bookmarkEnd w:id="96"/>
      <w:bookmarkEnd w:id="97"/>
      <w:r w:rsidR="004A7361" w:rsidRPr="00BD072C">
        <w:rPr>
          <w:rFonts w:ascii="GHEA Grapalat" w:hAnsi="GHEA Grapalat"/>
          <w:sz w:val="24"/>
          <w:szCs w:val="24"/>
          <w:lang w:val="en-GB"/>
        </w:rPr>
        <w:t xml:space="preserve"> </w:t>
      </w:r>
    </w:p>
    <w:p w14:paraId="0B89E22D" w14:textId="77777777" w:rsidR="003E1F39" w:rsidRDefault="003E1F39" w:rsidP="003E1F39">
      <w:pPr>
        <w:spacing w:line="240" w:lineRule="auto"/>
        <w:ind w:firstLine="720"/>
        <w:jc w:val="both"/>
        <w:rPr>
          <w:rFonts w:ascii="GHEA Grapalat" w:hAnsi="GHEA Grapalat"/>
          <w:sz w:val="24"/>
          <w:szCs w:val="24"/>
          <w:lang w:val="en-GB"/>
        </w:rPr>
      </w:pPr>
    </w:p>
    <w:p w14:paraId="76BE18FB" w14:textId="5ECD7838" w:rsidR="000842B2" w:rsidRPr="00BD072C" w:rsidRDefault="000842B2" w:rsidP="000842B2">
      <w:pPr>
        <w:spacing w:line="360" w:lineRule="auto"/>
        <w:ind w:firstLine="720"/>
        <w:jc w:val="both"/>
        <w:rPr>
          <w:rFonts w:ascii="GHEA Grapalat" w:hAnsi="GHEA Grapalat"/>
          <w:sz w:val="24"/>
          <w:szCs w:val="24"/>
          <w:lang w:val="en-GB"/>
        </w:rPr>
      </w:pPr>
      <w:r w:rsidRPr="00BD072C">
        <w:rPr>
          <w:rFonts w:ascii="GHEA Grapalat" w:hAnsi="GHEA Grapalat"/>
          <w:sz w:val="24"/>
          <w:szCs w:val="24"/>
          <w:lang w:val="en-GB"/>
        </w:rPr>
        <w:t xml:space="preserve">4.9.1 </w:t>
      </w:r>
      <w:r w:rsidR="00D36265" w:rsidRPr="00D36265">
        <w:rPr>
          <w:rFonts w:ascii="GHEA Grapalat" w:hAnsi="GHEA Grapalat"/>
          <w:sz w:val="24"/>
          <w:szCs w:val="24"/>
          <w:lang w:val="en-GB"/>
        </w:rPr>
        <w:t>The procedure</w:t>
      </w:r>
      <w:r w:rsidR="00E3164E">
        <w:rPr>
          <w:rFonts w:ascii="GHEA Grapalat" w:hAnsi="GHEA Grapalat"/>
          <w:sz w:val="24"/>
          <w:szCs w:val="24"/>
          <w:lang w:val="en-GB"/>
        </w:rPr>
        <w:t xml:space="preserve"> of </w:t>
      </w:r>
      <w:r w:rsidR="00E3164E" w:rsidRPr="00D36265">
        <w:rPr>
          <w:rFonts w:ascii="GHEA Grapalat" w:hAnsi="GHEA Grapalat"/>
          <w:sz w:val="24"/>
          <w:szCs w:val="24"/>
          <w:lang w:val="en-GB"/>
        </w:rPr>
        <w:t>handling</w:t>
      </w:r>
      <w:r w:rsidR="00E3164E">
        <w:rPr>
          <w:rFonts w:ascii="GHEA Grapalat" w:hAnsi="GHEA Grapalat"/>
          <w:sz w:val="24"/>
          <w:szCs w:val="24"/>
          <w:lang w:val="en-GB"/>
        </w:rPr>
        <w:t xml:space="preserve"> of </w:t>
      </w:r>
      <w:r w:rsidR="00E3164E" w:rsidRPr="00D36265">
        <w:rPr>
          <w:rFonts w:ascii="GHEA Grapalat" w:hAnsi="GHEA Grapalat"/>
          <w:sz w:val="24"/>
          <w:szCs w:val="24"/>
          <w:lang w:val="en-GB"/>
        </w:rPr>
        <w:t>appeals</w:t>
      </w:r>
      <w:r w:rsidR="00D36265" w:rsidRPr="00D36265">
        <w:rPr>
          <w:rFonts w:ascii="GHEA Grapalat" w:hAnsi="GHEA Grapalat"/>
          <w:sz w:val="24"/>
          <w:szCs w:val="24"/>
          <w:lang w:val="en-GB"/>
        </w:rPr>
        <w:t xml:space="preserve"> is stipulated in </w:t>
      </w:r>
      <w:r w:rsidRPr="00BD072C">
        <w:rPr>
          <w:rFonts w:ascii="GHEA Grapalat" w:hAnsi="GHEA Grapalat"/>
          <w:sz w:val="24"/>
          <w:szCs w:val="24"/>
          <w:lang w:val="en-GB"/>
        </w:rPr>
        <w:t xml:space="preserve">K-04, </w:t>
      </w:r>
      <w:r w:rsidR="00D36265" w:rsidRPr="00D36265">
        <w:rPr>
          <w:rFonts w:ascii="GHEA Grapalat" w:hAnsi="GHEA Grapalat"/>
          <w:sz w:val="24"/>
          <w:szCs w:val="24"/>
          <w:lang w:val="en-GB"/>
        </w:rPr>
        <w:t>and that of complaints – in</w:t>
      </w:r>
      <w:r w:rsidRPr="00BD072C">
        <w:rPr>
          <w:rFonts w:ascii="GHEA Grapalat" w:hAnsi="GHEA Grapalat"/>
          <w:sz w:val="24"/>
          <w:szCs w:val="24"/>
          <w:lang w:val="en-GB"/>
        </w:rPr>
        <w:t xml:space="preserve"> PR-7.12</w:t>
      </w:r>
      <w:r w:rsidR="00D36265" w:rsidRPr="00D36265">
        <w:rPr>
          <w:rFonts w:ascii="GHEA Grapalat" w:hAnsi="GHEA Grapalat"/>
          <w:sz w:val="24"/>
          <w:szCs w:val="24"/>
          <w:lang w:val="en-GB"/>
        </w:rPr>
        <w:t xml:space="preserve">, both available at </w:t>
      </w:r>
      <w:hyperlink r:id="rId13" w:history="1">
        <w:r w:rsidRPr="00BD072C">
          <w:rPr>
            <w:rStyle w:val="Hyperlink"/>
            <w:rFonts w:ascii="GHEA Grapalat" w:hAnsi="GHEA Grapalat"/>
            <w:sz w:val="24"/>
            <w:szCs w:val="24"/>
            <w:lang w:val="en-GB"/>
          </w:rPr>
          <w:t>www.armnab.am</w:t>
        </w:r>
      </w:hyperlink>
      <w:r w:rsidR="00D36265" w:rsidRPr="00D36265">
        <w:rPr>
          <w:rStyle w:val="Hyperlink"/>
          <w:rFonts w:ascii="GHEA Grapalat" w:hAnsi="GHEA Grapalat"/>
          <w:sz w:val="24"/>
          <w:szCs w:val="24"/>
          <w:lang w:val="en-GB"/>
        </w:rPr>
        <w:t>.</w:t>
      </w:r>
    </w:p>
    <w:p w14:paraId="75D14101" w14:textId="193B6EB3" w:rsidR="000842B2" w:rsidRPr="00BD072C" w:rsidRDefault="000842B2" w:rsidP="003E1F39">
      <w:pPr>
        <w:pStyle w:val="Heading1"/>
        <w:tabs>
          <w:tab w:val="left" w:pos="7470"/>
        </w:tabs>
        <w:spacing w:line="360" w:lineRule="auto"/>
        <w:rPr>
          <w:rFonts w:ascii="GHEA Grapalat" w:hAnsi="GHEA Grapalat"/>
          <w:b w:val="0"/>
          <w:bCs w:val="0"/>
          <w:i w:val="0"/>
          <w:iCs w:val="0"/>
          <w:sz w:val="24"/>
          <w:szCs w:val="24"/>
          <w:lang w:val="en-GB"/>
        </w:rPr>
      </w:pPr>
      <w:bookmarkStart w:id="98" w:name="_Toc116877945"/>
      <w:bookmarkStart w:id="99" w:name="_Toc155276532"/>
      <w:r w:rsidRPr="00BD072C">
        <w:rPr>
          <w:rFonts w:ascii="GHEA Grapalat" w:hAnsi="GHEA Grapalat"/>
          <w:sz w:val="24"/>
          <w:szCs w:val="24"/>
          <w:lang w:val="en-GB"/>
        </w:rPr>
        <w:t xml:space="preserve">5. </w:t>
      </w:r>
      <w:r w:rsidR="00F33D88">
        <w:rPr>
          <w:rFonts w:ascii="GHEA Grapalat" w:hAnsi="GHEA Grapalat"/>
          <w:sz w:val="24"/>
          <w:szCs w:val="24"/>
          <w:lang w:val="en-GB"/>
        </w:rPr>
        <w:t>CB</w:t>
      </w:r>
      <w:r w:rsidR="004A7361" w:rsidRPr="00BD072C">
        <w:rPr>
          <w:rFonts w:ascii="GHEA Grapalat" w:hAnsi="GHEA Grapalat"/>
          <w:sz w:val="24"/>
          <w:szCs w:val="24"/>
          <w:lang w:val="en-GB"/>
        </w:rPr>
        <w:t>’s and ARMNAB’s responsibilities</w:t>
      </w:r>
      <w:bookmarkEnd w:id="98"/>
      <w:bookmarkEnd w:id="99"/>
      <w:r w:rsidR="004A7361" w:rsidRPr="00BD072C">
        <w:rPr>
          <w:rFonts w:ascii="GHEA Grapalat" w:hAnsi="GHEA Grapalat"/>
          <w:sz w:val="24"/>
          <w:szCs w:val="24"/>
          <w:lang w:val="en-GB"/>
        </w:rPr>
        <w:t xml:space="preserve"> </w:t>
      </w:r>
    </w:p>
    <w:p w14:paraId="77B7ABE3" w14:textId="309FBF95" w:rsidR="000842B2" w:rsidRPr="00BD072C" w:rsidRDefault="000842B2" w:rsidP="000842B2">
      <w:pPr>
        <w:spacing w:after="0" w:line="360" w:lineRule="auto"/>
        <w:ind w:firstLine="720"/>
        <w:jc w:val="both"/>
        <w:rPr>
          <w:rFonts w:ascii="GHEA Grapalat" w:hAnsi="GHEA Grapalat"/>
          <w:sz w:val="24"/>
          <w:szCs w:val="24"/>
          <w:lang w:val="en-GB"/>
        </w:rPr>
      </w:pPr>
      <w:r w:rsidRPr="00BD072C">
        <w:rPr>
          <w:rFonts w:ascii="GHEA Grapalat" w:hAnsi="GHEA Grapalat"/>
          <w:sz w:val="24"/>
          <w:szCs w:val="24"/>
          <w:lang w:val="en-GB"/>
        </w:rPr>
        <w:t xml:space="preserve">5.1 </w:t>
      </w:r>
      <w:r w:rsidR="004A7361" w:rsidRPr="00BD072C">
        <w:rPr>
          <w:rFonts w:ascii="GHEA Grapalat" w:hAnsi="GHEA Grapalat"/>
          <w:sz w:val="24"/>
          <w:szCs w:val="24"/>
          <w:lang w:val="en-GB"/>
        </w:rPr>
        <w:t>The responsibilities are stipulated by the Pre</w:t>
      </w:r>
      <w:r w:rsidR="00D36265" w:rsidRPr="00BD072C">
        <w:rPr>
          <w:rFonts w:ascii="GHEA Grapalat" w:hAnsi="GHEA Grapalat"/>
          <w:sz w:val="24"/>
          <w:szCs w:val="24"/>
          <w:lang w:val="en-GB"/>
        </w:rPr>
        <w:t>-</w:t>
      </w:r>
      <w:r w:rsidR="004A7361" w:rsidRPr="00BD072C">
        <w:rPr>
          <w:rFonts w:ascii="GHEA Grapalat" w:hAnsi="GHEA Grapalat"/>
          <w:sz w:val="24"/>
          <w:szCs w:val="24"/>
          <w:lang w:val="en-GB"/>
        </w:rPr>
        <w:t>accreditation and Accreditation Agreements concluded between the CB and ARMNAB</w:t>
      </w:r>
      <w:r w:rsidR="00175DD6">
        <w:rPr>
          <w:rFonts w:ascii="GHEA Grapalat" w:hAnsi="GHEA Grapalat"/>
          <w:sz w:val="24"/>
          <w:szCs w:val="24"/>
          <w:lang w:val="en-GB"/>
        </w:rPr>
        <w:t>, a</w:t>
      </w:r>
      <w:r w:rsidR="00175DD6" w:rsidRPr="00175DD6">
        <w:rPr>
          <w:rFonts w:ascii="GHEA Grapalat" w:hAnsi="GHEA Grapalat"/>
          <w:sz w:val="24"/>
          <w:szCs w:val="24"/>
          <w:lang w:val="en-GB"/>
        </w:rPr>
        <w:t>s well as in section 5 of this document.</w:t>
      </w:r>
    </w:p>
    <w:p w14:paraId="742009F0" w14:textId="49FB69B7" w:rsidR="001B35BF" w:rsidRDefault="000842B2" w:rsidP="000842B2">
      <w:pPr>
        <w:spacing w:after="0" w:line="360" w:lineRule="auto"/>
        <w:ind w:firstLine="720"/>
        <w:jc w:val="both"/>
        <w:rPr>
          <w:rFonts w:ascii="GHEA Grapalat" w:hAnsi="GHEA Grapalat"/>
          <w:sz w:val="24"/>
          <w:szCs w:val="24"/>
          <w:lang w:val="en-GB"/>
        </w:rPr>
      </w:pPr>
      <w:r w:rsidRPr="00BD072C">
        <w:rPr>
          <w:rFonts w:ascii="GHEA Grapalat" w:hAnsi="GHEA Grapalat"/>
          <w:sz w:val="24"/>
          <w:szCs w:val="24"/>
          <w:lang w:val="en-GB"/>
        </w:rPr>
        <w:t xml:space="preserve">5.2 </w:t>
      </w:r>
      <w:r w:rsidR="001B35BF" w:rsidRPr="001B35BF">
        <w:rPr>
          <w:rFonts w:ascii="GHEA Grapalat" w:hAnsi="GHEA Grapalat"/>
          <w:sz w:val="24"/>
          <w:szCs w:val="24"/>
          <w:lang w:val="en-GB"/>
        </w:rPr>
        <w:t>The C</w:t>
      </w:r>
      <w:r w:rsidR="001B35BF">
        <w:rPr>
          <w:rFonts w:ascii="GHEA Grapalat" w:hAnsi="GHEA Grapalat"/>
          <w:sz w:val="24"/>
          <w:szCs w:val="24"/>
          <w:lang w:val="en-GB"/>
        </w:rPr>
        <w:t>B</w:t>
      </w:r>
      <w:r w:rsidR="001B35BF" w:rsidRPr="001B35BF">
        <w:rPr>
          <w:rFonts w:ascii="GHEA Grapalat" w:hAnsi="GHEA Grapalat"/>
          <w:sz w:val="24"/>
          <w:szCs w:val="24"/>
          <w:lang w:val="en-GB"/>
        </w:rPr>
        <w:t xml:space="preserve"> should ensure that the requirement for </w:t>
      </w:r>
      <w:r w:rsidR="000004F6">
        <w:rPr>
          <w:rFonts w:ascii="GHEA Grapalat" w:hAnsi="GHEA Grapalat"/>
          <w:sz w:val="24"/>
          <w:szCs w:val="24"/>
          <w:lang w:val="en-GB"/>
        </w:rPr>
        <w:t>witnessing</w:t>
      </w:r>
      <w:r w:rsidR="001B35BF" w:rsidRPr="001B35BF">
        <w:rPr>
          <w:rFonts w:ascii="GHEA Grapalat" w:hAnsi="GHEA Grapalat"/>
          <w:sz w:val="24"/>
          <w:szCs w:val="24"/>
          <w:lang w:val="en-GB"/>
        </w:rPr>
        <w:t xml:space="preserve"> by ARMNAB is included in the contracts concluded between them and the applicants, so that the applicants do not obstruct the access of ARMNAB to the place of implementation of their activities, otherwise their non-acceptance may lead to the termination of the accredited certification operation.</w:t>
      </w:r>
    </w:p>
    <w:p w14:paraId="5C4A0C4A" w14:textId="2452AAE8" w:rsidR="000842B2" w:rsidRPr="00BD072C" w:rsidRDefault="000004F6" w:rsidP="000842B2">
      <w:pPr>
        <w:spacing w:after="0" w:line="360" w:lineRule="auto"/>
        <w:ind w:firstLine="720"/>
        <w:jc w:val="both"/>
        <w:rPr>
          <w:rFonts w:ascii="GHEA Grapalat" w:hAnsi="GHEA Grapalat"/>
          <w:sz w:val="24"/>
          <w:szCs w:val="24"/>
          <w:lang w:val="en-GB"/>
        </w:rPr>
      </w:pPr>
      <w:r>
        <w:rPr>
          <w:rFonts w:ascii="GHEA Grapalat" w:hAnsi="GHEA Grapalat"/>
          <w:sz w:val="24"/>
          <w:szCs w:val="24"/>
          <w:lang w:val="en-GB"/>
        </w:rPr>
        <w:t xml:space="preserve">5.3 </w:t>
      </w:r>
      <w:r w:rsidR="004A7361" w:rsidRPr="00BD072C">
        <w:rPr>
          <w:rFonts w:ascii="GHEA Grapalat" w:hAnsi="GHEA Grapalat"/>
          <w:sz w:val="24"/>
          <w:szCs w:val="24"/>
          <w:lang w:val="en-GB"/>
        </w:rPr>
        <w:t xml:space="preserve">All the information pertaining in any way to the relations between ARMNAB and the accredited or accreditation-seeking </w:t>
      </w:r>
      <w:r w:rsidR="00F33D88">
        <w:rPr>
          <w:rFonts w:ascii="GHEA Grapalat" w:hAnsi="GHEA Grapalat"/>
          <w:sz w:val="24"/>
          <w:szCs w:val="24"/>
          <w:lang w:val="en-GB"/>
        </w:rPr>
        <w:t>CB</w:t>
      </w:r>
      <w:r w:rsidR="004A7361" w:rsidRPr="00BD072C">
        <w:rPr>
          <w:rFonts w:ascii="GHEA Grapalat" w:hAnsi="GHEA Grapalat"/>
          <w:sz w:val="24"/>
          <w:szCs w:val="24"/>
          <w:lang w:val="en-GB"/>
        </w:rPr>
        <w:t xml:space="preserve"> or relations b</w:t>
      </w:r>
      <w:r w:rsidR="009F0E95" w:rsidRPr="00BD072C">
        <w:rPr>
          <w:rFonts w:ascii="GHEA Grapalat" w:hAnsi="GHEA Grapalat"/>
          <w:sz w:val="24"/>
          <w:szCs w:val="24"/>
          <w:lang w:val="en-GB"/>
        </w:rPr>
        <w:t xml:space="preserve">etween the </w:t>
      </w:r>
      <w:r w:rsidR="00F33D88" w:rsidRPr="00F33D88">
        <w:rPr>
          <w:rFonts w:ascii="GHEA Grapalat" w:hAnsi="GHEA Grapalat"/>
          <w:sz w:val="24"/>
          <w:szCs w:val="24"/>
          <w:lang w:val="en-GB"/>
        </w:rPr>
        <w:t>CB</w:t>
      </w:r>
      <w:r w:rsidR="009F0E95" w:rsidRPr="00BD072C">
        <w:rPr>
          <w:rFonts w:ascii="GHEA Grapalat" w:hAnsi="GHEA Grapalat"/>
          <w:sz w:val="24"/>
          <w:szCs w:val="24"/>
          <w:lang w:val="en-GB"/>
        </w:rPr>
        <w:t xml:space="preserve"> and </w:t>
      </w:r>
      <w:r w:rsidR="00F33D88">
        <w:rPr>
          <w:rFonts w:ascii="GHEA Grapalat" w:hAnsi="GHEA Grapalat"/>
          <w:sz w:val="24"/>
          <w:szCs w:val="24"/>
          <w:lang w:val="en-GB"/>
        </w:rPr>
        <w:t>CB</w:t>
      </w:r>
      <w:r w:rsidR="009F0E95" w:rsidRPr="00BD072C">
        <w:rPr>
          <w:rFonts w:ascii="GHEA Grapalat" w:hAnsi="GHEA Grapalat"/>
          <w:sz w:val="24"/>
          <w:szCs w:val="24"/>
          <w:lang w:val="en-GB"/>
        </w:rPr>
        <w:t xml:space="preserve">’s applicant shall be confidential. Consequently, ARMNAB shall provide information about the </w:t>
      </w:r>
      <w:r w:rsidR="00F33D88">
        <w:rPr>
          <w:rFonts w:ascii="GHEA Grapalat" w:hAnsi="GHEA Grapalat"/>
          <w:sz w:val="24"/>
          <w:szCs w:val="24"/>
          <w:lang w:val="en-GB"/>
        </w:rPr>
        <w:t>CB</w:t>
      </w:r>
      <w:r w:rsidR="009F0E95" w:rsidRPr="00BD072C">
        <w:rPr>
          <w:rFonts w:ascii="GHEA Grapalat" w:hAnsi="GHEA Grapalat"/>
          <w:sz w:val="24"/>
          <w:szCs w:val="24"/>
          <w:lang w:val="en-GB"/>
        </w:rPr>
        <w:t xml:space="preserve"> to a third party if: </w:t>
      </w:r>
    </w:p>
    <w:p w14:paraId="1FC65138" w14:textId="1C7E3531" w:rsidR="000842B2" w:rsidRPr="00BD072C" w:rsidRDefault="000842B2" w:rsidP="000842B2">
      <w:pPr>
        <w:spacing w:after="0" w:line="360" w:lineRule="auto"/>
        <w:ind w:firstLine="720"/>
        <w:jc w:val="both"/>
        <w:rPr>
          <w:rFonts w:ascii="GHEA Grapalat" w:hAnsi="GHEA Grapalat"/>
          <w:sz w:val="24"/>
          <w:szCs w:val="24"/>
          <w:lang w:val="en-GB"/>
        </w:rPr>
      </w:pPr>
      <w:r w:rsidRPr="00BD072C">
        <w:rPr>
          <w:rFonts w:ascii="GHEA Grapalat" w:hAnsi="GHEA Grapalat"/>
          <w:sz w:val="24"/>
          <w:szCs w:val="24"/>
          <w:lang w:val="en-GB"/>
        </w:rPr>
        <w:t xml:space="preserve">• </w:t>
      </w:r>
      <w:r w:rsidR="009F0E95" w:rsidRPr="00BD072C">
        <w:rPr>
          <w:rFonts w:ascii="GHEA Grapalat" w:hAnsi="GHEA Grapalat"/>
          <w:sz w:val="24"/>
          <w:szCs w:val="24"/>
          <w:lang w:val="en-GB"/>
        </w:rPr>
        <w:t xml:space="preserve">publishing </w:t>
      </w:r>
      <w:r w:rsidR="00E3164E">
        <w:rPr>
          <w:rFonts w:ascii="GHEA Grapalat" w:hAnsi="GHEA Grapalat"/>
          <w:sz w:val="24"/>
          <w:szCs w:val="24"/>
          <w:lang w:val="en-GB"/>
        </w:rPr>
        <w:t xml:space="preserve">of </w:t>
      </w:r>
      <w:r w:rsidR="009F0E95" w:rsidRPr="00BD072C">
        <w:rPr>
          <w:rFonts w:ascii="GHEA Grapalat" w:hAnsi="GHEA Grapalat"/>
          <w:sz w:val="24"/>
          <w:szCs w:val="24"/>
          <w:lang w:val="en-GB"/>
        </w:rPr>
        <w:t>the information is prescribed by accreditation or certification standards/rules</w:t>
      </w:r>
    </w:p>
    <w:p w14:paraId="16269F1F" w14:textId="06458386" w:rsidR="000842B2" w:rsidRPr="00BD072C" w:rsidRDefault="000842B2" w:rsidP="000842B2">
      <w:pPr>
        <w:spacing w:after="0" w:line="360" w:lineRule="auto"/>
        <w:ind w:firstLine="720"/>
        <w:jc w:val="both"/>
        <w:rPr>
          <w:rFonts w:ascii="GHEA Grapalat" w:hAnsi="GHEA Grapalat"/>
          <w:sz w:val="24"/>
          <w:szCs w:val="24"/>
          <w:lang w:val="en-GB"/>
        </w:rPr>
      </w:pPr>
      <w:r w:rsidRPr="00BD072C">
        <w:rPr>
          <w:rFonts w:ascii="GHEA Grapalat" w:hAnsi="GHEA Grapalat"/>
          <w:sz w:val="24"/>
          <w:szCs w:val="24"/>
          <w:lang w:val="en-GB"/>
        </w:rPr>
        <w:lastRenderedPageBreak/>
        <w:t xml:space="preserve">• </w:t>
      </w:r>
      <w:r w:rsidR="00E3164E" w:rsidRPr="001B7AB2">
        <w:rPr>
          <w:rFonts w:ascii="GHEA Grapalat" w:hAnsi="GHEA Grapalat"/>
          <w:sz w:val="24"/>
          <w:szCs w:val="24"/>
          <w:lang w:val="en-GB"/>
        </w:rPr>
        <w:t xml:space="preserve">publishing </w:t>
      </w:r>
      <w:r w:rsidR="00E3164E">
        <w:rPr>
          <w:rFonts w:ascii="GHEA Grapalat" w:hAnsi="GHEA Grapalat"/>
          <w:sz w:val="24"/>
          <w:szCs w:val="24"/>
          <w:lang w:val="en-GB"/>
        </w:rPr>
        <w:t xml:space="preserve">of </w:t>
      </w:r>
      <w:r w:rsidR="00E3164E" w:rsidRPr="001B7AB2">
        <w:rPr>
          <w:rFonts w:ascii="GHEA Grapalat" w:hAnsi="GHEA Grapalat"/>
          <w:sz w:val="24"/>
          <w:szCs w:val="24"/>
          <w:lang w:val="en-GB"/>
        </w:rPr>
        <w:t xml:space="preserve">the information </w:t>
      </w:r>
      <w:r w:rsidR="009F0E95" w:rsidRPr="00BD072C">
        <w:rPr>
          <w:rFonts w:ascii="GHEA Grapalat" w:hAnsi="GHEA Grapalat"/>
          <w:sz w:val="24"/>
          <w:szCs w:val="24"/>
          <w:lang w:val="en-GB"/>
        </w:rPr>
        <w:t>is stipulated by law or by authorized bodies</w:t>
      </w:r>
    </w:p>
    <w:p w14:paraId="62B33091" w14:textId="4267DDCE" w:rsidR="000842B2" w:rsidRPr="00BD072C" w:rsidRDefault="000842B2" w:rsidP="000842B2">
      <w:pPr>
        <w:spacing w:after="0" w:line="360" w:lineRule="auto"/>
        <w:ind w:firstLine="720"/>
        <w:jc w:val="both"/>
        <w:rPr>
          <w:rFonts w:ascii="GHEA Grapalat" w:hAnsi="GHEA Grapalat"/>
          <w:sz w:val="24"/>
          <w:szCs w:val="24"/>
          <w:lang w:val="en-GB"/>
        </w:rPr>
      </w:pPr>
      <w:r w:rsidRPr="00BD072C">
        <w:rPr>
          <w:rFonts w:ascii="GHEA Grapalat" w:hAnsi="GHEA Grapalat"/>
          <w:sz w:val="24"/>
          <w:szCs w:val="24"/>
          <w:lang w:val="en-GB"/>
        </w:rPr>
        <w:t xml:space="preserve">• </w:t>
      </w:r>
      <w:r w:rsidR="009F0E95" w:rsidRPr="00BD072C">
        <w:rPr>
          <w:rFonts w:ascii="GHEA Grapalat" w:hAnsi="GHEA Grapalat"/>
          <w:sz w:val="24"/>
          <w:szCs w:val="24"/>
          <w:lang w:val="en-GB"/>
        </w:rPr>
        <w:t xml:space="preserve">the inquiry along with the reasoning is sent to ARMNAB by another accreditation body which is a signatory of EAEU, </w:t>
      </w:r>
      <w:r w:rsidRPr="00BD072C">
        <w:rPr>
          <w:rFonts w:ascii="GHEA Grapalat" w:hAnsi="GHEA Grapalat"/>
          <w:sz w:val="24"/>
          <w:szCs w:val="24"/>
          <w:lang w:val="en-GB"/>
        </w:rPr>
        <w:t xml:space="preserve">EA, IAF, ILAC </w:t>
      </w:r>
      <w:r w:rsidR="009F0E95" w:rsidRPr="00BD072C">
        <w:rPr>
          <w:rFonts w:ascii="GHEA Grapalat" w:hAnsi="GHEA Grapalat"/>
          <w:sz w:val="24"/>
          <w:szCs w:val="24"/>
          <w:lang w:val="en-GB"/>
        </w:rPr>
        <w:t xml:space="preserve">accreditation organizations </w:t>
      </w:r>
    </w:p>
    <w:p w14:paraId="0F5B0F62" w14:textId="5D4BA446" w:rsidR="000842B2" w:rsidRPr="00BD072C" w:rsidRDefault="000842B2" w:rsidP="000842B2">
      <w:pPr>
        <w:spacing w:after="0" w:line="360" w:lineRule="auto"/>
        <w:ind w:firstLine="720"/>
        <w:jc w:val="both"/>
        <w:rPr>
          <w:rFonts w:ascii="GHEA Grapalat" w:hAnsi="GHEA Grapalat"/>
          <w:sz w:val="24"/>
          <w:szCs w:val="24"/>
          <w:lang w:val="en-GB"/>
        </w:rPr>
      </w:pPr>
      <w:r w:rsidRPr="00BD072C">
        <w:rPr>
          <w:rFonts w:ascii="GHEA Grapalat" w:hAnsi="GHEA Grapalat"/>
          <w:sz w:val="24"/>
          <w:szCs w:val="24"/>
          <w:lang w:val="en-GB"/>
        </w:rPr>
        <w:t xml:space="preserve">• </w:t>
      </w:r>
      <w:r w:rsidR="009F0E95" w:rsidRPr="00BD072C">
        <w:rPr>
          <w:rFonts w:ascii="GHEA Grapalat" w:hAnsi="GHEA Grapalat"/>
          <w:sz w:val="24"/>
          <w:szCs w:val="24"/>
          <w:lang w:val="en-GB"/>
        </w:rPr>
        <w:t xml:space="preserve">the provision of information is performed by the open and unanimous agreement of all the involved parties. </w:t>
      </w:r>
    </w:p>
    <w:p w14:paraId="3369DAE0" w14:textId="77777777" w:rsidR="000842B2" w:rsidRPr="00BD072C" w:rsidRDefault="000842B2" w:rsidP="00BD072C">
      <w:pPr>
        <w:pStyle w:val="Heading1"/>
        <w:ind w:left="720" w:firstLine="0"/>
        <w:rPr>
          <w:rFonts w:ascii="GHEA Grapalat" w:hAnsi="GHEA Grapalat"/>
          <w:lang w:val="en-GB"/>
        </w:rPr>
      </w:pPr>
    </w:p>
    <w:p w14:paraId="7EFE86A8" w14:textId="79F4E548" w:rsidR="000842B2" w:rsidRPr="00BD072C" w:rsidRDefault="000842B2" w:rsidP="000842B2">
      <w:pPr>
        <w:pStyle w:val="Heading1"/>
        <w:ind w:left="720" w:firstLine="0"/>
        <w:rPr>
          <w:rFonts w:ascii="GHEA Grapalat" w:hAnsi="GHEA Grapalat"/>
          <w:lang w:val="en-GB"/>
        </w:rPr>
      </w:pPr>
      <w:bookmarkStart w:id="100" w:name="_Toc115451494"/>
      <w:bookmarkStart w:id="101" w:name="_Toc116877946"/>
      <w:bookmarkStart w:id="102" w:name="_Toc155276533"/>
      <w:r w:rsidRPr="00BD072C">
        <w:rPr>
          <w:rFonts w:ascii="GHEA Grapalat" w:hAnsi="GHEA Grapalat"/>
          <w:lang w:val="en-GB"/>
        </w:rPr>
        <w:t xml:space="preserve">6. </w:t>
      </w:r>
      <w:bookmarkEnd w:id="95"/>
      <w:bookmarkEnd w:id="100"/>
      <w:r w:rsidR="009F0E95" w:rsidRPr="00D36265">
        <w:rPr>
          <w:rFonts w:ascii="GHEA Grapalat" w:hAnsi="GHEA Grapalat"/>
          <w:lang w:val="en-GB"/>
        </w:rPr>
        <w:t>Annexes</w:t>
      </w:r>
      <w:bookmarkEnd w:id="101"/>
      <w:bookmarkEnd w:id="102"/>
    </w:p>
    <w:p w14:paraId="7E70AD32" w14:textId="77777777" w:rsidR="00C05D17" w:rsidRPr="001B7AB2" w:rsidRDefault="00C05D17" w:rsidP="00C05D17">
      <w:pPr>
        <w:spacing w:after="0" w:line="240" w:lineRule="auto"/>
        <w:rPr>
          <w:rFonts w:ascii="GHEA Grapalat" w:eastAsia="Times New Roman" w:hAnsi="GHEA Grapalat"/>
          <w:sz w:val="24"/>
          <w:szCs w:val="24"/>
          <w:lang w:val="en-GB"/>
        </w:rPr>
      </w:pPr>
    </w:p>
    <w:p w14:paraId="32921038" w14:textId="73168945" w:rsidR="0062462C" w:rsidRPr="00BD072C" w:rsidRDefault="0062462C" w:rsidP="00BD072C">
      <w:pPr>
        <w:spacing w:after="0" w:line="360" w:lineRule="auto"/>
        <w:ind w:firstLine="720"/>
        <w:jc w:val="both"/>
        <w:rPr>
          <w:rFonts w:ascii="GHEA Grapalat" w:eastAsia="Times New Roman" w:hAnsi="GHEA Grapalat"/>
          <w:sz w:val="24"/>
          <w:szCs w:val="24"/>
          <w:lang w:val="en-GB"/>
        </w:rPr>
      </w:pPr>
      <w:r w:rsidRPr="00BD072C">
        <w:rPr>
          <w:rFonts w:ascii="GHEA Grapalat" w:eastAsia="Times New Roman" w:hAnsi="GHEA Grapalat"/>
          <w:sz w:val="24"/>
          <w:szCs w:val="24"/>
          <w:lang w:val="en-GB"/>
        </w:rPr>
        <w:t xml:space="preserve">Annex A – Form of the Registry of Accredited </w:t>
      </w:r>
      <w:r w:rsidR="000004F6">
        <w:rPr>
          <w:rFonts w:ascii="GHEA Grapalat" w:eastAsia="Times New Roman" w:hAnsi="GHEA Grapalat"/>
          <w:sz w:val="24"/>
          <w:szCs w:val="24"/>
          <w:lang w:val="en-GB"/>
        </w:rPr>
        <w:t>Management System</w:t>
      </w:r>
      <w:r w:rsidRPr="00BD072C">
        <w:rPr>
          <w:rFonts w:ascii="GHEA Grapalat" w:eastAsia="Times New Roman" w:hAnsi="GHEA Grapalat"/>
          <w:sz w:val="24"/>
          <w:szCs w:val="24"/>
          <w:lang w:val="en-GB"/>
        </w:rPr>
        <w:t xml:space="preserve"> Certification Bodies </w:t>
      </w:r>
    </w:p>
    <w:p w14:paraId="288514A1" w14:textId="3D3EC5EB" w:rsidR="0062462C" w:rsidRPr="00BD072C" w:rsidRDefault="0062462C" w:rsidP="00BD072C">
      <w:pPr>
        <w:spacing w:after="0" w:line="360" w:lineRule="auto"/>
        <w:ind w:firstLine="720"/>
        <w:jc w:val="both"/>
        <w:rPr>
          <w:rFonts w:ascii="GHEA Grapalat" w:eastAsia="Times New Roman" w:hAnsi="GHEA Grapalat"/>
          <w:sz w:val="24"/>
          <w:szCs w:val="24"/>
          <w:lang w:val="en-GB"/>
        </w:rPr>
      </w:pPr>
      <w:r w:rsidRPr="00BD072C">
        <w:rPr>
          <w:rFonts w:ascii="GHEA Grapalat" w:eastAsia="Times New Roman" w:hAnsi="GHEA Grapalat"/>
          <w:sz w:val="24"/>
          <w:szCs w:val="24"/>
          <w:lang w:val="en-GB"/>
        </w:rPr>
        <w:t>Annex B - Information on the Conformity Certificates Issued</w:t>
      </w:r>
      <w:r w:rsidR="000004F6">
        <w:rPr>
          <w:rFonts w:ascii="GHEA Grapalat" w:eastAsia="Times New Roman" w:hAnsi="GHEA Grapalat"/>
          <w:sz w:val="24"/>
          <w:szCs w:val="24"/>
          <w:lang w:val="en-GB"/>
        </w:rPr>
        <w:t xml:space="preserve"> in the Scope of Accreditation </w:t>
      </w:r>
    </w:p>
    <w:p w14:paraId="60B39A88" w14:textId="6488759B" w:rsidR="004D521A" w:rsidRPr="004D521A" w:rsidRDefault="0062462C" w:rsidP="000004F6">
      <w:pPr>
        <w:spacing w:after="0" w:line="360" w:lineRule="auto"/>
        <w:ind w:firstLine="709"/>
        <w:jc w:val="both"/>
        <w:rPr>
          <w:rFonts w:ascii="GHEA Grapalat" w:eastAsia="Times New Roman" w:hAnsi="GHEA Grapalat"/>
          <w:sz w:val="24"/>
          <w:szCs w:val="24"/>
          <w:lang w:val="en-GB"/>
        </w:rPr>
      </w:pPr>
      <w:r w:rsidRPr="0062462C">
        <w:rPr>
          <w:rFonts w:ascii="GHEA Grapalat" w:eastAsia="Times New Roman" w:hAnsi="GHEA Grapalat"/>
          <w:sz w:val="24"/>
          <w:szCs w:val="24"/>
          <w:lang w:val="en-GB"/>
        </w:rPr>
        <w:t xml:space="preserve">Annex D – Form of amended document list and documents </w:t>
      </w:r>
    </w:p>
    <w:p w14:paraId="0C459BA5" w14:textId="77777777" w:rsidR="000004F6" w:rsidRPr="00A37BDB" w:rsidRDefault="000004F6" w:rsidP="000004F6">
      <w:pPr>
        <w:spacing w:after="0" w:line="360" w:lineRule="auto"/>
        <w:ind w:firstLine="720"/>
        <w:jc w:val="both"/>
        <w:rPr>
          <w:rFonts w:ascii="GHEA Grapalat" w:eastAsia="Times New Roman" w:hAnsi="GHEA Grapalat"/>
          <w:sz w:val="24"/>
          <w:szCs w:val="24"/>
        </w:rPr>
      </w:pPr>
      <w:r w:rsidRPr="00A37BDB">
        <w:rPr>
          <w:rFonts w:ascii="GHEA Grapalat" w:eastAsia="Times New Roman" w:hAnsi="GHEA Grapalat"/>
          <w:sz w:val="24"/>
          <w:szCs w:val="24"/>
        </w:rPr>
        <w:t xml:space="preserve">Annexes ACB-01-02-01 - ACB-01-02-06: Management System Certification Body application form and attached documents </w:t>
      </w:r>
    </w:p>
    <w:p w14:paraId="6570CF5F" w14:textId="307871F8" w:rsidR="000004F6" w:rsidRDefault="00736CC2" w:rsidP="000004F6">
      <w:pPr>
        <w:spacing w:after="0"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Annex ACB-</w:t>
      </w:r>
      <w:r w:rsidR="000004F6" w:rsidRPr="00A37BDB">
        <w:rPr>
          <w:rFonts w:ascii="GHEA Grapalat" w:eastAsia="Times New Roman" w:hAnsi="GHEA Grapalat"/>
          <w:sz w:val="24"/>
          <w:szCs w:val="24"/>
        </w:rPr>
        <w:t>02-</w:t>
      </w:r>
      <w:r>
        <w:rPr>
          <w:rFonts w:ascii="GHEA Grapalat" w:eastAsia="Times New Roman" w:hAnsi="GHEA Grapalat"/>
          <w:sz w:val="24"/>
          <w:szCs w:val="24"/>
        </w:rPr>
        <w:t>01-</w:t>
      </w:r>
      <w:r w:rsidR="000004F6" w:rsidRPr="00A37BDB">
        <w:rPr>
          <w:rFonts w:ascii="GHEA Grapalat" w:eastAsia="Times New Roman" w:hAnsi="GHEA Grapalat"/>
          <w:sz w:val="24"/>
          <w:szCs w:val="24"/>
        </w:rPr>
        <w:t xml:space="preserve">DR: Document </w:t>
      </w:r>
      <w:r w:rsidR="000004F6" w:rsidRPr="001D1F29">
        <w:rPr>
          <w:rFonts w:ascii="GHEA Grapalat" w:eastAsia="Times New Roman" w:hAnsi="GHEA Grapalat"/>
          <w:sz w:val="24"/>
          <w:szCs w:val="24"/>
        </w:rPr>
        <w:t>R</w:t>
      </w:r>
      <w:r w:rsidR="000004F6" w:rsidRPr="00407618">
        <w:rPr>
          <w:rFonts w:ascii="GHEA Grapalat" w:eastAsia="Times New Roman" w:hAnsi="GHEA Grapalat"/>
          <w:sz w:val="24"/>
          <w:szCs w:val="24"/>
        </w:rPr>
        <w:t>eview</w:t>
      </w:r>
      <w:r w:rsidR="000004F6" w:rsidRPr="00A37BDB">
        <w:rPr>
          <w:rFonts w:ascii="GHEA Grapalat" w:eastAsia="Times New Roman" w:hAnsi="GHEA Grapalat"/>
          <w:sz w:val="24"/>
          <w:szCs w:val="24"/>
        </w:rPr>
        <w:t xml:space="preserve"> Report form, in accordance with </w:t>
      </w:r>
      <w:r w:rsidR="000004F6" w:rsidRPr="00A37BDB">
        <w:rPr>
          <w:rFonts w:ascii="GHEA Grapalat" w:hAnsi="GHEA Grapalat"/>
          <w:sz w:val="24"/>
          <w:szCs w:val="24"/>
        </w:rPr>
        <w:t>AST ISO/IEC 17021-1-2015 Standard</w:t>
      </w:r>
      <w:r w:rsidR="000004F6" w:rsidRPr="00A37BDB">
        <w:rPr>
          <w:rFonts w:ascii="GHEA Grapalat" w:eastAsia="Times New Roman" w:hAnsi="GHEA Grapalat"/>
          <w:sz w:val="24"/>
          <w:szCs w:val="24"/>
        </w:rPr>
        <w:t xml:space="preserve">  </w:t>
      </w:r>
    </w:p>
    <w:p w14:paraId="46B96DBC" w14:textId="5E4EBDF8" w:rsidR="00736CC2" w:rsidRDefault="00736CC2" w:rsidP="00736CC2">
      <w:pPr>
        <w:spacing w:after="0"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Annex ACB-</w:t>
      </w:r>
      <w:r w:rsidRPr="00A37BDB">
        <w:rPr>
          <w:rFonts w:ascii="GHEA Grapalat" w:eastAsia="Times New Roman" w:hAnsi="GHEA Grapalat"/>
          <w:sz w:val="24"/>
          <w:szCs w:val="24"/>
        </w:rPr>
        <w:t>02-</w:t>
      </w:r>
      <w:r>
        <w:rPr>
          <w:rFonts w:ascii="GHEA Grapalat" w:eastAsia="Times New Roman" w:hAnsi="GHEA Grapalat"/>
          <w:sz w:val="24"/>
          <w:szCs w:val="24"/>
        </w:rPr>
        <w:t>02-</w:t>
      </w:r>
      <w:r w:rsidRPr="00A37BDB">
        <w:rPr>
          <w:rFonts w:ascii="GHEA Grapalat" w:eastAsia="Times New Roman" w:hAnsi="GHEA Grapalat"/>
          <w:sz w:val="24"/>
          <w:szCs w:val="24"/>
        </w:rPr>
        <w:t xml:space="preserve">DR: </w:t>
      </w:r>
      <w:r>
        <w:rPr>
          <w:rFonts w:ascii="GHEA Grapalat" w:eastAsia="Times New Roman" w:hAnsi="GHEA Grapalat"/>
          <w:sz w:val="24"/>
          <w:szCs w:val="24"/>
        </w:rPr>
        <w:t xml:space="preserve">Additional </w:t>
      </w:r>
      <w:r w:rsidRPr="00A37BDB">
        <w:rPr>
          <w:rFonts w:ascii="GHEA Grapalat" w:eastAsia="Times New Roman" w:hAnsi="GHEA Grapalat"/>
          <w:sz w:val="24"/>
          <w:szCs w:val="24"/>
        </w:rPr>
        <w:t xml:space="preserve">Document </w:t>
      </w:r>
      <w:r w:rsidRPr="001D1F29">
        <w:rPr>
          <w:rFonts w:ascii="GHEA Grapalat" w:eastAsia="Times New Roman" w:hAnsi="GHEA Grapalat"/>
          <w:sz w:val="24"/>
          <w:szCs w:val="24"/>
        </w:rPr>
        <w:t>R</w:t>
      </w:r>
      <w:r w:rsidRPr="00407618">
        <w:rPr>
          <w:rFonts w:ascii="GHEA Grapalat" w:eastAsia="Times New Roman" w:hAnsi="GHEA Grapalat"/>
          <w:sz w:val="24"/>
          <w:szCs w:val="24"/>
        </w:rPr>
        <w:t>eview</w:t>
      </w:r>
      <w:r w:rsidRPr="00A37BDB">
        <w:rPr>
          <w:rFonts w:ascii="GHEA Grapalat" w:eastAsia="Times New Roman" w:hAnsi="GHEA Grapalat"/>
          <w:sz w:val="24"/>
          <w:szCs w:val="24"/>
        </w:rPr>
        <w:t xml:space="preserve"> Report form, in accordance with </w:t>
      </w:r>
      <w:r w:rsidRPr="00A37BDB">
        <w:rPr>
          <w:rFonts w:ascii="GHEA Grapalat" w:hAnsi="GHEA Grapalat"/>
          <w:sz w:val="24"/>
          <w:szCs w:val="24"/>
        </w:rPr>
        <w:t>AST ISO/IEC 17021-1-2015 Standard</w:t>
      </w:r>
      <w:r w:rsidRPr="00A37BDB">
        <w:rPr>
          <w:rFonts w:ascii="GHEA Grapalat" w:eastAsia="Times New Roman" w:hAnsi="GHEA Grapalat"/>
          <w:sz w:val="24"/>
          <w:szCs w:val="24"/>
        </w:rPr>
        <w:t xml:space="preserve">  </w:t>
      </w:r>
    </w:p>
    <w:p w14:paraId="33D065D3" w14:textId="5B5D26DA" w:rsidR="000004F6" w:rsidRPr="00A37BDB" w:rsidRDefault="000004F6" w:rsidP="000004F6">
      <w:pPr>
        <w:spacing w:after="0" w:line="360" w:lineRule="auto"/>
        <w:ind w:firstLine="720"/>
        <w:jc w:val="both"/>
        <w:rPr>
          <w:rFonts w:ascii="GHEA Grapalat" w:eastAsia="Times New Roman" w:hAnsi="GHEA Grapalat"/>
          <w:sz w:val="24"/>
          <w:szCs w:val="24"/>
        </w:rPr>
      </w:pPr>
      <w:r w:rsidRPr="00A37BDB">
        <w:rPr>
          <w:rFonts w:ascii="GHEA Grapalat" w:eastAsia="Times New Roman" w:hAnsi="GHEA Grapalat"/>
          <w:sz w:val="24"/>
          <w:szCs w:val="24"/>
        </w:rPr>
        <w:t>A</w:t>
      </w:r>
      <w:r w:rsidR="00736CC2">
        <w:rPr>
          <w:rFonts w:ascii="GHEA Grapalat" w:eastAsia="Times New Roman" w:hAnsi="GHEA Grapalat"/>
          <w:sz w:val="24"/>
          <w:szCs w:val="24"/>
        </w:rPr>
        <w:t>nnex ACB-</w:t>
      </w:r>
      <w:r w:rsidRPr="00A37BDB">
        <w:rPr>
          <w:rFonts w:ascii="GHEA Grapalat" w:eastAsia="Times New Roman" w:hAnsi="GHEA Grapalat"/>
          <w:sz w:val="24"/>
          <w:szCs w:val="24"/>
        </w:rPr>
        <w:t xml:space="preserve">02-R: On-Site Assessment Report form, in accordance with </w:t>
      </w:r>
      <w:r w:rsidRPr="00A37BDB">
        <w:rPr>
          <w:rFonts w:ascii="GHEA Grapalat" w:hAnsi="GHEA Grapalat"/>
          <w:sz w:val="24"/>
          <w:szCs w:val="24"/>
        </w:rPr>
        <w:t>AST ISO/IEC 17021-1-2015 Standard</w:t>
      </w:r>
      <w:r w:rsidRPr="00A37BDB">
        <w:rPr>
          <w:rFonts w:ascii="GHEA Grapalat" w:eastAsia="Times New Roman" w:hAnsi="GHEA Grapalat"/>
          <w:sz w:val="24"/>
          <w:szCs w:val="24"/>
        </w:rPr>
        <w:t xml:space="preserve"> </w:t>
      </w:r>
    </w:p>
    <w:p w14:paraId="15C31A60" w14:textId="44D7EBA9" w:rsidR="000004F6" w:rsidRDefault="000004F6" w:rsidP="000004F6">
      <w:pPr>
        <w:spacing w:after="0" w:line="360" w:lineRule="auto"/>
        <w:ind w:firstLine="720"/>
        <w:jc w:val="both"/>
        <w:rPr>
          <w:rFonts w:ascii="GHEA Grapalat" w:eastAsia="Times New Roman" w:hAnsi="GHEA Grapalat"/>
          <w:sz w:val="24"/>
          <w:szCs w:val="24"/>
          <w:lang w:val="en-GB"/>
        </w:rPr>
      </w:pPr>
      <w:r w:rsidRPr="00A37BDB">
        <w:rPr>
          <w:rFonts w:ascii="GHEA Grapalat" w:eastAsia="Times New Roman" w:hAnsi="GHEA Grapalat"/>
          <w:sz w:val="24"/>
          <w:szCs w:val="24"/>
        </w:rPr>
        <w:t xml:space="preserve">Annex ACB-02-AR: Additional On-Site Assessment Report form, in accordance with </w:t>
      </w:r>
      <w:r w:rsidRPr="00A37BDB">
        <w:rPr>
          <w:rFonts w:ascii="GHEA Grapalat" w:hAnsi="GHEA Grapalat"/>
          <w:sz w:val="24"/>
          <w:szCs w:val="24"/>
        </w:rPr>
        <w:t>AST ISO/IEC 17021-1-2015 Standar</w:t>
      </w:r>
      <w:r w:rsidR="00736CC2">
        <w:rPr>
          <w:rFonts w:ascii="GHEA Grapalat" w:hAnsi="GHEA Grapalat"/>
          <w:sz w:val="24"/>
          <w:szCs w:val="24"/>
        </w:rPr>
        <w:t>d</w:t>
      </w:r>
    </w:p>
    <w:p w14:paraId="7A5AE3D1" w14:textId="12C21F03" w:rsidR="00C05D17" w:rsidRPr="004D521A" w:rsidRDefault="00C05D17" w:rsidP="00C05D17">
      <w:pPr>
        <w:spacing w:after="0" w:line="360" w:lineRule="auto"/>
        <w:ind w:firstLine="720"/>
        <w:jc w:val="both"/>
        <w:rPr>
          <w:rFonts w:ascii="GHEA Grapalat" w:eastAsia="Times New Roman" w:hAnsi="GHEA Grapalat"/>
          <w:sz w:val="24"/>
          <w:szCs w:val="24"/>
          <w:lang w:val="en-GB"/>
        </w:rPr>
      </w:pPr>
      <w:r w:rsidRPr="004D521A">
        <w:rPr>
          <w:rFonts w:ascii="GHEA Grapalat" w:eastAsia="Times New Roman" w:hAnsi="GHEA Grapalat"/>
          <w:sz w:val="24"/>
          <w:szCs w:val="24"/>
          <w:lang w:val="en-GB"/>
        </w:rPr>
        <w:t xml:space="preserve">Annex </w:t>
      </w:r>
      <w:r w:rsidRPr="004D521A">
        <w:rPr>
          <w:rFonts w:ascii="GHEA Grapalat" w:hAnsi="GHEA Grapalat"/>
          <w:sz w:val="24"/>
          <w:szCs w:val="24"/>
          <w:lang w:val="en-GB"/>
        </w:rPr>
        <w:t>A</w:t>
      </w:r>
      <w:r w:rsidR="00F33D88">
        <w:rPr>
          <w:rFonts w:ascii="GHEA Grapalat" w:hAnsi="GHEA Grapalat"/>
          <w:sz w:val="24"/>
          <w:szCs w:val="24"/>
          <w:lang w:val="en-GB"/>
        </w:rPr>
        <w:t>CB</w:t>
      </w:r>
      <w:r w:rsidRPr="004D521A">
        <w:rPr>
          <w:rFonts w:ascii="GHEA Grapalat" w:hAnsi="GHEA Grapalat"/>
          <w:sz w:val="24"/>
          <w:szCs w:val="24"/>
          <w:lang w:val="en-GB"/>
        </w:rPr>
        <w:t>-0</w:t>
      </w:r>
      <w:r w:rsidR="00736CC2">
        <w:rPr>
          <w:rFonts w:ascii="GHEA Grapalat" w:hAnsi="GHEA Grapalat"/>
          <w:sz w:val="24"/>
          <w:szCs w:val="24"/>
          <w:lang w:val="en-GB"/>
        </w:rPr>
        <w:t>2</w:t>
      </w:r>
      <w:r w:rsidRPr="004D521A">
        <w:rPr>
          <w:rFonts w:ascii="GHEA Grapalat" w:hAnsi="GHEA Grapalat"/>
          <w:sz w:val="24"/>
          <w:szCs w:val="24"/>
          <w:lang w:val="en-GB"/>
        </w:rPr>
        <w:t>-</w:t>
      </w:r>
      <w:r w:rsidR="00736CC2">
        <w:rPr>
          <w:rFonts w:ascii="GHEA Grapalat" w:hAnsi="GHEA Grapalat"/>
          <w:sz w:val="24"/>
          <w:szCs w:val="24"/>
          <w:lang w:val="en-GB"/>
        </w:rPr>
        <w:t>M</w:t>
      </w:r>
      <w:r w:rsidRPr="004D521A">
        <w:rPr>
          <w:rFonts w:ascii="GHEA Grapalat" w:hAnsi="GHEA Grapalat"/>
          <w:sz w:val="24"/>
          <w:szCs w:val="24"/>
          <w:lang w:val="en-GB"/>
        </w:rPr>
        <w:t xml:space="preserve">WR: Witnessing Report form for </w:t>
      </w:r>
      <w:r w:rsidR="00736CC2" w:rsidRPr="00736CC2">
        <w:rPr>
          <w:rFonts w:ascii="GHEA Grapalat" w:hAnsi="GHEA Grapalat"/>
          <w:sz w:val="24"/>
          <w:szCs w:val="24"/>
          <w:lang w:val="en-GB"/>
        </w:rPr>
        <w:t xml:space="preserve">Management System </w:t>
      </w:r>
      <w:r w:rsidRPr="004D521A">
        <w:rPr>
          <w:rFonts w:ascii="GHEA Grapalat" w:hAnsi="GHEA Grapalat"/>
          <w:sz w:val="24"/>
          <w:szCs w:val="24"/>
          <w:lang w:val="en-GB"/>
        </w:rPr>
        <w:t>Certification Bodies</w:t>
      </w:r>
    </w:p>
    <w:p w14:paraId="1834E0BF" w14:textId="77777777" w:rsidR="0062462C" w:rsidRPr="003941E4" w:rsidRDefault="0062462C" w:rsidP="00E3164E">
      <w:pPr>
        <w:spacing w:after="0" w:line="360" w:lineRule="auto"/>
        <w:ind w:firstLine="720"/>
        <w:jc w:val="both"/>
        <w:rPr>
          <w:rFonts w:ascii="GHEA Grapalat" w:eastAsia="Times New Roman" w:hAnsi="GHEA Grapalat" w:cs="Arial"/>
          <w:sz w:val="24"/>
          <w:szCs w:val="24"/>
          <w:lang w:val="hy-AM"/>
        </w:rPr>
      </w:pPr>
    </w:p>
    <w:p w14:paraId="214578A1" w14:textId="77777777" w:rsidR="00410E08" w:rsidRDefault="00410E08">
      <w:pPr>
        <w:spacing w:after="0" w:line="240" w:lineRule="auto"/>
        <w:rPr>
          <w:rFonts w:ascii="GHEA Grapalat" w:hAnsi="GHEA Grapalat"/>
          <w:sz w:val="24"/>
          <w:szCs w:val="24"/>
          <w:lang w:val="hy-AM"/>
        </w:rPr>
      </w:pPr>
    </w:p>
    <w:p w14:paraId="60B9EC62" w14:textId="77777777" w:rsidR="00410E08" w:rsidRDefault="00410E08">
      <w:pPr>
        <w:spacing w:after="0" w:line="240" w:lineRule="auto"/>
        <w:rPr>
          <w:rFonts w:ascii="GHEA Grapalat" w:hAnsi="GHEA Grapalat"/>
          <w:sz w:val="24"/>
          <w:szCs w:val="24"/>
          <w:lang w:val="hy-AM"/>
        </w:rPr>
      </w:pPr>
    </w:p>
    <w:p w14:paraId="558DC775" w14:textId="77777777" w:rsidR="00410E08" w:rsidRDefault="00410E08">
      <w:pPr>
        <w:spacing w:after="0" w:line="240" w:lineRule="auto"/>
        <w:rPr>
          <w:rFonts w:ascii="GHEA Grapalat" w:hAnsi="GHEA Grapalat"/>
          <w:sz w:val="24"/>
          <w:szCs w:val="24"/>
          <w:lang w:val="hy-AM"/>
        </w:rPr>
      </w:pPr>
    </w:p>
    <w:p w14:paraId="1DBF2681" w14:textId="77777777" w:rsidR="00410E08" w:rsidRDefault="00410E08">
      <w:pPr>
        <w:spacing w:after="0" w:line="240" w:lineRule="auto"/>
        <w:rPr>
          <w:rFonts w:ascii="GHEA Grapalat" w:hAnsi="GHEA Grapalat"/>
          <w:sz w:val="24"/>
          <w:szCs w:val="24"/>
          <w:lang w:val="hy-AM"/>
        </w:rPr>
      </w:pPr>
    </w:p>
    <w:p w14:paraId="799D6466" w14:textId="77777777" w:rsidR="00175DD6" w:rsidRDefault="00175DD6">
      <w:pPr>
        <w:spacing w:after="0" w:line="240" w:lineRule="auto"/>
        <w:rPr>
          <w:rFonts w:ascii="GHEA Grapalat" w:eastAsia="Times New Roman" w:hAnsi="GHEA Grapalat"/>
          <w:b/>
          <w:bCs/>
          <w:i/>
          <w:iCs/>
          <w:kern w:val="36"/>
          <w:sz w:val="28"/>
          <w:szCs w:val="28"/>
          <w:lang w:val="en-GB"/>
        </w:rPr>
      </w:pPr>
      <w:bookmarkStart w:id="103" w:name="_Toc116877947"/>
      <w:r>
        <w:rPr>
          <w:rFonts w:ascii="GHEA Grapalat" w:hAnsi="GHEA Grapalat"/>
          <w:lang w:val="en-GB"/>
        </w:rPr>
        <w:lastRenderedPageBreak/>
        <w:br w:type="page"/>
      </w:r>
    </w:p>
    <w:p w14:paraId="2D91AAB0" w14:textId="2B8A7453" w:rsidR="00AC487A" w:rsidRPr="001B7AB2" w:rsidRDefault="00AC487A" w:rsidP="00AC487A">
      <w:pPr>
        <w:pStyle w:val="Heading1"/>
        <w:jc w:val="center"/>
        <w:rPr>
          <w:rFonts w:ascii="GHEA Grapalat" w:hAnsi="GHEA Grapalat"/>
          <w:lang w:val="en-GB"/>
        </w:rPr>
      </w:pPr>
      <w:bookmarkStart w:id="104" w:name="_Toc155276534"/>
      <w:r w:rsidRPr="001B7AB2">
        <w:rPr>
          <w:rFonts w:ascii="GHEA Grapalat" w:hAnsi="GHEA Grapalat"/>
          <w:lang w:val="en-GB"/>
        </w:rPr>
        <w:lastRenderedPageBreak/>
        <w:t>Annex A</w:t>
      </w:r>
      <w:bookmarkEnd w:id="103"/>
      <w:bookmarkEnd w:id="104"/>
    </w:p>
    <w:p w14:paraId="70F5A41F" w14:textId="77777777" w:rsidR="00736CC2" w:rsidRPr="00A37BDB" w:rsidRDefault="00736CC2" w:rsidP="00736CC2">
      <w:pPr>
        <w:pStyle w:val="Heading1"/>
        <w:jc w:val="center"/>
        <w:rPr>
          <w:rFonts w:ascii="GHEA Grapalat" w:hAnsi="GHEA Grapalat"/>
        </w:rPr>
      </w:pPr>
      <w:bookmarkStart w:id="105" w:name="_Toc28284673"/>
      <w:bookmarkStart w:id="106" w:name="_Toc36220246"/>
      <w:bookmarkStart w:id="107" w:name="_Toc155276535"/>
      <w:r w:rsidRPr="00A37BDB">
        <w:rPr>
          <w:rFonts w:ascii="GHEA Grapalat" w:hAnsi="GHEA Grapalat"/>
        </w:rPr>
        <w:t>Template of the Registry of Accredited Management System Certification Bodies</w:t>
      </w:r>
      <w:bookmarkEnd w:id="105"/>
      <w:bookmarkEnd w:id="106"/>
      <w:bookmarkEnd w:id="107"/>
      <w:r w:rsidRPr="00A37BDB">
        <w:rPr>
          <w:rFonts w:ascii="GHEA Grapalat" w:hAnsi="GHEA Grapalat"/>
        </w:rPr>
        <w:t xml:space="preserve"> </w:t>
      </w:r>
    </w:p>
    <w:p w14:paraId="1AA626F6" w14:textId="77777777" w:rsidR="00736CC2" w:rsidRPr="00A37BDB" w:rsidRDefault="00736CC2" w:rsidP="00736CC2">
      <w:pPr>
        <w:pStyle w:val="Heading1"/>
        <w:jc w:val="center"/>
        <w:rPr>
          <w:rFonts w:ascii="GHEA Grapalat" w:hAnsi="GHEA Grapalat"/>
        </w:rPr>
      </w:pPr>
    </w:p>
    <w:tbl>
      <w:tblPr>
        <w:tblStyle w:val="TableGrid"/>
        <w:tblW w:w="10588" w:type="dxa"/>
        <w:tblInd w:w="-612" w:type="dxa"/>
        <w:tblLayout w:type="fixed"/>
        <w:tblLook w:val="04A0" w:firstRow="1" w:lastRow="0" w:firstColumn="1" w:lastColumn="0" w:noHBand="0" w:noVBand="1"/>
      </w:tblPr>
      <w:tblGrid>
        <w:gridCol w:w="450"/>
        <w:gridCol w:w="1260"/>
        <w:gridCol w:w="1342"/>
        <w:gridCol w:w="1358"/>
        <w:gridCol w:w="1350"/>
        <w:gridCol w:w="1350"/>
        <w:gridCol w:w="1440"/>
        <w:gridCol w:w="990"/>
        <w:gridCol w:w="1048"/>
      </w:tblGrid>
      <w:tr w:rsidR="00736CC2" w:rsidRPr="00A37BDB" w14:paraId="744A8819" w14:textId="77777777" w:rsidTr="00F77A6B">
        <w:trPr>
          <w:trHeight w:val="3410"/>
        </w:trPr>
        <w:tc>
          <w:tcPr>
            <w:tcW w:w="450" w:type="dxa"/>
            <w:shd w:val="clear" w:color="auto" w:fill="D9D9D9" w:themeFill="background1" w:themeFillShade="D9"/>
          </w:tcPr>
          <w:p w14:paraId="73315BD8" w14:textId="77777777" w:rsidR="00736CC2" w:rsidRPr="00A37BDB" w:rsidRDefault="00736CC2" w:rsidP="00F77A6B">
            <w:pPr>
              <w:keepNext/>
              <w:spacing w:after="0"/>
              <w:jc w:val="both"/>
              <w:rPr>
                <w:rFonts w:ascii="GHEA Grapalat" w:eastAsia="Times New Roman" w:hAnsi="GHEA Grapalat"/>
                <w:sz w:val="18"/>
                <w:szCs w:val="18"/>
              </w:rPr>
            </w:pPr>
            <w:r w:rsidRPr="00A37BDB">
              <w:rPr>
                <w:rFonts w:ascii="GHEA Grapalat" w:eastAsia="Times New Roman" w:hAnsi="GHEA Grapalat"/>
                <w:sz w:val="18"/>
                <w:szCs w:val="18"/>
              </w:rPr>
              <w:t>No</w:t>
            </w:r>
          </w:p>
        </w:tc>
        <w:tc>
          <w:tcPr>
            <w:tcW w:w="1260" w:type="dxa"/>
            <w:shd w:val="clear" w:color="auto" w:fill="D9D9D9" w:themeFill="background1" w:themeFillShade="D9"/>
          </w:tcPr>
          <w:p w14:paraId="479D5B50" w14:textId="77777777" w:rsidR="00736CC2" w:rsidRPr="00A37BDB" w:rsidRDefault="00736CC2" w:rsidP="00F77A6B">
            <w:pPr>
              <w:spacing w:after="0" w:line="240" w:lineRule="auto"/>
              <w:jc w:val="center"/>
              <w:rPr>
                <w:rFonts w:ascii="GHEA Grapalat" w:hAnsi="GHEA Grapalat"/>
                <w:sz w:val="18"/>
                <w:szCs w:val="18"/>
              </w:rPr>
            </w:pPr>
            <w:r w:rsidRPr="00A37BDB">
              <w:rPr>
                <w:rFonts w:ascii="GHEA Grapalat" w:hAnsi="GHEA Grapalat"/>
                <w:sz w:val="18"/>
                <w:szCs w:val="18"/>
              </w:rPr>
              <w:t xml:space="preserve">Accreditation Certificate registration number, </w:t>
            </w:r>
            <w:r w:rsidRPr="00A37BDB">
              <w:rPr>
                <w:rFonts w:ascii="GHEA Grapalat" w:hAnsi="GHEA Grapalat"/>
                <w:sz w:val="18"/>
                <w:szCs w:val="18"/>
              </w:rPr>
              <w:br/>
              <w:t xml:space="preserve">CAB unique  record number  </w:t>
            </w:r>
          </w:p>
          <w:p w14:paraId="7AC4F0FD" w14:textId="77777777" w:rsidR="00736CC2" w:rsidRPr="00A37BDB" w:rsidRDefault="00736CC2" w:rsidP="00F77A6B">
            <w:pPr>
              <w:spacing w:after="0" w:line="240" w:lineRule="auto"/>
              <w:jc w:val="center"/>
              <w:rPr>
                <w:rFonts w:ascii="GHEA Grapalat" w:hAnsi="GHEA Grapalat"/>
                <w:sz w:val="18"/>
                <w:szCs w:val="18"/>
              </w:rPr>
            </w:pPr>
          </w:p>
          <w:p w14:paraId="705E0D72" w14:textId="77777777" w:rsidR="00736CC2" w:rsidRPr="00A37BDB" w:rsidRDefault="00736CC2" w:rsidP="00F77A6B">
            <w:pPr>
              <w:spacing w:after="0" w:line="240" w:lineRule="auto"/>
              <w:rPr>
                <w:rFonts w:ascii="GHEA Grapalat" w:hAnsi="GHEA Grapalat"/>
                <w:sz w:val="18"/>
                <w:szCs w:val="18"/>
              </w:rPr>
            </w:pPr>
          </w:p>
        </w:tc>
        <w:tc>
          <w:tcPr>
            <w:tcW w:w="1342" w:type="dxa"/>
            <w:shd w:val="clear" w:color="auto" w:fill="D9D9D9" w:themeFill="background1" w:themeFillShade="D9"/>
          </w:tcPr>
          <w:p w14:paraId="6336D236" w14:textId="77777777" w:rsidR="00736CC2" w:rsidRPr="00A37BDB" w:rsidRDefault="00736CC2" w:rsidP="00F77A6B">
            <w:pPr>
              <w:spacing w:after="0" w:line="240" w:lineRule="auto"/>
              <w:jc w:val="center"/>
              <w:rPr>
                <w:rFonts w:ascii="GHEA Grapalat" w:hAnsi="GHEA Grapalat"/>
                <w:sz w:val="20"/>
                <w:szCs w:val="20"/>
              </w:rPr>
            </w:pPr>
            <w:r w:rsidRPr="00A37BDB">
              <w:rPr>
                <w:rFonts w:ascii="GHEA Grapalat" w:hAnsi="GHEA Grapalat"/>
                <w:sz w:val="20"/>
                <w:szCs w:val="20"/>
              </w:rPr>
              <w:t>Date of issuing the Accreditation Certificate and the term of validity</w:t>
            </w:r>
          </w:p>
          <w:p w14:paraId="492B4EF0" w14:textId="77777777" w:rsidR="00736CC2" w:rsidRPr="00A37BDB" w:rsidRDefault="00736CC2" w:rsidP="00F77A6B">
            <w:pPr>
              <w:spacing w:after="0" w:line="240" w:lineRule="auto"/>
              <w:jc w:val="center"/>
              <w:rPr>
                <w:rFonts w:ascii="GHEA Grapalat" w:hAnsi="GHEA Grapalat"/>
                <w:sz w:val="20"/>
                <w:szCs w:val="20"/>
              </w:rPr>
            </w:pPr>
            <w:r w:rsidRPr="00A37BDB">
              <w:rPr>
                <w:rFonts w:ascii="GHEA Grapalat" w:hAnsi="GHEA Grapalat"/>
                <w:sz w:val="20"/>
                <w:szCs w:val="20"/>
              </w:rPr>
              <w:t xml:space="preserve"> </w:t>
            </w:r>
          </w:p>
        </w:tc>
        <w:tc>
          <w:tcPr>
            <w:tcW w:w="1358" w:type="dxa"/>
            <w:shd w:val="clear" w:color="auto" w:fill="D9D9D9" w:themeFill="background1" w:themeFillShade="D9"/>
          </w:tcPr>
          <w:p w14:paraId="1D80278E" w14:textId="77777777" w:rsidR="00736CC2" w:rsidRPr="00A37BDB" w:rsidRDefault="00736CC2" w:rsidP="00F77A6B">
            <w:pPr>
              <w:spacing w:after="0" w:line="240" w:lineRule="auto"/>
              <w:jc w:val="center"/>
              <w:rPr>
                <w:rFonts w:ascii="GHEA Grapalat" w:hAnsi="GHEA Grapalat"/>
                <w:sz w:val="20"/>
                <w:szCs w:val="20"/>
              </w:rPr>
            </w:pPr>
            <w:r w:rsidRPr="00A37BDB">
              <w:rPr>
                <w:rFonts w:ascii="GHEA Grapalat" w:hAnsi="GHEA Grapalat"/>
                <w:sz w:val="20"/>
                <w:szCs w:val="20"/>
              </w:rPr>
              <w:t xml:space="preserve">Name of the Certification Body, place(s) of performance, contact information, manager’s contact data </w:t>
            </w:r>
          </w:p>
          <w:p w14:paraId="587A284F" w14:textId="77777777" w:rsidR="00736CC2" w:rsidRPr="00A37BDB" w:rsidRDefault="00736CC2" w:rsidP="00F77A6B">
            <w:pPr>
              <w:spacing w:after="0" w:line="240" w:lineRule="auto"/>
              <w:jc w:val="center"/>
              <w:rPr>
                <w:rFonts w:ascii="GHEA Grapalat" w:hAnsi="GHEA Grapalat"/>
                <w:sz w:val="20"/>
                <w:szCs w:val="20"/>
              </w:rPr>
            </w:pPr>
          </w:p>
          <w:p w14:paraId="6169419A" w14:textId="77777777" w:rsidR="00736CC2" w:rsidRPr="00A37BDB" w:rsidRDefault="00736CC2" w:rsidP="00F77A6B">
            <w:pPr>
              <w:spacing w:after="0" w:line="240" w:lineRule="auto"/>
              <w:jc w:val="center"/>
              <w:rPr>
                <w:rFonts w:ascii="GHEA Grapalat" w:hAnsi="GHEA Grapalat"/>
                <w:sz w:val="20"/>
                <w:szCs w:val="20"/>
              </w:rPr>
            </w:pPr>
          </w:p>
        </w:tc>
        <w:tc>
          <w:tcPr>
            <w:tcW w:w="1350" w:type="dxa"/>
            <w:shd w:val="clear" w:color="auto" w:fill="D9D9D9" w:themeFill="background1" w:themeFillShade="D9"/>
          </w:tcPr>
          <w:p w14:paraId="1E06A829" w14:textId="77777777" w:rsidR="00736CC2" w:rsidRPr="00A37BDB" w:rsidRDefault="00736CC2" w:rsidP="00F77A6B">
            <w:pPr>
              <w:spacing w:after="0" w:line="240" w:lineRule="auto"/>
              <w:jc w:val="center"/>
              <w:rPr>
                <w:rFonts w:ascii="GHEA Grapalat" w:hAnsi="GHEA Grapalat"/>
                <w:sz w:val="20"/>
                <w:szCs w:val="20"/>
              </w:rPr>
            </w:pPr>
            <w:r w:rsidRPr="00A37BDB">
              <w:rPr>
                <w:rFonts w:ascii="GHEA Grapalat" w:hAnsi="GHEA Grapalat"/>
                <w:sz w:val="20"/>
                <w:szCs w:val="20"/>
              </w:rPr>
              <w:t xml:space="preserve">Name of the legal entity (under which the Certification Body operates), address, contact information, manager’s contact data </w:t>
            </w:r>
          </w:p>
          <w:p w14:paraId="006DE000" w14:textId="77777777" w:rsidR="00736CC2" w:rsidRPr="00A37BDB" w:rsidRDefault="00736CC2" w:rsidP="00F77A6B">
            <w:pPr>
              <w:spacing w:after="0" w:line="240" w:lineRule="auto"/>
              <w:rPr>
                <w:rFonts w:ascii="GHEA Grapalat" w:hAnsi="GHEA Grapalat"/>
                <w:sz w:val="20"/>
                <w:szCs w:val="20"/>
              </w:rPr>
            </w:pPr>
          </w:p>
        </w:tc>
        <w:tc>
          <w:tcPr>
            <w:tcW w:w="1350" w:type="dxa"/>
            <w:shd w:val="clear" w:color="auto" w:fill="D9D9D9" w:themeFill="background1" w:themeFillShade="D9"/>
          </w:tcPr>
          <w:p w14:paraId="12370ED5" w14:textId="77777777" w:rsidR="00736CC2" w:rsidRPr="00A37BDB" w:rsidRDefault="00736CC2" w:rsidP="00F77A6B">
            <w:pPr>
              <w:tabs>
                <w:tab w:val="left" w:pos="1134"/>
              </w:tabs>
              <w:spacing w:after="0" w:line="240" w:lineRule="auto"/>
              <w:jc w:val="center"/>
              <w:rPr>
                <w:rFonts w:ascii="GHEA Grapalat" w:hAnsi="GHEA Grapalat"/>
                <w:sz w:val="20"/>
                <w:szCs w:val="20"/>
              </w:rPr>
            </w:pPr>
            <w:r w:rsidRPr="00A37BDB">
              <w:rPr>
                <w:rFonts w:ascii="GHEA Grapalat" w:hAnsi="GHEA Grapalat"/>
                <w:sz w:val="20"/>
                <w:szCs w:val="20"/>
              </w:rPr>
              <w:t>Code of the scope of accreditation, according to Economic Activity Classification</w:t>
            </w:r>
          </w:p>
          <w:p w14:paraId="6540C902" w14:textId="77777777" w:rsidR="00736CC2" w:rsidRPr="00A37BDB" w:rsidRDefault="00736CC2" w:rsidP="00F77A6B">
            <w:pPr>
              <w:spacing w:after="0" w:line="240" w:lineRule="auto"/>
              <w:jc w:val="center"/>
              <w:rPr>
                <w:rFonts w:ascii="GHEA Grapalat" w:hAnsi="GHEA Grapalat"/>
                <w:sz w:val="20"/>
                <w:szCs w:val="20"/>
              </w:rPr>
            </w:pPr>
          </w:p>
          <w:p w14:paraId="016C4FF3" w14:textId="77777777" w:rsidR="00736CC2" w:rsidRPr="00A37BDB" w:rsidRDefault="00736CC2" w:rsidP="00F77A6B">
            <w:pPr>
              <w:spacing w:after="0" w:line="240" w:lineRule="auto"/>
              <w:rPr>
                <w:rFonts w:ascii="GHEA Grapalat" w:hAnsi="GHEA Grapalat"/>
                <w:sz w:val="20"/>
                <w:szCs w:val="20"/>
              </w:rPr>
            </w:pPr>
          </w:p>
        </w:tc>
        <w:tc>
          <w:tcPr>
            <w:tcW w:w="1440" w:type="dxa"/>
            <w:shd w:val="clear" w:color="auto" w:fill="D9D9D9" w:themeFill="background1" w:themeFillShade="D9"/>
          </w:tcPr>
          <w:p w14:paraId="3343BC99" w14:textId="77777777" w:rsidR="00736CC2" w:rsidRPr="00A37BDB" w:rsidRDefault="00736CC2" w:rsidP="00F77A6B">
            <w:pPr>
              <w:tabs>
                <w:tab w:val="left" w:pos="1134"/>
              </w:tabs>
              <w:spacing w:after="0" w:line="240" w:lineRule="auto"/>
              <w:jc w:val="center"/>
              <w:rPr>
                <w:rFonts w:ascii="GHEA Grapalat" w:hAnsi="GHEA Grapalat"/>
                <w:sz w:val="20"/>
                <w:szCs w:val="20"/>
              </w:rPr>
            </w:pPr>
            <w:r w:rsidRPr="00A37BDB">
              <w:rPr>
                <w:rFonts w:ascii="GHEA Grapalat" w:hAnsi="GHEA Grapalat"/>
                <w:sz w:val="20"/>
                <w:szCs w:val="20"/>
              </w:rPr>
              <w:t xml:space="preserve">Information on accreditation by foreign accreditation bodies </w:t>
            </w:r>
          </w:p>
          <w:p w14:paraId="48A71093" w14:textId="77777777" w:rsidR="00736CC2" w:rsidRPr="00A37BDB" w:rsidRDefault="00736CC2" w:rsidP="00F77A6B">
            <w:pPr>
              <w:tabs>
                <w:tab w:val="left" w:pos="1134"/>
              </w:tabs>
              <w:spacing w:after="0" w:line="240" w:lineRule="auto"/>
              <w:jc w:val="center"/>
              <w:rPr>
                <w:rFonts w:ascii="GHEA Grapalat" w:hAnsi="GHEA Grapalat"/>
                <w:sz w:val="20"/>
                <w:szCs w:val="20"/>
              </w:rPr>
            </w:pPr>
          </w:p>
          <w:p w14:paraId="4C33B852" w14:textId="77777777" w:rsidR="00736CC2" w:rsidRPr="00A37BDB" w:rsidRDefault="00736CC2" w:rsidP="00F77A6B">
            <w:pPr>
              <w:tabs>
                <w:tab w:val="left" w:pos="1134"/>
              </w:tabs>
              <w:spacing w:after="0" w:line="240" w:lineRule="auto"/>
              <w:rPr>
                <w:rFonts w:ascii="GHEA Grapalat" w:hAnsi="GHEA Grapalat"/>
                <w:sz w:val="20"/>
                <w:szCs w:val="20"/>
              </w:rPr>
            </w:pPr>
          </w:p>
        </w:tc>
        <w:tc>
          <w:tcPr>
            <w:tcW w:w="990" w:type="dxa"/>
            <w:shd w:val="clear" w:color="auto" w:fill="D9D9D9" w:themeFill="background1" w:themeFillShade="D9"/>
          </w:tcPr>
          <w:p w14:paraId="77330CEF" w14:textId="77777777" w:rsidR="00736CC2" w:rsidRPr="00A37BDB" w:rsidRDefault="00736CC2" w:rsidP="00F77A6B">
            <w:pPr>
              <w:spacing w:after="0" w:line="240" w:lineRule="auto"/>
              <w:jc w:val="center"/>
              <w:rPr>
                <w:rFonts w:ascii="GHEA Grapalat" w:hAnsi="GHEA Grapalat"/>
                <w:sz w:val="20"/>
                <w:szCs w:val="20"/>
              </w:rPr>
            </w:pPr>
            <w:r w:rsidRPr="00A37BDB">
              <w:rPr>
                <w:rFonts w:ascii="GHEA Grapalat" w:hAnsi="GHEA Grapalat"/>
                <w:sz w:val="20"/>
                <w:szCs w:val="20"/>
              </w:rPr>
              <w:t>Change</w:t>
            </w:r>
          </w:p>
        </w:tc>
        <w:tc>
          <w:tcPr>
            <w:tcW w:w="1048" w:type="dxa"/>
            <w:shd w:val="clear" w:color="auto" w:fill="D9D9D9" w:themeFill="background1" w:themeFillShade="D9"/>
          </w:tcPr>
          <w:p w14:paraId="7C842348" w14:textId="77777777" w:rsidR="00736CC2" w:rsidRPr="00A37BDB" w:rsidRDefault="00736CC2" w:rsidP="00F77A6B">
            <w:pPr>
              <w:spacing w:after="0" w:line="240" w:lineRule="auto"/>
              <w:jc w:val="center"/>
              <w:rPr>
                <w:rFonts w:ascii="GHEA Grapalat" w:hAnsi="GHEA Grapalat"/>
                <w:sz w:val="20"/>
                <w:szCs w:val="20"/>
              </w:rPr>
            </w:pPr>
            <w:r w:rsidRPr="00A37BDB">
              <w:rPr>
                <w:rFonts w:ascii="GHEA Grapalat" w:hAnsi="GHEA Grapalat"/>
                <w:sz w:val="20"/>
                <w:szCs w:val="20"/>
              </w:rPr>
              <w:t>Note</w:t>
            </w:r>
          </w:p>
        </w:tc>
      </w:tr>
      <w:tr w:rsidR="00736CC2" w:rsidRPr="00A37BDB" w14:paraId="5EE58A44" w14:textId="77777777" w:rsidTr="00F77A6B">
        <w:tc>
          <w:tcPr>
            <w:tcW w:w="450" w:type="dxa"/>
          </w:tcPr>
          <w:p w14:paraId="6A542C87" w14:textId="77777777" w:rsidR="00736CC2" w:rsidRPr="00A37BDB" w:rsidRDefault="00736CC2" w:rsidP="00F77A6B">
            <w:pPr>
              <w:keepNext/>
              <w:spacing w:after="0"/>
              <w:jc w:val="both"/>
              <w:rPr>
                <w:rFonts w:ascii="GHEA Grapalat" w:eastAsia="Times New Roman" w:hAnsi="GHEA Grapalat"/>
                <w:sz w:val="18"/>
                <w:szCs w:val="18"/>
              </w:rPr>
            </w:pPr>
          </w:p>
        </w:tc>
        <w:tc>
          <w:tcPr>
            <w:tcW w:w="1260" w:type="dxa"/>
          </w:tcPr>
          <w:p w14:paraId="3A3D2437" w14:textId="77777777" w:rsidR="00736CC2" w:rsidRPr="00A37BDB" w:rsidRDefault="00736CC2" w:rsidP="00F77A6B">
            <w:pPr>
              <w:keepNext/>
              <w:spacing w:after="0"/>
              <w:jc w:val="both"/>
              <w:rPr>
                <w:rFonts w:ascii="GHEA Grapalat" w:eastAsia="Times New Roman" w:hAnsi="GHEA Grapalat"/>
                <w:sz w:val="18"/>
                <w:szCs w:val="18"/>
              </w:rPr>
            </w:pPr>
          </w:p>
        </w:tc>
        <w:tc>
          <w:tcPr>
            <w:tcW w:w="1342" w:type="dxa"/>
          </w:tcPr>
          <w:p w14:paraId="56A31E68" w14:textId="77777777" w:rsidR="00736CC2" w:rsidRPr="00A37BDB" w:rsidRDefault="00736CC2" w:rsidP="00F77A6B">
            <w:pPr>
              <w:keepNext/>
              <w:spacing w:after="0"/>
              <w:jc w:val="both"/>
              <w:rPr>
                <w:rFonts w:ascii="GHEA Grapalat" w:eastAsia="Times New Roman" w:hAnsi="GHEA Grapalat"/>
                <w:sz w:val="20"/>
                <w:szCs w:val="20"/>
              </w:rPr>
            </w:pPr>
          </w:p>
        </w:tc>
        <w:tc>
          <w:tcPr>
            <w:tcW w:w="1358" w:type="dxa"/>
          </w:tcPr>
          <w:p w14:paraId="4AD2601C" w14:textId="77777777" w:rsidR="00736CC2" w:rsidRPr="00A37BDB" w:rsidRDefault="00736CC2" w:rsidP="00F77A6B">
            <w:pPr>
              <w:keepNext/>
              <w:spacing w:after="0"/>
              <w:jc w:val="both"/>
              <w:rPr>
                <w:rFonts w:ascii="GHEA Grapalat" w:eastAsia="Times New Roman" w:hAnsi="GHEA Grapalat"/>
                <w:sz w:val="20"/>
                <w:szCs w:val="20"/>
              </w:rPr>
            </w:pPr>
          </w:p>
        </w:tc>
        <w:tc>
          <w:tcPr>
            <w:tcW w:w="1350" w:type="dxa"/>
          </w:tcPr>
          <w:p w14:paraId="03BDF455" w14:textId="77777777" w:rsidR="00736CC2" w:rsidRPr="00A37BDB" w:rsidRDefault="00736CC2" w:rsidP="00F77A6B">
            <w:pPr>
              <w:keepNext/>
              <w:spacing w:after="0"/>
              <w:jc w:val="both"/>
              <w:rPr>
                <w:rFonts w:ascii="GHEA Grapalat" w:eastAsia="Times New Roman" w:hAnsi="GHEA Grapalat"/>
                <w:sz w:val="20"/>
                <w:szCs w:val="20"/>
              </w:rPr>
            </w:pPr>
          </w:p>
        </w:tc>
        <w:tc>
          <w:tcPr>
            <w:tcW w:w="1350" w:type="dxa"/>
          </w:tcPr>
          <w:p w14:paraId="29531269" w14:textId="77777777" w:rsidR="00736CC2" w:rsidRPr="00A37BDB" w:rsidRDefault="00736CC2" w:rsidP="00F77A6B">
            <w:pPr>
              <w:keepNext/>
              <w:spacing w:after="0"/>
              <w:jc w:val="both"/>
              <w:rPr>
                <w:rFonts w:ascii="GHEA Grapalat" w:eastAsia="Times New Roman" w:hAnsi="GHEA Grapalat"/>
                <w:sz w:val="18"/>
                <w:szCs w:val="18"/>
              </w:rPr>
            </w:pPr>
          </w:p>
        </w:tc>
        <w:tc>
          <w:tcPr>
            <w:tcW w:w="1440" w:type="dxa"/>
          </w:tcPr>
          <w:p w14:paraId="72F5FC17" w14:textId="77777777" w:rsidR="00736CC2" w:rsidRPr="00A37BDB" w:rsidRDefault="00736CC2" w:rsidP="00F77A6B">
            <w:pPr>
              <w:keepNext/>
              <w:spacing w:after="0"/>
              <w:jc w:val="both"/>
              <w:rPr>
                <w:rFonts w:ascii="GHEA Grapalat" w:eastAsia="Times New Roman" w:hAnsi="GHEA Grapalat"/>
                <w:sz w:val="18"/>
                <w:szCs w:val="18"/>
              </w:rPr>
            </w:pPr>
          </w:p>
        </w:tc>
        <w:tc>
          <w:tcPr>
            <w:tcW w:w="990" w:type="dxa"/>
          </w:tcPr>
          <w:p w14:paraId="61D4F62A" w14:textId="77777777" w:rsidR="00736CC2" w:rsidRPr="00A37BDB" w:rsidRDefault="00736CC2" w:rsidP="00F77A6B">
            <w:pPr>
              <w:keepNext/>
              <w:spacing w:after="0"/>
              <w:jc w:val="both"/>
              <w:rPr>
                <w:rFonts w:ascii="GHEA Grapalat" w:eastAsia="Times New Roman" w:hAnsi="GHEA Grapalat"/>
                <w:sz w:val="18"/>
                <w:szCs w:val="18"/>
              </w:rPr>
            </w:pPr>
          </w:p>
        </w:tc>
        <w:tc>
          <w:tcPr>
            <w:tcW w:w="1048" w:type="dxa"/>
          </w:tcPr>
          <w:p w14:paraId="41F4942E" w14:textId="77777777" w:rsidR="00736CC2" w:rsidRPr="00A37BDB" w:rsidRDefault="00736CC2" w:rsidP="00F77A6B">
            <w:pPr>
              <w:keepNext/>
              <w:spacing w:after="0"/>
              <w:jc w:val="both"/>
              <w:rPr>
                <w:rFonts w:ascii="GHEA Grapalat" w:eastAsia="Times New Roman" w:hAnsi="GHEA Grapalat"/>
                <w:sz w:val="18"/>
                <w:szCs w:val="18"/>
              </w:rPr>
            </w:pPr>
          </w:p>
        </w:tc>
      </w:tr>
      <w:tr w:rsidR="00736CC2" w:rsidRPr="00A37BDB" w14:paraId="41FFA4F3" w14:textId="77777777" w:rsidTr="00F77A6B">
        <w:tc>
          <w:tcPr>
            <w:tcW w:w="450" w:type="dxa"/>
          </w:tcPr>
          <w:p w14:paraId="26F63F93" w14:textId="77777777" w:rsidR="00736CC2" w:rsidRPr="00A37BDB" w:rsidRDefault="00736CC2" w:rsidP="00F77A6B">
            <w:pPr>
              <w:keepNext/>
              <w:spacing w:after="0"/>
              <w:jc w:val="both"/>
              <w:rPr>
                <w:rFonts w:ascii="GHEA Grapalat" w:eastAsia="Times New Roman" w:hAnsi="GHEA Grapalat"/>
                <w:sz w:val="18"/>
                <w:szCs w:val="18"/>
              </w:rPr>
            </w:pPr>
          </w:p>
        </w:tc>
        <w:tc>
          <w:tcPr>
            <w:tcW w:w="1260" w:type="dxa"/>
          </w:tcPr>
          <w:p w14:paraId="4FF1C152" w14:textId="77777777" w:rsidR="00736CC2" w:rsidRPr="00A37BDB" w:rsidRDefault="00736CC2" w:rsidP="00F77A6B">
            <w:pPr>
              <w:keepNext/>
              <w:spacing w:after="0"/>
              <w:jc w:val="both"/>
              <w:rPr>
                <w:rFonts w:ascii="GHEA Grapalat" w:eastAsia="Times New Roman" w:hAnsi="GHEA Grapalat"/>
                <w:sz w:val="18"/>
                <w:szCs w:val="18"/>
              </w:rPr>
            </w:pPr>
          </w:p>
        </w:tc>
        <w:tc>
          <w:tcPr>
            <w:tcW w:w="1342" w:type="dxa"/>
          </w:tcPr>
          <w:p w14:paraId="0892353E" w14:textId="77777777" w:rsidR="00736CC2" w:rsidRPr="00A37BDB" w:rsidRDefault="00736CC2" w:rsidP="00F77A6B">
            <w:pPr>
              <w:keepNext/>
              <w:spacing w:after="0"/>
              <w:jc w:val="both"/>
              <w:rPr>
                <w:rFonts w:ascii="GHEA Grapalat" w:eastAsia="Times New Roman" w:hAnsi="GHEA Grapalat"/>
                <w:sz w:val="20"/>
                <w:szCs w:val="20"/>
              </w:rPr>
            </w:pPr>
          </w:p>
        </w:tc>
        <w:tc>
          <w:tcPr>
            <w:tcW w:w="1358" w:type="dxa"/>
          </w:tcPr>
          <w:p w14:paraId="6C1145D1" w14:textId="77777777" w:rsidR="00736CC2" w:rsidRPr="00A37BDB" w:rsidRDefault="00736CC2" w:rsidP="00F77A6B">
            <w:pPr>
              <w:keepNext/>
              <w:spacing w:after="0"/>
              <w:jc w:val="both"/>
              <w:rPr>
                <w:rFonts w:ascii="GHEA Grapalat" w:eastAsia="Times New Roman" w:hAnsi="GHEA Grapalat"/>
                <w:sz w:val="20"/>
                <w:szCs w:val="20"/>
              </w:rPr>
            </w:pPr>
          </w:p>
        </w:tc>
        <w:tc>
          <w:tcPr>
            <w:tcW w:w="1350" w:type="dxa"/>
          </w:tcPr>
          <w:p w14:paraId="6DB048E7" w14:textId="77777777" w:rsidR="00736CC2" w:rsidRPr="00A37BDB" w:rsidRDefault="00736CC2" w:rsidP="00F77A6B">
            <w:pPr>
              <w:keepNext/>
              <w:spacing w:after="0"/>
              <w:jc w:val="both"/>
              <w:rPr>
                <w:rFonts w:ascii="GHEA Grapalat" w:eastAsia="Times New Roman" w:hAnsi="GHEA Grapalat"/>
                <w:sz w:val="20"/>
                <w:szCs w:val="20"/>
              </w:rPr>
            </w:pPr>
          </w:p>
        </w:tc>
        <w:tc>
          <w:tcPr>
            <w:tcW w:w="1350" w:type="dxa"/>
          </w:tcPr>
          <w:p w14:paraId="1EE9A800" w14:textId="77777777" w:rsidR="00736CC2" w:rsidRPr="00A37BDB" w:rsidRDefault="00736CC2" w:rsidP="00F77A6B">
            <w:pPr>
              <w:keepNext/>
              <w:spacing w:after="0"/>
              <w:jc w:val="both"/>
              <w:rPr>
                <w:rFonts w:ascii="GHEA Grapalat" w:eastAsia="Times New Roman" w:hAnsi="GHEA Grapalat"/>
                <w:sz w:val="18"/>
                <w:szCs w:val="18"/>
              </w:rPr>
            </w:pPr>
          </w:p>
        </w:tc>
        <w:tc>
          <w:tcPr>
            <w:tcW w:w="1440" w:type="dxa"/>
          </w:tcPr>
          <w:p w14:paraId="04DED900" w14:textId="77777777" w:rsidR="00736CC2" w:rsidRPr="00A37BDB" w:rsidRDefault="00736CC2" w:rsidP="00F77A6B">
            <w:pPr>
              <w:keepNext/>
              <w:spacing w:after="0"/>
              <w:jc w:val="both"/>
              <w:rPr>
                <w:rFonts w:ascii="GHEA Grapalat" w:eastAsia="Times New Roman" w:hAnsi="GHEA Grapalat"/>
                <w:sz w:val="18"/>
                <w:szCs w:val="18"/>
              </w:rPr>
            </w:pPr>
          </w:p>
        </w:tc>
        <w:tc>
          <w:tcPr>
            <w:tcW w:w="990" w:type="dxa"/>
          </w:tcPr>
          <w:p w14:paraId="74379609" w14:textId="77777777" w:rsidR="00736CC2" w:rsidRPr="00A37BDB" w:rsidRDefault="00736CC2" w:rsidP="00F77A6B">
            <w:pPr>
              <w:keepNext/>
              <w:spacing w:after="0"/>
              <w:jc w:val="both"/>
              <w:rPr>
                <w:rFonts w:ascii="GHEA Grapalat" w:eastAsia="Times New Roman" w:hAnsi="GHEA Grapalat"/>
                <w:sz w:val="18"/>
                <w:szCs w:val="18"/>
              </w:rPr>
            </w:pPr>
          </w:p>
        </w:tc>
        <w:tc>
          <w:tcPr>
            <w:tcW w:w="1048" w:type="dxa"/>
          </w:tcPr>
          <w:p w14:paraId="1383CA96" w14:textId="77777777" w:rsidR="00736CC2" w:rsidRPr="00A37BDB" w:rsidRDefault="00736CC2" w:rsidP="00F77A6B">
            <w:pPr>
              <w:keepNext/>
              <w:spacing w:after="0"/>
              <w:jc w:val="both"/>
              <w:rPr>
                <w:rFonts w:ascii="GHEA Grapalat" w:eastAsia="Times New Roman" w:hAnsi="GHEA Grapalat"/>
                <w:sz w:val="18"/>
                <w:szCs w:val="18"/>
              </w:rPr>
            </w:pPr>
          </w:p>
        </w:tc>
      </w:tr>
    </w:tbl>
    <w:p w14:paraId="0D2162FA" w14:textId="77777777" w:rsidR="00AC487A" w:rsidRPr="001B7AB2" w:rsidRDefault="00AC487A" w:rsidP="00AC487A">
      <w:pPr>
        <w:spacing w:after="0" w:line="360" w:lineRule="auto"/>
        <w:ind w:firstLine="720"/>
        <w:jc w:val="both"/>
        <w:rPr>
          <w:rFonts w:ascii="GHEA Grapalat" w:eastAsia="Times New Roman" w:hAnsi="GHEA Grapalat"/>
          <w:sz w:val="24"/>
          <w:szCs w:val="24"/>
          <w:lang w:val="en-GB"/>
        </w:rPr>
      </w:pPr>
    </w:p>
    <w:p w14:paraId="7D51CD1E" w14:textId="7A1E0FB1" w:rsidR="00E3164E" w:rsidRPr="00646C62" w:rsidRDefault="00410E08" w:rsidP="00E3164E">
      <w:pPr>
        <w:pStyle w:val="Heading1"/>
        <w:ind w:firstLine="0"/>
        <w:jc w:val="center"/>
        <w:rPr>
          <w:rFonts w:ascii="GHEA Grapalat" w:hAnsi="GHEA Grapalat"/>
        </w:rPr>
      </w:pPr>
      <w:bookmarkStart w:id="108" w:name="_Toc84604260"/>
      <w:bookmarkStart w:id="109" w:name="_Toc115451497"/>
      <w:bookmarkStart w:id="110" w:name="_Toc116877949"/>
      <w:bookmarkStart w:id="111" w:name="_Toc155276536"/>
      <w:r>
        <w:rPr>
          <w:rFonts w:ascii="GHEA Grapalat" w:hAnsi="GHEA Grapalat" w:cs="Sylfaen"/>
        </w:rPr>
        <w:t>Annex</w:t>
      </w:r>
      <w:r w:rsidR="00E3164E" w:rsidRPr="00646C62">
        <w:rPr>
          <w:rFonts w:ascii="GHEA Grapalat" w:hAnsi="GHEA Grapalat"/>
        </w:rPr>
        <w:t xml:space="preserve"> </w:t>
      </w:r>
      <w:bookmarkEnd w:id="108"/>
      <w:r w:rsidR="00EF7A78">
        <w:rPr>
          <w:rFonts w:ascii="GHEA Grapalat" w:hAnsi="GHEA Grapalat"/>
        </w:rPr>
        <w:t>B</w:t>
      </w:r>
      <w:bookmarkEnd w:id="109"/>
      <w:bookmarkEnd w:id="110"/>
      <w:bookmarkEnd w:id="111"/>
    </w:p>
    <w:p w14:paraId="463705F6" w14:textId="77777777" w:rsidR="00E3164E" w:rsidRDefault="00E3164E" w:rsidP="00E3164E">
      <w:pPr>
        <w:pStyle w:val="Heading1"/>
        <w:ind w:firstLine="0"/>
        <w:jc w:val="center"/>
        <w:rPr>
          <w:rFonts w:ascii="GHEA Grapalat" w:hAnsi="GHEA Grapalat" w:cs="Sylfaen"/>
        </w:rPr>
      </w:pPr>
    </w:p>
    <w:p w14:paraId="59A41DB2" w14:textId="4853B83A" w:rsidR="00410E08" w:rsidRDefault="00410E08" w:rsidP="00E3164E">
      <w:pPr>
        <w:pStyle w:val="Heading1"/>
        <w:ind w:firstLine="0"/>
        <w:jc w:val="center"/>
        <w:rPr>
          <w:rFonts w:ascii="GHEA Grapalat" w:hAnsi="GHEA Grapalat" w:cs="Sylfaen"/>
          <w:sz w:val="24"/>
          <w:szCs w:val="24"/>
        </w:rPr>
      </w:pPr>
      <w:bookmarkStart w:id="112" w:name="_Toc116877950"/>
      <w:bookmarkStart w:id="113" w:name="_Toc155276537"/>
      <w:bookmarkStart w:id="114" w:name="_Toc84604263"/>
      <w:bookmarkStart w:id="115" w:name="_Toc115451498"/>
      <w:r>
        <w:rPr>
          <w:rFonts w:ascii="GHEA Grapalat" w:hAnsi="GHEA Grapalat" w:cs="Sylfaen"/>
          <w:sz w:val="24"/>
          <w:szCs w:val="24"/>
        </w:rPr>
        <w:t xml:space="preserve">Information </w:t>
      </w:r>
      <w:r w:rsidR="00741F84">
        <w:rPr>
          <w:rFonts w:ascii="GHEA Grapalat" w:hAnsi="GHEA Grapalat" w:cs="Sylfaen"/>
          <w:sz w:val="24"/>
          <w:szCs w:val="24"/>
        </w:rPr>
        <w:t>on</w:t>
      </w:r>
      <w:r>
        <w:rPr>
          <w:rFonts w:ascii="GHEA Grapalat" w:hAnsi="GHEA Grapalat" w:cs="Sylfaen"/>
          <w:sz w:val="24"/>
          <w:szCs w:val="24"/>
        </w:rPr>
        <w:t xml:space="preserve"> the Conformity Certificates Issued in the Scope of Accreditation</w:t>
      </w:r>
      <w:bookmarkEnd w:id="112"/>
      <w:bookmarkEnd w:id="113"/>
      <w:r>
        <w:rPr>
          <w:rFonts w:ascii="GHEA Grapalat" w:hAnsi="GHEA Grapalat" w:cs="Sylfaen"/>
          <w:sz w:val="24"/>
          <w:szCs w:val="24"/>
        </w:rPr>
        <w:t xml:space="preserve"> </w:t>
      </w:r>
    </w:p>
    <w:bookmarkEnd w:id="114"/>
    <w:bookmarkEnd w:id="115"/>
    <w:p w14:paraId="5A71110F" w14:textId="77777777" w:rsidR="00E3164E" w:rsidRPr="00F65780" w:rsidRDefault="00E3164E" w:rsidP="00E3164E">
      <w:pPr>
        <w:pStyle w:val="Heading1"/>
        <w:ind w:firstLine="0"/>
        <w:jc w:val="center"/>
        <w:rPr>
          <w:rFonts w:ascii="GHEA Grapalat" w:hAnsi="GHEA Grapalat" w:cs="Sylfaen"/>
          <w:sz w:val="16"/>
          <w:szCs w:val="16"/>
        </w:rPr>
      </w:pPr>
    </w:p>
    <w:tbl>
      <w:tblPr>
        <w:tblW w:w="1037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69"/>
        <w:gridCol w:w="3147"/>
        <w:gridCol w:w="1843"/>
        <w:gridCol w:w="2550"/>
      </w:tblGrid>
      <w:tr w:rsidR="00E3164E" w:rsidRPr="0037273A" w14:paraId="5B82F530" w14:textId="77777777" w:rsidTr="00D74677">
        <w:trPr>
          <w:trHeight w:val="327"/>
        </w:trPr>
        <w:tc>
          <w:tcPr>
            <w:tcW w:w="10376" w:type="dxa"/>
            <w:gridSpan w:val="5"/>
            <w:shd w:val="clear" w:color="000000" w:fill="95B3D7"/>
            <w:vAlign w:val="center"/>
            <w:hideMark/>
          </w:tcPr>
          <w:p w14:paraId="29B9B55A" w14:textId="77777777" w:rsidR="00410E08" w:rsidRDefault="00410E08" w:rsidP="007919DC">
            <w:pPr>
              <w:spacing w:after="0" w:line="240" w:lineRule="auto"/>
              <w:jc w:val="center"/>
              <w:rPr>
                <w:rFonts w:ascii="GHEA Grapalat" w:eastAsia="Times New Roman" w:hAnsi="GHEA Grapalat"/>
                <w:b/>
                <w:bCs/>
                <w:color w:val="000000"/>
                <w:sz w:val="20"/>
                <w:szCs w:val="20"/>
              </w:rPr>
            </w:pPr>
          </w:p>
          <w:p w14:paraId="3EA8599F" w14:textId="324F0D09" w:rsidR="00E3164E" w:rsidRPr="0037273A" w:rsidRDefault="00410E08" w:rsidP="00736CC2">
            <w:pPr>
              <w:spacing w:after="0" w:line="240" w:lineRule="auto"/>
              <w:jc w:val="center"/>
              <w:rPr>
                <w:rFonts w:ascii="GHEA Grapalat" w:eastAsia="Times New Roman" w:hAnsi="GHEA Grapalat"/>
                <w:b/>
                <w:bCs/>
                <w:color w:val="000000"/>
                <w:sz w:val="20"/>
                <w:szCs w:val="20"/>
              </w:rPr>
            </w:pPr>
            <w:r w:rsidRPr="00410E08">
              <w:rPr>
                <w:rFonts w:ascii="GHEA Grapalat" w:eastAsia="Times New Roman" w:hAnsi="GHEA Grapalat"/>
                <w:b/>
                <w:bCs/>
                <w:color w:val="000000"/>
                <w:sz w:val="20"/>
                <w:szCs w:val="20"/>
              </w:rPr>
              <w:t xml:space="preserve">Information </w:t>
            </w:r>
            <w:r w:rsidR="00741F84">
              <w:rPr>
                <w:rFonts w:ascii="GHEA Grapalat" w:eastAsia="Times New Roman" w:hAnsi="GHEA Grapalat"/>
                <w:b/>
                <w:bCs/>
                <w:color w:val="000000"/>
                <w:sz w:val="20"/>
                <w:szCs w:val="20"/>
              </w:rPr>
              <w:t>on</w:t>
            </w:r>
            <w:r w:rsidRPr="00410E08">
              <w:rPr>
                <w:rFonts w:ascii="GHEA Grapalat" w:eastAsia="Times New Roman" w:hAnsi="GHEA Grapalat"/>
                <w:b/>
                <w:bCs/>
                <w:color w:val="000000"/>
                <w:sz w:val="20"/>
                <w:szCs w:val="20"/>
              </w:rPr>
              <w:t xml:space="preserve"> the Conformity Certificates</w:t>
            </w:r>
          </w:p>
        </w:tc>
      </w:tr>
      <w:tr w:rsidR="00D74677" w:rsidRPr="0037273A" w14:paraId="715C60F9" w14:textId="77777777" w:rsidTr="00D74677">
        <w:trPr>
          <w:trHeight w:val="1058"/>
        </w:trPr>
        <w:tc>
          <w:tcPr>
            <w:tcW w:w="467" w:type="dxa"/>
            <w:shd w:val="clear" w:color="000000" w:fill="F0F6FA"/>
            <w:vAlign w:val="center"/>
            <w:hideMark/>
          </w:tcPr>
          <w:p w14:paraId="4A0516C4" w14:textId="3462BF67" w:rsidR="00D74677" w:rsidRPr="0037273A" w:rsidRDefault="00D74677" w:rsidP="007919DC">
            <w:pPr>
              <w:spacing w:after="0" w:line="240" w:lineRule="auto"/>
              <w:jc w:val="center"/>
              <w:rPr>
                <w:rFonts w:ascii="GHEA Grapalat" w:eastAsia="Times New Roman" w:hAnsi="GHEA Grapalat"/>
                <w:b/>
                <w:bCs/>
                <w:color w:val="333333"/>
                <w:sz w:val="18"/>
                <w:szCs w:val="18"/>
              </w:rPr>
            </w:pPr>
            <w:r>
              <w:rPr>
                <w:rFonts w:ascii="GHEA Grapalat" w:eastAsia="Times New Roman" w:hAnsi="GHEA Grapalat"/>
                <w:b/>
                <w:bCs/>
                <w:color w:val="333333"/>
                <w:sz w:val="18"/>
                <w:szCs w:val="18"/>
              </w:rPr>
              <w:t>No</w:t>
            </w:r>
          </w:p>
        </w:tc>
        <w:tc>
          <w:tcPr>
            <w:tcW w:w="2369" w:type="dxa"/>
            <w:shd w:val="clear" w:color="000000" w:fill="F0F6FA"/>
            <w:vAlign w:val="center"/>
            <w:hideMark/>
          </w:tcPr>
          <w:p w14:paraId="40473F5C" w14:textId="5AABFBEB" w:rsidR="00D74677" w:rsidRPr="0037273A" w:rsidRDefault="00736CC2" w:rsidP="00736CC2">
            <w:pPr>
              <w:spacing w:after="0" w:line="240" w:lineRule="auto"/>
              <w:jc w:val="center"/>
              <w:rPr>
                <w:rFonts w:ascii="GHEA Grapalat" w:eastAsia="Times New Roman" w:hAnsi="GHEA Grapalat"/>
                <w:b/>
                <w:bCs/>
                <w:color w:val="333333"/>
                <w:sz w:val="18"/>
                <w:szCs w:val="18"/>
              </w:rPr>
            </w:pPr>
            <w:r w:rsidRPr="00736CC2">
              <w:rPr>
                <w:rFonts w:ascii="GHEA Grapalat" w:eastAsia="Times New Roman" w:hAnsi="GHEA Grapalat"/>
                <w:b/>
                <w:bCs/>
                <w:color w:val="333333"/>
                <w:sz w:val="18"/>
                <w:szCs w:val="18"/>
              </w:rPr>
              <w:t>Registration number of the certificate</w:t>
            </w:r>
          </w:p>
        </w:tc>
        <w:tc>
          <w:tcPr>
            <w:tcW w:w="3147" w:type="dxa"/>
            <w:shd w:val="clear" w:color="000000" w:fill="F0F6FA"/>
            <w:vAlign w:val="center"/>
            <w:hideMark/>
          </w:tcPr>
          <w:p w14:paraId="08568451" w14:textId="4C9386BA" w:rsidR="00D74677" w:rsidRPr="0037273A" w:rsidRDefault="00736CC2" w:rsidP="00736CC2">
            <w:pPr>
              <w:spacing w:after="0" w:line="240" w:lineRule="auto"/>
              <w:jc w:val="center"/>
              <w:rPr>
                <w:rFonts w:ascii="GHEA Grapalat" w:eastAsia="Times New Roman" w:hAnsi="GHEA Grapalat"/>
                <w:b/>
                <w:bCs/>
                <w:color w:val="333333"/>
                <w:sz w:val="18"/>
                <w:szCs w:val="18"/>
              </w:rPr>
            </w:pPr>
            <w:r>
              <w:rPr>
                <w:rFonts w:ascii="GHEA Grapalat" w:eastAsia="Times New Roman" w:hAnsi="GHEA Grapalat"/>
                <w:b/>
                <w:bCs/>
                <w:color w:val="333333"/>
                <w:sz w:val="18"/>
                <w:szCs w:val="18"/>
              </w:rPr>
              <w:t>V</w:t>
            </w:r>
            <w:r w:rsidRPr="00736CC2">
              <w:rPr>
                <w:rFonts w:ascii="GHEA Grapalat" w:eastAsia="Times New Roman" w:hAnsi="GHEA Grapalat"/>
                <w:b/>
                <w:bCs/>
                <w:color w:val="333333"/>
                <w:sz w:val="18"/>
                <w:szCs w:val="18"/>
              </w:rPr>
              <w:t xml:space="preserve">alidity period </w:t>
            </w:r>
          </w:p>
        </w:tc>
        <w:tc>
          <w:tcPr>
            <w:tcW w:w="1843" w:type="dxa"/>
            <w:shd w:val="clear" w:color="000000" w:fill="F0F6FA"/>
            <w:vAlign w:val="center"/>
            <w:hideMark/>
          </w:tcPr>
          <w:p w14:paraId="7A1ECD5F" w14:textId="4022D268" w:rsidR="00D74677" w:rsidRPr="0037273A" w:rsidRDefault="00736CC2" w:rsidP="00736CC2">
            <w:pPr>
              <w:spacing w:after="0" w:line="240" w:lineRule="auto"/>
              <w:jc w:val="center"/>
              <w:rPr>
                <w:rFonts w:ascii="GHEA Grapalat" w:eastAsia="Times New Roman" w:hAnsi="GHEA Grapalat"/>
                <w:b/>
                <w:bCs/>
                <w:color w:val="333333"/>
                <w:sz w:val="18"/>
                <w:szCs w:val="18"/>
              </w:rPr>
            </w:pPr>
            <w:r w:rsidRPr="00736CC2">
              <w:rPr>
                <w:rFonts w:ascii="GHEA Grapalat" w:eastAsia="Times New Roman" w:hAnsi="GHEA Grapalat"/>
                <w:b/>
                <w:bCs/>
                <w:color w:val="333333"/>
                <w:sz w:val="18"/>
                <w:szCs w:val="18"/>
              </w:rPr>
              <w:t xml:space="preserve">Expiration date </w:t>
            </w:r>
          </w:p>
        </w:tc>
        <w:tc>
          <w:tcPr>
            <w:tcW w:w="2550" w:type="dxa"/>
            <w:shd w:val="clear" w:color="000000" w:fill="F0F6FA"/>
            <w:vAlign w:val="center"/>
            <w:hideMark/>
          </w:tcPr>
          <w:p w14:paraId="787D135A" w14:textId="378246EB" w:rsidR="00D74677" w:rsidRPr="0037273A" w:rsidRDefault="00736CC2" w:rsidP="00736CC2">
            <w:pPr>
              <w:spacing w:after="0" w:line="240" w:lineRule="auto"/>
              <w:jc w:val="center"/>
              <w:rPr>
                <w:rFonts w:ascii="GHEA Grapalat" w:eastAsia="Times New Roman" w:hAnsi="GHEA Grapalat"/>
                <w:b/>
                <w:bCs/>
                <w:color w:val="333333"/>
                <w:sz w:val="18"/>
                <w:szCs w:val="18"/>
              </w:rPr>
            </w:pPr>
            <w:r>
              <w:rPr>
                <w:rFonts w:ascii="GHEA Grapalat" w:eastAsia="Times New Roman" w:hAnsi="GHEA Grapalat"/>
                <w:b/>
                <w:bCs/>
                <w:color w:val="333333"/>
                <w:sz w:val="18"/>
                <w:szCs w:val="18"/>
              </w:rPr>
              <w:t>Certification scope</w:t>
            </w:r>
          </w:p>
        </w:tc>
      </w:tr>
      <w:tr w:rsidR="00736CC2" w:rsidRPr="0037273A" w14:paraId="776A6BEC" w14:textId="77777777" w:rsidTr="00D51B3C">
        <w:trPr>
          <w:trHeight w:val="64"/>
        </w:trPr>
        <w:tc>
          <w:tcPr>
            <w:tcW w:w="10376" w:type="dxa"/>
            <w:gridSpan w:val="5"/>
            <w:shd w:val="clear" w:color="auto" w:fill="auto"/>
            <w:noWrap/>
            <w:vAlign w:val="bottom"/>
            <w:hideMark/>
          </w:tcPr>
          <w:p w14:paraId="7ABE89C4" w14:textId="5717F337" w:rsidR="00736CC2" w:rsidRPr="00736CC2" w:rsidRDefault="00736CC2" w:rsidP="00736CC2">
            <w:pPr>
              <w:spacing w:after="0" w:line="240" w:lineRule="auto"/>
              <w:jc w:val="center"/>
              <w:rPr>
                <w:rFonts w:ascii="GHEA Grapalat" w:eastAsia="Times New Roman" w:hAnsi="GHEA Grapalat"/>
                <w:color w:val="000000"/>
              </w:rPr>
            </w:pPr>
            <w:r w:rsidRPr="00736CC2">
              <w:rPr>
                <w:rFonts w:ascii="GHEA Grapalat" w:eastAsia="Times New Roman" w:hAnsi="GHEA Grapalat"/>
                <w:color w:val="000000"/>
              </w:rPr>
              <w:t>QMS</w:t>
            </w:r>
          </w:p>
          <w:p w14:paraId="518F0973" w14:textId="1405036B" w:rsidR="00736CC2" w:rsidRPr="0037273A" w:rsidRDefault="00736CC2" w:rsidP="00736CC2">
            <w:pPr>
              <w:spacing w:after="0" w:line="240" w:lineRule="auto"/>
              <w:rPr>
                <w:rFonts w:ascii="GHEA Grapalat" w:eastAsia="Times New Roman" w:hAnsi="GHEA Grapalat"/>
                <w:color w:val="000000"/>
              </w:rPr>
            </w:pPr>
            <w:r w:rsidRPr="0037273A">
              <w:rPr>
                <w:rFonts w:ascii="Courier New" w:eastAsia="Times New Roman" w:hAnsi="Courier New" w:cs="Courier New"/>
                <w:color w:val="000000"/>
              </w:rPr>
              <w:t>  </w:t>
            </w:r>
          </w:p>
        </w:tc>
      </w:tr>
      <w:tr w:rsidR="00736CC2" w:rsidRPr="0037273A" w14:paraId="73E242E2" w14:textId="77777777" w:rsidTr="00D74677">
        <w:trPr>
          <w:trHeight w:val="64"/>
        </w:trPr>
        <w:tc>
          <w:tcPr>
            <w:tcW w:w="467" w:type="dxa"/>
            <w:shd w:val="clear" w:color="auto" w:fill="auto"/>
            <w:noWrap/>
            <w:vAlign w:val="bottom"/>
          </w:tcPr>
          <w:p w14:paraId="1F14A7DC" w14:textId="77777777" w:rsidR="00736CC2" w:rsidRPr="0037273A" w:rsidRDefault="00736CC2" w:rsidP="007919DC">
            <w:pPr>
              <w:spacing w:after="0" w:line="240" w:lineRule="auto"/>
              <w:rPr>
                <w:rFonts w:ascii="Courier New" w:eastAsia="Times New Roman" w:hAnsi="Courier New" w:cs="Courier New"/>
                <w:color w:val="000000"/>
              </w:rPr>
            </w:pPr>
          </w:p>
        </w:tc>
        <w:tc>
          <w:tcPr>
            <w:tcW w:w="2369" w:type="dxa"/>
            <w:shd w:val="clear" w:color="auto" w:fill="auto"/>
            <w:noWrap/>
            <w:vAlign w:val="bottom"/>
          </w:tcPr>
          <w:p w14:paraId="76785412" w14:textId="77777777" w:rsidR="00736CC2" w:rsidRPr="0037273A" w:rsidRDefault="00736CC2" w:rsidP="007919DC">
            <w:pPr>
              <w:spacing w:after="0" w:line="240" w:lineRule="auto"/>
              <w:rPr>
                <w:rFonts w:ascii="Courier New" w:eastAsia="Times New Roman" w:hAnsi="Courier New" w:cs="Courier New"/>
                <w:color w:val="000000"/>
              </w:rPr>
            </w:pPr>
          </w:p>
        </w:tc>
        <w:tc>
          <w:tcPr>
            <w:tcW w:w="3147" w:type="dxa"/>
            <w:shd w:val="clear" w:color="auto" w:fill="auto"/>
            <w:noWrap/>
            <w:vAlign w:val="bottom"/>
          </w:tcPr>
          <w:p w14:paraId="013E3CBD" w14:textId="77777777" w:rsidR="00736CC2" w:rsidRPr="0037273A" w:rsidRDefault="00736CC2" w:rsidP="007919DC">
            <w:pPr>
              <w:spacing w:after="0" w:line="240" w:lineRule="auto"/>
              <w:rPr>
                <w:rFonts w:ascii="Courier New" w:eastAsia="Times New Roman" w:hAnsi="Courier New" w:cs="Courier New"/>
                <w:color w:val="000000"/>
              </w:rPr>
            </w:pPr>
          </w:p>
        </w:tc>
        <w:tc>
          <w:tcPr>
            <w:tcW w:w="1843" w:type="dxa"/>
            <w:shd w:val="clear" w:color="auto" w:fill="auto"/>
            <w:noWrap/>
            <w:vAlign w:val="bottom"/>
          </w:tcPr>
          <w:p w14:paraId="4BACDE6C" w14:textId="77777777" w:rsidR="00736CC2" w:rsidRPr="0037273A" w:rsidRDefault="00736CC2" w:rsidP="007919DC">
            <w:pPr>
              <w:spacing w:after="0" w:line="240" w:lineRule="auto"/>
              <w:rPr>
                <w:rFonts w:ascii="Courier New" w:eastAsia="Times New Roman" w:hAnsi="Courier New" w:cs="Courier New"/>
                <w:color w:val="000000"/>
              </w:rPr>
            </w:pPr>
          </w:p>
        </w:tc>
        <w:tc>
          <w:tcPr>
            <w:tcW w:w="2550" w:type="dxa"/>
            <w:shd w:val="clear" w:color="auto" w:fill="auto"/>
            <w:noWrap/>
            <w:vAlign w:val="bottom"/>
          </w:tcPr>
          <w:p w14:paraId="41DDC52E" w14:textId="77777777" w:rsidR="00736CC2" w:rsidRPr="0037273A" w:rsidRDefault="00736CC2" w:rsidP="00D74677">
            <w:pPr>
              <w:spacing w:after="0" w:line="240" w:lineRule="auto"/>
              <w:rPr>
                <w:rFonts w:ascii="GHEA Grapalat" w:eastAsia="Times New Roman" w:hAnsi="GHEA Grapalat"/>
                <w:color w:val="000000"/>
              </w:rPr>
            </w:pPr>
          </w:p>
        </w:tc>
      </w:tr>
      <w:tr w:rsidR="00736CC2" w:rsidRPr="0037273A" w14:paraId="27B136DC" w14:textId="77777777" w:rsidTr="00691D36">
        <w:trPr>
          <w:trHeight w:val="64"/>
        </w:trPr>
        <w:tc>
          <w:tcPr>
            <w:tcW w:w="10376" w:type="dxa"/>
            <w:gridSpan w:val="5"/>
            <w:shd w:val="clear" w:color="auto" w:fill="auto"/>
            <w:noWrap/>
            <w:vAlign w:val="bottom"/>
          </w:tcPr>
          <w:p w14:paraId="60FB6727" w14:textId="31B9F625" w:rsidR="00736CC2" w:rsidRPr="0037273A" w:rsidRDefault="00736CC2" w:rsidP="00736CC2">
            <w:pPr>
              <w:spacing w:after="0" w:line="240" w:lineRule="auto"/>
              <w:jc w:val="center"/>
              <w:rPr>
                <w:rFonts w:ascii="GHEA Grapalat" w:eastAsia="Times New Roman" w:hAnsi="GHEA Grapalat"/>
                <w:color w:val="000000"/>
              </w:rPr>
            </w:pPr>
            <w:r>
              <w:rPr>
                <w:rFonts w:ascii="GHEA Grapalat" w:eastAsia="Times New Roman" w:hAnsi="GHEA Grapalat"/>
                <w:color w:val="000000"/>
              </w:rPr>
              <w:t>EMS</w:t>
            </w:r>
          </w:p>
        </w:tc>
      </w:tr>
      <w:tr w:rsidR="00736CC2" w:rsidRPr="0037273A" w14:paraId="30BD5093" w14:textId="77777777" w:rsidTr="00D74677">
        <w:trPr>
          <w:trHeight w:val="64"/>
        </w:trPr>
        <w:tc>
          <w:tcPr>
            <w:tcW w:w="467" w:type="dxa"/>
            <w:shd w:val="clear" w:color="auto" w:fill="auto"/>
            <w:noWrap/>
            <w:vAlign w:val="bottom"/>
          </w:tcPr>
          <w:p w14:paraId="0A36AC05" w14:textId="77777777" w:rsidR="00736CC2" w:rsidRPr="0037273A" w:rsidRDefault="00736CC2" w:rsidP="007919DC">
            <w:pPr>
              <w:spacing w:after="0" w:line="240" w:lineRule="auto"/>
              <w:rPr>
                <w:rFonts w:ascii="Courier New" w:eastAsia="Times New Roman" w:hAnsi="Courier New" w:cs="Courier New"/>
                <w:color w:val="000000"/>
              </w:rPr>
            </w:pPr>
          </w:p>
        </w:tc>
        <w:tc>
          <w:tcPr>
            <w:tcW w:w="2369" w:type="dxa"/>
            <w:shd w:val="clear" w:color="auto" w:fill="auto"/>
            <w:noWrap/>
            <w:vAlign w:val="bottom"/>
          </w:tcPr>
          <w:p w14:paraId="6E71E853" w14:textId="77777777" w:rsidR="00736CC2" w:rsidRPr="0037273A" w:rsidRDefault="00736CC2" w:rsidP="007919DC">
            <w:pPr>
              <w:spacing w:after="0" w:line="240" w:lineRule="auto"/>
              <w:rPr>
                <w:rFonts w:ascii="Courier New" w:eastAsia="Times New Roman" w:hAnsi="Courier New" w:cs="Courier New"/>
                <w:color w:val="000000"/>
              </w:rPr>
            </w:pPr>
          </w:p>
        </w:tc>
        <w:tc>
          <w:tcPr>
            <w:tcW w:w="3147" w:type="dxa"/>
            <w:shd w:val="clear" w:color="auto" w:fill="auto"/>
            <w:noWrap/>
            <w:vAlign w:val="bottom"/>
          </w:tcPr>
          <w:p w14:paraId="22EA9973" w14:textId="77777777" w:rsidR="00736CC2" w:rsidRPr="0037273A" w:rsidRDefault="00736CC2" w:rsidP="007919DC">
            <w:pPr>
              <w:spacing w:after="0" w:line="240" w:lineRule="auto"/>
              <w:rPr>
                <w:rFonts w:ascii="Courier New" w:eastAsia="Times New Roman" w:hAnsi="Courier New" w:cs="Courier New"/>
                <w:color w:val="000000"/>
              </w:rPr>
            </w:pPr>
          </w:p>
        </w:tc>
        <w:tc>
          <w:tcPr>
            <w:tcW w:w="1843" w:type="dxa"/>
            <w:shd w:val="clear" w:color="auto" w:fill="auto"/>
            <w:noWrap/>
            <w:vAlign w:val="bottom"/>
          </w:tcPr>
          <w:p w14:paraId="1D0D9231" w14:textId="77777777" w:rsidR="00736CC2" w:rsidRPr="0037273A" w:rsidRDefault="00736CC2" w:rsidP="007919DC">
            <w:pPr>
              <w:spacing w:after="0" w:line="240" w:lineRule="auto"/>
              <w:rPr>
                <w:rFonts w:ascii="Courier New" w:eastAsia="Times New Roman" w:hAnsi="Courier New" w:cs="Courier New"/>
                <w:color w:val="000000"/>
              </w:rPr>
            </w:pPr>
          </w:p>
        </w:tc>
        <w:tc>
          <w:tcPr>
            <w:tcW w:w="2550" w:type="dxa"/>
            <w:shd w:val="clear" w:color="auto" w:fill="auto"/>
            <w:noWrap/>
            <w:vAlign w:val="bottom"/>
          </w:tcPr>
          <w:p w14:paraId="2CAE2B3B" w14:textId="77777777" w:rsidR="00736CC2" w:rsidRPr="0037273A" w:rsidRDefault="00736CC2" w:rsidP="00D74677">
            <w:pPr>
              <w:spacing w:after="0" w:line="240" w:lineRule="auto"/>
              <w:rPr>
                <w:rFonts w:ascii="GHEA Grapalat" w:eastAsia="Times New Roman" w:hAnsi="GHEA Grapalat"/>
                <w:color w:val="000000"/>
              </w:rPr>
            </w:pPr>
          </w:p>
        </w:tc>
      </w:tr>
      <w:tr w:rsidR="00736CC2" w:rsidRPr="0037273A" w14:paraId="48A61AC3" w14:textId="77777777" w:rsidTr="00E04D8B">
        <w:trPr>
          <w:trHeight w:val="64"/>
        </w:trPr>
        <w:tc>
          <w:tcPr>
            <w:tcW w:w="10376" w:type="dxa"/>
            <w:gridSpan w:val="5"/>
            <w:shd w:val="clear" w:color="auto" w:fill="auto"/>
            <w:noWrap/>
            <w:vAlign w:val="bottom"/>
          </w:tcPr>
          <w:p w14:paraId="409C5643" w14:textId="017CB33E" w:rsidR="00736CC2" w:rsidRPr="0037273A" w:rsidRDefault="00736CC2" w:rsidP="00736CC2">
            <w:pPr>
              <w:spacing w:after="0" w:line="240" w:lineRule="auto"/>
              <w:jc w:val="center"/>
              <w:rPr>
                <w:rFonts w:ascii="GHEA Grapalat" w:eastAsia="Times New Roman" w:hAnsi="GHEA Grapalat"/>
                <w:color w:val="000000"/>
              </w:rPr>
            </w:pPr>
            <w:r>
              <w:rPr>
                <w:rFonts w:ascii="GHEA Grapalat" w:eastAsia="Times New Roman" w:hAnsi="GHEA Grapalat"/>
                <w:color w:val="000000"/>
              </w:rPr>
              <w:t>… MS</w:t>
            </w:r>
          </w:p>
        </w:tc>
      </w:tr>
      <w:tr w:rsidR="00736CC2" w:rsidRPr="0037273A" w14:paraId="506C33BF" w14:textId="77777777" w:rsidTr="00D74677">
        <w:trPr>
          <w:trHeight w:val="64"/>
        </w:trPr>
        <w:tc>
          <w:tcPr>
            <w:tcW w:w="467" w:type="dxa"/>
            <w:shd w:val="clear" w:color="auto" w:fill="auto"/>
            <w:noWrap/>
            <w:vAlign w:val="bottom"/>
          </w:tcPr>
          <w:p w14:paraId="0C84419B" w14:textId="77777777" w:rsidR="00736CC2" w:rsidRPr="0037273A" w:rsidRDefault="00736CC2" w:rsidP="007919DC">
            <w:pPr>
              <w:spacing w:after="0" w:line="240" w:lineRule="auto"/>
              <w:rPr>
                <w:rFonts w:ascii="Courier New" w:eastAsia="Times New Roman" w:hAnsi="Courier New" w:cs="Courier New"/>
                <w:color w:val="000000"/>
              </w:rPr>
            </w:pPr>
          </w:p>
        </w:tc>
        <w:tc>
          <w:tcPr>
            <w:tcW w:w="2369" w:type="dxa"/>
            <w:shd w:val="clear" w:color="auto" w:fill="auto"/>
            <w:noWrap/>
            <w:vAlign w:val="bottom"/>
          </w:tcPr>
          <w:p w14:paraId="48D59FB0" w14:textId="77777777" w:rsidR="00736CC2" w:rsidRPr="0037273A" w:rsidRDefault="00736CC2" w:rsidP="007919DC">
            <w:pPr>
              <w:spacing w:after="0" w:line="240" w:lineRule="auto"/>
              <w:rPr>
                <w:rFonts w:ascii="Courier New" w:eastAsia="Times New Roman" w:hAnsi="Courier New" w:cs="Courier New"/>
                <w:color w:val="000000"/>
              </w:rPr>
            </w:pPr>
          </w:p>
        </w:tc>
        <w:tc>
          <w:tcPr>
            <w:tcW w:w="3147" w:type="dxa"/>
            <w:shd w:val="clear" w:color="auto" w:fill="auto"/>
            <w:noWrap/>
            <w:vAlign w:val="bottom"/>
          </w:tcPr>
          <w:p w14:paraId="465C0E9C" w14:textId="77777777" w:rsidR="00736CC2" w:rsidRPr="0037273A" w:rsidRDefault="00736CC2" w:rsidP="007919DC">
            <w:pPr>
              <w:spacing w:after="0" w:line="240" w:lineRule="auto"/>
              <w:rPr>
                <w:rFonts w:ascii="Courier New" w:eastAsia="Times New Roman" w:hAnsi="Courier New" w:cs="Courier New"/>
                <w:color w:val="000000"/>
              </w:rPr>
            </w:pPr>
          </w:p>
        </w:tc>
        <w:tc>
          <w:tcPr>
            <w:tcW w:w="1843" w:type="dxa"/>
            <w:shd w:val="clear" w:color="auto" w:fill="auto"/>
            <w:noWrap/>
            <w:vAlign w:val="bottom"/>
          </w:tcPr>
          <w:p w14:paraId="54A9512F" w14:textId="77777777" w:rsidR="00736CC2" w:rsidRPr="0037273A" w:rsidRDefault="00736CC2" w:rsidP="007919DC">
            <w:pPr>
              <w:spacing w:after="0" w:line="240" w:lineRule="auto"/>
              <w:rPr>
                <w:rFonts w:ascii="Courier New" w:eastAsia="Times New Roman" w:hAnsi="Courier New" w:cs="Courier New"/>
                <w:color w:val="000000"/>
              </w:rPr>
            </w:pPr>
          </w:p>
        </w:tc>
        <w:tc>
          <w:tcPr>
            <w:tcW w:w="2550" w:type="dxa"/>
            <w:shd w:val="clear" w:color="auto" w:fill="auto"/>
            <w:noWrap/>
            <w:vAlign w:val="bottom"/>
          </w:tcPr>
          <w:p w14:paraId="7E9C6218" w14:textId="77777777" w:rsidR="00736CC2" w:rsidRPr="0037273A" w:rsidRDefault="00736CC2" w:rsidP="00D74677">
            <w:pPr>
              <w:spacing w:after="0" w:line="240" w:lineRule="auto"/>
              <w:rPr>
                <w:rFonts w:ascii="GHEA Grapalat" w:eastAsia="Times New Roman" w:hAnsi="GHEA Grapalat"/>
                <w:color w:val="000000"/>
              </w:rPr>
            </w:pPr>
          </w:p>
        </w:tc>
      </w:tr>
      <w:tr w:rsidR="005F575D" w:rsidRPr="009B3582" w14:paraId="50A7E5BF" w14:textId="77777777" w:rsidTr="00D74677">
        <w:trPr>
          <w:trHeight w:val="489"/>
        </w:trPr>
        <w:tc>
          <w:tcPr>
            <w:tcW w:w="10376" w:type="dxa"/>
            <w:gridSpan w:val="5"/>
            <w:shd w:val="clear" w:color="000000" w:fill="95B3D7"/>
            <w:vAlign w:val="center"/>
            <w:hideMark/>
          </w:tcPr>
          <w:p w14:paraId="48BB3332" w14:textId="24719F06" w:rsidR="005F575D" w:rsidRPr="0037273A" w:rsidRDefault="005F575D" w:rsidP="00736CC2">
            <w:pPr>
              <w:spacing w:after="0" w:line="240" w:lineRule="auto"/>
              <w:jc w:val="center"/>
              <w:rPr>
                <w:rFonts w:ascii="GHEA Grapalat" w:eastAsia="Times New Roman" w:hAnsi="GHEA Grapalat"/>
                <w:color w:val="000000"/>
                <w:sz w:val="20"/>
                <w:szCs w:val="20"/>
              </w:rPr>
            </w:pPr>
            <w:r w:rsidRPr="00410E08">
              <w:rPr>
                <w:rFonts w:ascii="GHEA Grapalat" w:eastAsia="Times New Roman" w:hAnsi="GHEA Grapalat"/>
                <w:b/>
                <w:bCs/>
                <w:color w:val="000000"/>
                <w:sz w:val="20"/>
                <w:szCs w:val="20"/>
              </w:rPr>
              <w:t xml:space="preserve">Information </w:t>
            </w:r>
            <w:r>
              <w:rPr>
                <w:rFonts w:ascii="GHEA Grapalat" w:eastAsia="Times New Roman" w:hAnsi="GHEA Grapalat"/>
                <w:b/>
                <w:bCs/>
                <w:color w:val="000000"/>
                <w:sz w:val="20"/>
                <w:szCs w:val="20"/>
              </w:rPr>
              <w:t>on</w:t>
            </w:r>
            <w:r w:rsidRPr="00410E08">
              <w:rPr>
                <w:rFonts w:ascii="GHEA Grapalat" w:eastAsia="Times New Roman" w:hAnsi="GHEA Grapalat"/>
                <w:b/>
                <w:bCs/>
                <w:color w:val="000000"/>
                <w:sz w:val="20"/>
                <w:szCs w:val="20"/>
              </w:rPr>
              <w:t xml:space="preserve"> the</w:t>
            </w:r>
            <w:r>
              <w:rPr>
                <w:rFonts w:ascii="GHEA Grapalat" w:eastAsia="Times New Roman" w:hAnsi="GHEA Grapalat"/>
                <w:b/>
                <w:bCs/>
                <w:color w:val="000000"/>
                <w:sz w:val="20"/>
                <w:szCs w:val="20"/>
              </w:rPr>
              <w:t xml:space="preserve"> Rejected Applications (negative decision on certification) </w:t>
            </w:r>
          </w:p>
        </w:tc>
      </w:tr>
      <w:tr w:rsidR="005F575D" w:rsidRPr="0037273A" w14:paraId="668FB2F3" w14:textId="77777777" w:rsidTr="00D74677">
        <w:trPr>
          <w:trHeight w:val="844"/>
        </w:trPr>
        <w:tc>
          <w:tcPr>
            <w:tcW w:w="467" w:type="dxa"/>
            <w:shd w:val="clear" w:color="000000" w:fill="F0F6FA"/>
            <w:vAlign w:val="center"/>
            <w:hideMark/>
          </w:tcPr>
          <w:p w14:paraId="5425AF65" w14:textId="3A573A87" w:rsidR="005F575D" w:rsidRPr="0037273A" w:rsidRDefault="005F575D" w:rsidP="005F575D">
            <w:pPr>
              <w:spacing w:after="0" w:line="240" w:lineRule="auto"/>
              <w:jc w:val="center"/>
              <w:rPr>
                <w:rFonts w:ascii="GHEA Grapalat" w:eastAsia="Times New Roman" w:hAnsi="GHEA Grapalat"/>
                <w:b/>
                <w:bCs/>
                <w:color w:val="333333"/>
                <w:sz w:val="18"/>
                <w:szCs w:val="18"/>
              </w:rPr>
            </w:pPr>
            <w:r>
              <w:rPr>
                <w:rFonts w:ascii="GHEA Grapalat" w:eastAsia="Times New Roman" w:hAnsi="GHEA Grapalat"/>
                <w:b/>
                <w:bCs/>
                <w:color w:val="333333"/>
                <w:sz w:val="18"/>
                <w:szCs w:val="18"/>
              </w:rPr>
              <w:t>No</w:t>
            </w:r>
          </w:p>
        </w:tc>
        <w:tc>
          <w:tcPr>
            <w:tcW w:w="2369" w:type="dxa"/>
            <w:shd w:val="clear" w:color="000000" w:fill="F0F6FA"/>
            <w:vAlign w:val="center"/>
            <w:hideMark/>
          </w:tcPr>
          <w:p w14:paraId="44C69BD2" w14:textId="168AC621" w:rsidR="005F575D" w:rsidRPr="0037273A" w:rsidRDefault="005F575D" w:rsidP="005F575D">
            <w:pPr>
              <w:spacing w:after="0" w:line="240" w:lineRule="auto"/>
              <w:jc w:val="center"/>
              <w:rPr>
                <w:rFonts w:ascii="GHEA Grapalat" w:eastAsia="Times New Roman" w:hAnsi="GHEA Grapalat"/>
                <w:b/>
                <w:bCs/>
                <w:color w:val="333333"/>
                <w:sz w:val="18"/>
                <w:szCs w:val="18"/>
              </w:rPr>
            </w:pPr>
            <w:r>
              <w:rPr>
                <w:rFonts w:ascii="GHEA Grapalat" w:eastAsia="Times New Roman" w:hAnsi="GHEA Grapalat"/>
                <w:b/>
                <w:bCs/>
                <w:color w:val="333333"/>
                <w:sz w:val="18"/>
                <w:szCs w:val="18"/>
              </w:rPr>
              <w:t xml:space="preserve">Rejected application </w:t>
            </w:r>
            <w:r w:rsidRPr="001B7AB2">
              <w:rPr>
                <w:rFonts w:ascii="GHEA Grapalat" w:eastAsia="Times New Roman" w:hAnsi="GHEA Grapalat"/>
                <w:b/>
                <w:bCs/>
                <w:color w:val="333333"/>
                <w:sz w:val="18"/>
                <w:szCs w:val="18"/>
              </w:rPr>
              <w:t>registration number</w:t>
            </w:r>
            <w:r>
              <w:rPr>
                <w:rFonts w:ascii="GHEA Grapalat" w:eastAsia="Times New Roman" w:hAnsi="GHEA Grapalat"/>
                <w:b/>
                <w:bCs/>
                <w:color w:val="333333"/>
                <w:sz w:val="18"/>
                <w:szCs w:val="18"/>
              </w:rPr>
              <w:t>,</w:t>
            </w:r>
            <w:r w:rsidRPr="0037273A">
              <w:rPr>
                <w:rFonts w:ascii="GHEA Grapalat" w:eastAsia="Times New Roman" w:hAnsi="GHEA Grapalat"/>
                <w:b/>
                <w:bCs/>
                <w:color w:val="333333"/>
                <w:sz w:val="18"/>
                <w:szCs w:val="18"/>
              </w:rPr>
              <w:t xml:space="preserve"> </w:t>
            </w:r>
            <w:r>
              <w:rPr>
                <w:rFonts w:ascii="GHEA Grapalat" w:eastAsia="Times New Roman" w:hAnsi="GHEA Grapalat"/>
                <w:b/>
                <w:bCs/>
                <w:color w:val="333333"/>
                <w:sz w:val="18"/>
                <w:szCs w:val="18"/>
              </w:rPr>
              <w:t>date</w:t>
            </w:r>
            <w:r w:rsidRPr="0037273A">
              <w:rPr>
                <w:rFonts w:ascii="GHEA Grapalat" w:eastAsia="Times New Roman" w:hAnsi="GHEA Grapalat"/>
                <w:b/>
                <w:bCs/>
                <w:color w:val="333333"/>
                <w:sz w:val="18"/>
                <w:szCs w:val="18"/>
              </w:rPr>
              <w:t xml:space="preserve">, </w:t>
            </w:r>
            <w:r>
              <w:rPr>
                <w:rFonts w:ascii="GHEA Grapalat" w:eastAsia="Times New Roman" w:hAnsi="GHEA Grapalat"/>
                <w:b/>
                <w:bCs/>
                <w:color w:val="333333"/>
                <w:sz w:val="18"/>
                <w:szCs w:val="18"/>
              </w:rPr>
              <w:t>applicant</w:t>
            </w:r>
          </w:p>
        </w:tc>
        <w:tc>
          <w:tcPr>
            <w:tcW w:w="3147" w:type="dxa"/>
            <w:shd w:val="clear" w:color="000000" w:fill="F0F6FA"/>
            <w:vAlign w:val="center"/>
            <w:hideMark/>
          </w:tcPr>
          <w:p w14:paraId="125490DF" w14:textId="509440A3" w:rsidR="005F575D" w:rsidRPr="0037273A" w:rsidRDefault="00736CC2" w:rsidP="00736CC2">
            <w:pPr>
              <w:spacing w:after="0" w:line="240" w:lineRule="auto"/>
              <w:jc w:val="center"/>
              <w:rPr>
                <w:rFonts w:ascii="GHEA Grapalat" w:eastAsia="Times New Roman" w:hAnsi="GHEA Grapalat"/>
                <w:b/>
                <w:bCs/>
                <w:color w:val="333333"/>
                <w:sz w:val="18"/>
                <w:szCs w:val="18"/>
              </w:rPr>
            </w:pPr>
            <w:r>
              <w:rPr>
                <w:rFonts w:ascii="GHEA Grapalat" w:eastAsia="Times New Roman" w:hAnsi="GHEA Grapalat"/>
                <w:b/>
                <w:bCs/>
                <w:color w:val="333333"/>
                <w:sz w:val="18"/>
                <w:szCs w:val="18"/>
              </w:rPr>
              <w:t>MS</w:t>
            </w:r>
            <w:r w:rsidR="005F575D">
              <w:rPr>
                <w:rFonts w:ascii="GHEA Grapalat" w:eastAsia="Times New Roman" w:hAnsi="GHEA Grapalat"/>
                <w:b/>
                <w:bCs/>
                <w:color w:val="333333"/>
                <w:sz w:val="18"/>
                <w:szCs w:val="18"/>
              </w:rPr>
              <w:t xml:space="preserve"> name</w:t>
            </w:r>
          </w:p>
        </w:tc>
        <w:tc>
          <w:tcPr>
            <w:tcW w:w="1843" w:type="dxa"/>
            <w:shd w:val="clear" w:color="000000" w:fill="F0F6FA"/>
            <w:vAlign w:val="center"/>
            <w:hideMark/>
          </w:tcPr>
          <w:p w14:paraId="51467CB9" w14:textId="75C5C789" w:rsidR="005F575D" w:rsidRPr="0037273A" w:rsidRDefault="005F575D" w:rsidP="005F575D">
            <w:pPr>
              <w:spacing w:after="0" w:line="240" w:lineRule="auto"/>
              <w:jc w:val="center"/>
              <w:rPr>
                <w:rFonts w:ascii="GHEA Grapalat" w:eastAsia="Times New Roman" w:hAnsi="GHEA Grapalat"/>
                <w:b/>
                <w:bCs/>
                <w:color w:val="333333"/>
                <w:sz w:val="18"/>
                <w:szCs w:val="18"/>
              </w:rPr>
            </w:pPr>
            <w:r>
              <w:rPr>
                <w:rFonts w:ascii="GHEA Grapalat" w:eastAsia="Times New Roman" w:hAnsi="GHEA Grapalat"/>
                <w:b/>
                <w:bCs/>
                <w:color w:val="333333"/>
                <w:sz w:val="18"/>
                <w:szCs w:val="18"/>
              </w:rPr>
              <w:t>Grounds for rejection</w:t>
            </w:r>
          </w:p>
        </w:tc>
        <w:tc>
          <w:tcPr>
            <w:tcW w:w="2550" w:type="dxa"/>
            <w:shd w:val="clear" w:color="auto" w:fill="auto"/>
            <w:noWrap/>
            <w:vAlign w:val="bottom"/>
            <w:hideMark/>
          </w:tcPr>
          <w:p w14:paraId="5A1579C0" w14:textId="77777777" w:rsidR="005F575D" w:rsidRPr="0037273A" w:rsidRDefault="005F575D" w:rsidP="005F575D">
            <w:pPr>
              <w:spacing w:after="0" w:line="240" w:lineRule="auto"/>
              <w:rPr>
                <w:rFonts w:ascii="GHEA Grapalat" w:eastAsia="Times New Roman" w:hAnsi="GHEA Grapalat"/>
                <w:color w:val="000000"/>
              </w:rPr>
            </w:pPr>
            <w:r w:rsidRPr="0037273A">
              <w:rPr>
                <w:rFonts w:ascii="Courier New" w:eastAsia="Times New Roman" w:hAnsi="Courier New" w:cs="Courier New"/>
                <w:color w:val="000000"/>
              </w:rPr>
              <w:t> </w:t>
            </w:r>
          </w:p>
          <w:p w14:paraId="6182E9B0" w14:textId="764BEECF" w:rsidR="005F575D" w:rsidRPr="0037273A" w:rsidRDefault="005F575D" w:rsidP="005F575D">
            <w:pPr>
              <w:spacing w:after="0" w:line="240" w:lineRule="auto"/>
              <w:rPr>
                <w:rFonts w:ascii="GHEA Grapalat" w:eastAsia="Times New Roman" w:hAnsi="GHEA Grapalat"/>
                <w:color w:val="000000"/>
              </w:rPr>
            </w:pPr>
            <w:r w:rsidRPr="0037273A">
              <w:rPr>
                <w:rFonts w:ascii="Courier New" w:eastAsia="Times New Roman" w:hAnsi="Courier New" w:cs="Courier New"/>
                <w:color w:val="000000"/>
              </w:rPr>
              <w:t> </w:t>
            </w:r>
          </w:p>
          <w:p w14:paraId="02C8A5DD" w14:textId="014F7D34" w:rsidR="005F575D" w:rsidRPr="0037273A" w:rsidRDefault="005F575D" w:rsidP="005F575D">
            <w:pPr>
              <w:spacing w:after="0" w:line="240" w:lineRule="auto"/>
              <w:rPr>
                <w:rFonts w:ascii="GHEA Grapalat" w:eastAsia="Times New Roman" w:hAnsi="GHEA Grapalat"/>
                <w:color w:val="000000"/>
              </w:rPr>
            </w:pPr>
            <w:r w:rsidRPr="0037273A">
              <w:rPr>
                <w:rFonts w:ascii="Courier New" w:eastAsia="Times New Roman" w:hAnsi="Courier New" w:cs="Courier New"/>
                <w:color w:val="000000"/>
              </w:rPr>
              <w:t> </w:t>
            </w:r>
          </w:p>
        </w:tc>
      </w:tr>
      <w:tr w:rsidR="005F575D" w:rsidRPr="0037273A" w14:paraId="75D0AD60" w14:textId="77777777" w:rsidTr="005F575D">
        <w:trPr>
          <w:trHeight w:val="341"/>
        </w:trPr>
        <w:tc>
          <w:tcPr>
            <w:tcW w:w="467" w:type="dxa"/>
            <w:shd w:val="clear" w:color="auto" w:fill="auto"/>
            <w:noWrap/>
            <w:vAlign w:val="bottom"/>
            <w:hideMark/>
          </w:tcPr>
          <w:p w14:paraId="31D0FFCE" w14:textId="77777777" w:rsidR="005F575D" w:rsidRPr="0037273A" w:rsidRDefault="005F575D" w:rsidP="005F575D">
            <w:pPr>
              <w:spacing w:after="0" w:line="240" w:lineRule="auto"/>
              <w:rPr>
                <w:rFonts w:ascii="GHEA Grapalat" w:eastAsia="Times New Roman" w:hAnsi="GHEA Grapalat"/>
                <w:color w:val="000000"/>
              </w:rPr>
            </w:pPr>
            <w:r w:rsidRPr="0037273A">
              <w:rPr>
                <w:rFonts w:ascii="Courier New" w:eastAsia="Times New Roman" w:hAnsi="Courier New" w:cs="Courier New"/>
                <w:color w:val="000000"/>
              </w:rPr>
              <w:t> </w:t>
            </w:r>
          </w:p>
        </w:tc>
        <w:tc>
          <w:tcPr>
            <w:tcW w:w="2369" w:type="dxa"/>
            <w:shd w:val="clear" w:color="auto" w:fill="auto"/>
            <w:noWrap/>
            <w:vAlign w:val="bottom"/>
            <w:hideMark/>
          </w:tcPr>
          <w:p w14:paraId="39F23F0E" w14:textId="77777777" w:rsidR="005F575D" w:rsidRPr="0037273A" w:rsidRDefault="005F575D" w:rsidP="005F575D">
            <w:pPr>
              <w:spacing w:after="0" w:line="240" w:lineRule="auto"/>
              <w:rPr>
                <w:rFonts w:ascii="GHEA Grapalat" w:eastAsia="Times New Roman" w:hAnsi="GHEA Grapalat"/>
                <w:color w:val="000000"/>
              </w:rPr>
            </w:pPr>
            <w:r w:rsidRPr="0037273A">
              <w:rPr>
                <w:rFonts w:ascii="Courier New" w:eastAsia="Times New Roman" w:hAnsi="Courier New" w:cs="Courier New"/>
                <w:color w:val="000000"/>
              </w:rPr>
              <w:t> </w:t>
            </w:r>
          </w:p>
        </w:tc>
        <w:tc>
          <w:tcPr>
            <w:tcW w:w="3147" w:type="dxa"/>
            <w:shd w:val="clear" w:color="auto" w:fill="auto"/>
            <w:noWrap/>
            <w:vAlign w:val="bottom"/>
            <w:hideMark/>
          </w:tcPr>
          <w:p w14:paraId="1D69BEED" w14:textId="77777777" w:rsidR="005F575D" w:rsidRPr="0037273A" w:rsidRDefault="005F575D" w:rsidP="005F575D">
            <w:pPr>
              <w:spacing w:after="0" w:line="240" w:lineRule="auto"/>
              <w:rPr>
                <w:rFonts w:ascii="GHEA Grapalat" w:eastAsia="Times New Roman" w:hAnsi="GHEA Grapalat"/>
                <w:color w:val="000000"/>
              </w:rPr>
            </w:pPr>
            <w:r w:rsidRPr="0037273A">
              <w:rPr>
                <w:rFonts w:ascii="Courier New" w:eastAsia="Times New Roman" w:hAnsi="Courier New" w:cs="Courier New"/>
                <w:color w:val="000000"/>
              </w:rPr>
              <w:t> </w:t>
            </w:r>
          </w:p>
        </w:tc>
        <w:tc>
          <w:tcPr>
            <w:tcW w:w="1843" w:type="dxa"/>
            <w:shd w:val="clear" w:color="auto" w:fill="auto"/>
            <w:noWrap/>
            <w:vAlign w:val="bottom"/>
            <w:hideMark/>
          </w:tcPr>
          <w:p w14:paraId="7CCE3E78" w14:textId="77777777" w:rsidR="005F575D" w:rsidRPr="0037273A" w:rsidRDefault="005F575D" w:rsidP="005F575D">
            <w:pPr>
              <w:spacing w:after="0" w:line="240" w:lineRule="auto"/>
              <w:rPr>
                <w:rFonts w:ascii="GHEA Grapalat" w:eastAsia="Times New Roman" w:hAnsi="GHEA Grapalat"/>
                <w:color w:val="000000"/>
              </w:rPr>
            </w:pPr>
            <w:r w:rsidRPr="0037273A">
              <w:rPr>
                <w:rFonts w:ascii="Courier New" w:eastAsia="Times New Roman" w:hAnsi="Courier New" w:cs="Courier New"/>
                <w:color w:val="000000"/>
              </w:rPr>
              <w:t> </w:t>
            </w:r>
          </w:p>
        </w:tc>
        <w:tc>
          <w:tcPr>
            <w:tcW w:w="2550" w:type="dxa"/>
            <w:shd w:val="clear" w:color="auto" w:fill="auto"/>
            <w:noWrap/>
            <w:vAlign w:val="bottom"/>
            <w:hideMark/>
          </w:tcPr>
          <w:p w14:paraId="3A3B331C" w14:textId="77777777" w:rsidR="005F575D" w:rsidRPr="0037273A" w:rsidRDefault="005F575D" w:rsidP="005F575D">
            <w:pPr>
              <w:spacing w:after="0" w:line="240" w:lineRule="auto"/>
              <w:rPr>
                <w:rFonts w:ascii="GHEA Grapalat" w:eastAsia="Times New Roman" w:hAnsi="GHEA Grapalat"/>
                <w:color w:val="000000"/>
              </w:rPr>
            </w:pPr>
            <w:r w:rsidRPr="0037273A">
              <w:rPr>
                <w:rFonts w:ascii="Courier New" w:eastAsia="Times New Roman" w:hAnsi="Courier New" w:cs="Courier New"/>
                <w:color w:val="000000"/>
              </w:rPr>
              <w:t> </w:t>
            </w:r>
          </w:p>
          <w:p w14:paraId="61222924" w14:textId="76912B68" w:rsidR="005F575D" w:rsidRPr="0037273A" w:rsidRDefault="005F575D" w:rsidP="005F575D">
            <w:pPr>
              <w:spacing w:after="0" w:line="240" w:lineRule="auto"/>
              <w:rPr>
                <w:rFonts w:ascii="GHEA Grapalat" w:eastAsia="Times New Roman" w:hAnsi="GHEA Grapalat"/>
                <w:color w:val="000000"/>
              </w:rPr>
            </w:pPr>
            <w:r w:rsidRPr="0037273A">
              <w:rPr>
                <w:rFonts w:ascii="Courier New" w:eastAsia="Times New Roman" w:hAnsi="Courier New" w:cs="Courier New"/>
                <w:color w:val="000000"/>
              </w:rPr>
              <w:t> </w:t>
            </w:r>
          </w:p>
          <w:p w14:paraId="6F71A4EB" w14:textId="56C510CB" w:rsidR="005F575D" w:rsidRPr="0037273A" w:rsidRDefault="005F575D" w:rsidP="005F575D">
            <w:pPr>
              <w:spacing w:after="0" w:line="240" w:lineRule="auto"/>
              <w:rPr>
                <w:rFonts w:ascii="GHEA Grapalat" w:eastAsia="Times New Roman" w:hAnsi="GHEA Grapalat"/>
                <w:color w:val="000000"/>
              </w:rPr>
            </w:pPr>
            <w:r w:rsidRPr="0037273A">
              <w:rPr>
                <w:rFonts w:ascii="Courier New" w:eastAsia="Times New Roman" w:hAnsi="Courier New" w:cs="Courier New"/>
                <w:color w:val="000000"/>
              </w:rPr>
              <w:t> </w:t>
            </w:r>
          </w:p>
        </w:tc>
      </w:tr>
    </w:tbl>
    <w:p w14:paraId="1474F3CE" w14:textId="4E416910" w:rsidR="00E3164E" w:rsidRDefault="00E3164E" w:rsidP="00E3164E">
      <w:pPr>
        <w:spacing w:after="0" w:line="360" w:lineRule="auto"/>
        <w:ind w:firstLine="720"/>
        <w:jc w:val="both"/>
        <w:rPr>
          <w:rFonts w:ascii="GHEA Grapalat" w:eastAsia="Times New Roman" w:hAnsi="GHEA Grapalat" w:cs="Arial"/>
          <w:b/>
          <w:sz w:val="28"/>
          <w:szCs w:val="28"/>
          <w:lang w:val="hy-AM"/>
        </w:rPr>
      </w:pPr>
    </w:p>
    <w:p w14:paraId="036020DA" w14:textId="486FF946" w:rsidR="00EF7A78" w:rsidRPr="00BD072C" w:rsidRDefault="00EF7A78" w:rsidP="00EF7A78">
      <w:pPr>
        <w:pStyle w:val="Heading1"/>
        <w:ind w:firstLine="0"/>
        <w:jc w:val="center"/>
        <w:rPr>
          <w:rFonts w:ascii="GHEA Grapalat" w:hAnsi="GHEA Grapalat"/>
          <w:lang w:val="hy-AM"/>
        </w:rPr>
      </w:pPr>
      <w:bookmarkStart w:id="116" w:name="_Toc116877955"/>
      <w:bookmarkStart w:id="117" w:name="_Toc155276538"/>
      <w:bookmarkStart w:id="118" w:name="_Toc84604270"/>
      <w:bookmarkStart w:id="119" w:name="_Toc115451501"/>
      <w:r>
        <w:rPr>
          <w:rFonts w:ascii="GHEA Grapalat" w:hAnsi="GHEA Grapalat"/>
          <w:lang w:val="en-GB"/>
        </w:rPr>
        <w:lastRenderedPageBreak/>
        <w:t xml:space="preserve">Annex </w:t>
      </w:r>
      <w:r w:rsidR="00087A4D">
        <w:rPr>
          <w:rFonts w:ascii="GHEA Grapalat" w:hAnsi="GHEA Grapalat"/>
          <w:lang w:val="en-GB"/>
        </w:rPr>
        <w:t>C</w:t>
      </w:r>
      <w:r w:rsidRPr="00BD072C">
        <w:rPr>
          <w:rFonts w:ascii="GHEA Grapalat" w:hAnsi="GHEA Grapalat"/>
          <w:lang w:val="hy-AM"/>
        </w:rPr>
        <w:t xml:space="preserve"> </w:t>
      </w:r>
      <w:r>
        <w:rPr>
          <w:rFonts w:ascii="GHEA Grapalat" w:hAnsi="GHEA Grapalat"/>
          <w:lang w:val="en-GB"/>
        </w:rPr>
        <w:t>– Form of amended document list and documents</w:t>
      </w:r>
      <w:bookmarkEnd w:id="116"/>
      <w:bookmarkEnd w:id="117"/>
      <w:r>
        <w:rPr>
          <w:rFonts w:ascii="GHEA Grapalat" w:hAnsi="GHEA Grapalat"/>
          <w:lang w:val="en-GB"/>
        </w:rPr>
        <w:t xml:space="preserve"> </w:t>
      </w:r>
      <w:bookmarkEnd w:id="118"/>
      <w:bookmarkEnd w:id="119"/>
    </w:p>
    <w:p w14:paraId="33FBD31B" w14:textId="46F85CFE" w:rsidR="00EF7A78" w:rsidRPr="00BD072C" w:rsidRDefault="00EF7A78" w:rsidP="00EF7A78">
      <w:pPr>
        <w:keepNext/>
        <w:tabs>
          <w:tab w:val="num" w:pos="432"/>
        </w:tabs>
        <w:suppressAutoHyphens/>
        <w:spacing w:before="120" w:after="0" w:line="240" w:lineRule="auto"/>
        <w:ind w:left="432" w:right="-23" w:hanging="432"/>
        <w:jc w:val="center"/>
        <w:outlineLvl w:val="0"/>
        <w:rPr>
          <w:rFonts w:ascii="GHEA Grapalat" w:hAnsi="GHEA Grapalat"/>
          <w:b/>
          <w:caps/>
          <w:kern w:val="1"/>
          <w:lang w:val="en-GB"/>
        </w:rPr>
      </w:pPr>
      <w:bookmarkStart w:id="120" w:name="_Toc116877956"/>
      <w:bookmarkStart w:id="121" w:name="_Toc155276539"/>
      <w:r w:rsidRPr="00EF7A78">
        <w:rPr>
          <w:rFonts w:ascii="GHEA Grapalat" w:hAnsi="GHEA Grapalat"/>
          <w:b/>
          <w:kern w:val="1"/>
          <w:lang w:val="hy-AM"/>
        </w:rPr>
        <w:t>Document list and documents</w:t>
      </w:r>
      <w:r>
        <w:rPr>
          <w:rFonts w:ascii="GHEA Grapalat" w:hAnsi="GHEA Grapalat"/>
          <w:b/>
          <w:kern w:val="1"/>
          <w:lang w:val="en-GB"/>
        </w:rPr>
        <w:t xml:space="preserve"> amended after the previous assessment</w:t>
      </w:r>
      <w:bookmarkEnd w:id="120"/>
      <w:bookmarkEnd w:id="121"/>
    </w:p>
    <w:tbl>
      <w:tblPr>
        <w:tblW w:w="11199" w:type="dxa"/>
        <w:tblInd w:w="-743" w:type="dxa"/>
        <w:tblLayout w:type="fixed"/>
        <w:tblLook w:val="0000" w:firstRow="0" w:lastRow="0" w:firstColumn="0" w:lastColumn="0" w:noHBand="0" w:noVBand="0"/>
      </w:tblPr>
      <w:tblGrid>
        <w:gridCol w:w="334"/>
        <w:gridCol w:w="233"/>
        <w:gridCol w:w="823"/>
        <w:gridCol w:w="5415"/>
        <w:gridCol w:w="851"/>
        <w:gridCol w:w="1135"/>
        <w:gridCol w:w="2408"/>
      </w:tblGrid>
      <w:tr w:rsidR="00EF7A78" w:rsidRPr="00826985" w14:paraId="24D71A95" w14:textId="77777777" w:rsidTr="007919DC">
        <w:trPr>
          <w:gridBefore w:val="1"/>
          <w:wBefore w:w="334" w:type="dxa"/>
          <w:cantSplit/>
          <w:trHeight w:val="117"/>
        </w:trPr>
        <w:tc>
          <w:tcPr>
            <w:tcW w:w="1056" w:type="dxa"/>
            <w:gridSpan w:val="2"/>
            <w:vMerge w:val="restart"/>
            <w:shd w:val="clear" w:color="auto" w:fill="auto"/>
          </w:tcPr>
          <w:p w14:paraId="32561930" w14:textId="77777777" w:rsidR="00EF7A78" w:rsidRPr="00BD072C" w:rsidRDefault="00EF7A78" w:rsidP="007919DC">
            <w:pPr>
              <w:suppressAutoHyphens/>
              <w:snapToGrid w:val="0"/>
              <w:spacing w:after="0" w:line="240" w:lineRule="auto"/>
              <w:ind w:right="-23"/>
              <w:jc w:val="right"/>
              <w:rPr>
                <w:rFonts w:ascii="GHEA Grapalat" w:hAnsi="GHEA Grapalat"/>
                <w:lang w:val="uk-UA"/>
              </w:rPr>
            </w:pPr>
          </w:p>
        </w:tc>
        <w:tc>
          <w:tcPr>
            <w:tcW w:w="9809" w:type="dxa"/>
            <w:gridSpan w:val="4"/>
            <w:tcBorders>
              <w:bottom w:val="single" w:sz="4" w:space="0" w:color="000000"/>
            </w:tcBorders>
            <w:shd w:val="clear" w:color="auto" w:fill="auto"/>
          </w:tcPr>
          <w:p w14:paraId="2C110AC6" w14:textId="77777777" w:rsidR="00EF7A78" w:rsidRPr="00BD072C" w:rsidRDefault="00EF7A78" w:rsidP="007919DC">
            <w:pPr>
              <w:suppressAutoHyphens/>
              <w:snapToGrid w:val="0"/>
              <w:spacing w:after="0" w:line="240" w:lineRule="auto"/>
              <w:ind w:right="-23"/>
              <w:jc w:val="center"/>
              <w:rPr>
                <w:rFonts w:ascii="GHEA Grapalat" w:hAnsi="GHEA Grapalat"/>
                <w:b/>
                <w:u w:val="single"/>
                <w:lang w:val="uk-UA"/>
              </w:rPr>
            </w:pPr>
          </w:p>
        </w:tc>
      </w:tr>
      <w:tr w:rsidR="00EF7A78" w:rsidRPr="00923E45" w14:paraId="645AC6D5" w14:textId="77777777" w:rsidTr="007919DC">
        <w:trPr>
          <w:gridBefore w:val="1"/>
          <w:wBefore w:w="334" w:type="dxa"/>
          <w:cantSplit/>
        </w:trPr>
        <w:tc>
          <w:tcPr>
            <w:tcW w:w="1056" w:type="dxa"/>
            <w:gridSpan w:val="2"/>
            <w:vMerge/>
            <w:shd w:val="clear" w:color="auto" w:fill="auto"/>
          </w:tcPr>
          <w:p w14:paraId="6B2398FF" w14:textId="77777777" w:rsidR="00EF7A78" w:rsidRPr="00BD072C" w:rsidRDefault="00EF7A78" w:rsidP="007919DC">
            <w:pPr>
              <w:suppressAutoHyphens/>
              <w:snapToGrid w:val="0"/>
              <w:spacing w:after="0" w:line="240" w:lineRule="auto"/>
              <w:ind w:right="-23"/>
              <w:jc w:val="center"/>
              <w:rPr>
                <w:rFonts w:ascii="GHEA Grapalat" w:hAnsi="GHEA Grapalat"/>
                <w:b/>
                <w:u w:val="single"/>
                <w:lang w:val="uk-UA"/>
              </w:rPr>
            </w:pPr>
          </w:p>
        </w:tc>
        <w:tc>
          <w:tcPr>
            <w:tcW w:w="9809" w:type="dxa"/>
            <w:gridSpan w:val="4"/>
            <w:tcBorders>
              <w:top w:val="single" w:sz="4" w:space="0" w:color="000000"/>
            </w:tcBorders>
            <w:shd w:val="clear" w:color="auto" w:fill="auto"/>
          </w:tcPr>
          <w:p w14:paraId="4FB16ACB" w14:textId="6B33472A" w:rsidR="00EF7A78" w:rsidRPr="00BD072C" w:rsidRDefault="00EF7A78" w:rsidP="007919DC">
            <w:pPr>
              <w:suppressAutoHyphens/>
              <w:snapToGrid w:val="0"/>
              <w:spacing w:after="0" w:line="240" w:lineRule="auto"/>
              <w:ind w:right="-23"/>
              <w:jc w:val="center"/>
              <w:rPr>
                <w:rFonts w:ascii="GHEA Grapalat" w:hAnsi="GHEA Grapalat"/>
                <w:lang w:val="uk-UA"/>
              </w:rPr>
            </w:pPr>
            <w:r w:rsidRPr="00BD072C">
              <w:rPr>
                <w:rFonts w:ascii="GHEA Grapalat" w:hAnsi="GHEA Grapalat"/>
                <w:lang w:val="uk-UA"/>
              </w:rPr>
              <w:t>(</w:t>
            </w:r>
            <w:r>
              <w:rPr>
                <w:rFonts w:ascii="GHEA Grapalat" w:hAnsi="GHEA Grapalat"/>
              </w:rPr>
              <w:t>CAB name</w:t>
            </w:r>
            <w:r w:rsidRPr="00BD072C">
              <w:rPr>
                <w:rFonts w:ascii="GHEA Grapalat" w:hAnsi="GHEA Grapalat"/>
                <w:lang w:val="uk-UA"/>
              </w:rPr>
              <w:t>)</w:t>
            </w:r>
          </w:p>
        </w:tc>
      </w:tr>
      <w:tr w:rsidR="00EF7A78" w:rsidRPr="00923E45" w14:paraId="1F872F81" w14:textId="77777777" w:rsidTr="007919DC">
        <w:trPr>
          <w:gridBefore w:val="1"/>
          <w:wBefore w:w="334" w:type="dxa"/>
          <w:cantSplit/>
        </w:trPr>
        <w:tc>
          <w:tcPr>
            <w:tcW w:w="1056" w:type="dxa"/>
            <w:gridSpan w:val="2"/>
            <w:vMerge/>
            <w:shd w:val="clear" w:color="auto" w:fill="auto"/>
          </w:tcPr>
          <w:p w14:paraId="098AD876" w14:textId="77777777" w:rsidR="00EF7A78" w:rsidRPr="00BD072C" w:rsidRDefault="00EF7A78" w:rsidP="007919DC">
            <w:pPr>
              <w:suppressAutoHyphens/>
              <w:snapToGrid w:val="0"/>
              <w:spacing w:after="0" w:line="240" w:lineRule="auto"/>
              <w:jc w:val="center"/>
              <w:rPr>
                <w:rFonts w:ascii="GHEA Grapalat" w:hAnsi="GHEA Grapalat"/>
                <w:b/>
                <w:u w:val="single"/>
                <w:lang w:val="uk-UA"/>
              </w:rPr>
            </w:pPr>
          </w:p>
        </w:tc>
        <w:tc>
          <w:tcPr>
            <w:tcW w:w="9809" w:type="dxa"/>
            <w:gridSpan w:val="4"/>
            <w:tcBorders>
              <w:top w:val="single" w:sz="4" w:space="0" w:color="000000"/>
            </w:tcBorders>
            <w:shd w:val="clear" w:color="auto" w:fill="auto"/>
          </w:tcPr>
          <w:p w14:paraId="2E9EDCBE" w14:textId="77777777" w:rsidR="00EF7A78" w:rsidRPr="00BD072C" w:rsidRDefault="00EF7A78" w:rsidP="007919DC">
            <w:pPr>
              <w:suppressAutoHyphens/>
              <w:snapToGrid w:val="0"/>
              <w:spacing w:after="0" w:line="240" w:lineRule="auto"/>
              <w:jc w:val="center"/>
              <w:rPr>
                <w:rFonts w:ascii="GHEA Grapalat" w:hAnsi="GHEA Grapalat"/>
                <w:lang w:val="uk-UA"/>
              </w:rPr>
            </w:pPr>
          </w:p>
        </w:tc>
      </w:tr>
      <w:tr w:rsidR="00EF7A78" w:rsidRPr="009D3205" w14:paraId="584EDC3D" w14:textId="77777777" w:rsidTr="007919DC">
        <w:trPr>
          <w:trHeight w:val="389"/>
        </w:trPr>
        <w:tc>
          <w:tcPr>
            <w:tcW w:w="567" w:type="dxa"/>
            <w:gridSpan w:val="2"/>
            <w:tcBorders>
              <w:top w:val="single" w:sz="4" w:space="0" w:color="000000"/>
              <w:left w:val="single" w:sz="4" w:space="0" w:color="000000"/>
              <w:bottom w:val="single" w:sz="4" w:space="0" w:color="000000"/>
            </w:tcBorders>
            <w:shd w:val="clear" w:color="auto" w:fill="auto"/>
          </w:tcPr>
          <w:p w14:paraId="20363079" w14:textId="77777777" w:rsidR="00EF7A78" w:rsidRPr="00BD072C" w:rsidRDefault="00EF7A78" w:rsidP="007919DC">
            <w:pPr>
              <w:suppressAutoHyphens/>
              <w:snapToGrid w:val="0"/>
              <w:spacing w:before="100" w:after="100" w:line="240" w:lineRule="auto"/>
              <w:jc w:val="center"/>
              <w:rPr>
                <w:rFonts w:ascii="GHEA Grapalat" w:hAnsi="GHEA Grapalat"/>
                <w:b/>
                <w:sz w:val="20"/>
              </w:rPr>
            </w:pPr>
            <w:r w:rsidRPr="00BD072C">
              <w:rPr>
                <w:rFonts w:ascii="GHEA Grapalat" w:hAnsi="GHEA Grapalat"/>
                <w:b/>
                <w:sz w:val="20"/>
              </w:rPr>
              <w:t>Հ/Հ</w:t>
            </w:r>
          </w:p>
        </w:tc>
        <w:tc>
          <w:tcPr>
            <w:tcW w:w="6238" w:type="dxa"/>
            <w:gridSpan w:val="2"/>
            <w:tcBorders>
              <w:top w:val="single" w:sz="4" w:space="0" w:color="000000"/>
              <w:left w:val="single" w:sz="4" w:space="0" w:color="000000"/>
              <w:bottom w:val="single" w:sz="4" w:space="0" w:color="000000"/>
            </w:tcBorders>
            <w:shd w:val="clear" w:color="auto" w:fill="auto"/>
          </w:tcPr>
          <w:p w14:paraId="59EE45CE" w14:textId="49B11233" w:rsidR="00EF7A78" w:rsidRPr="00BD072C" w:rsidRDefault="00EF7A78" w:rsidP="007919DC">
            <w:pPr>
              <w:keepNext/>
              <w:numPr>
                <w:ilvl w:val="3"/>
                <w:numId w:val="0"/>
              </w:numPr>
              <w:tabs>
                <w:tab w:val="num" w:pos="864"/>
              </w:tabs>
              <w:suppressAutoHyphens/>
              <w:snapToGrid w:val="0"/>
              <w:spacing w:before="240" w:after="100" w:line="240" w:lineRule="auto"/>
              <w:ind w:left="864" w:hanging="864"/>
              <w:jc w:val="center"/>
              <w:outlineLvl w:val="3"/>
              <w:rPr>
                <w:rFonts w:ascii="GHEA Grapalat" w:hAnsi="GHEA Grapalat"/>
                <w:b/>
                <w:sz w:val="20"/>
              </w:rPr>
            </w:pPr>
            <w:r>
              <w:rPr>
                <w:rFonts w:ascii="GHEA Grapalat" w:hAnsi="GHEA Grapalat"/>
                <w:b/>
                <w:sz w:val="20"/>
              </w:rPr>
              <w:t>Document title</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24F8E45A" w14:textId="6F7A3126" w:rsidR="00EF7A78" w:rsidRPr="00BD072C" w:rsidRDefault="00EF7A78" w:rsidP="007919DC">
            <w:pPr>
              <w:suppressAutoHyphens/>
              <w:snapToGrid w:val="0"/>
              <w:spacing w:before="240" w:after="100" w:line="240" w:lineRule="auto"/>
              <w:ind w:left="-108" w:right="-108"/>
              <w:jc w:val="center"/>
              <w:rPr>
                <w:rFonts w:ascii="GHEA Grapalat" w:hAnsi="GHEA Grapalat"/>
                <w:b/>
                <w:sz w:val="20"/>
              </w:rPr>
            </w:pPr>
            <w:r>
              <w:rPr>
                <w:rFonts w:ascii="GHEA Grapalat" w:hAnsi="GHEA Grapalat"/>
                <w:b/>
                <w:sz w:val="20"/>
              </w:rPr>
              <w:t>Amended</w:t>
            </w:r>
            <w:r w:rsidRPr="00BD072C">
              <w:rPr>
                <w:rFonts w:ascii="GHEA Grapalat" w:hAnsi="GHEA Grapalat"/>
                <w:b/>
                <w:sz w:val="20"/>
              </w:rPr>
              <w:t xml:space="preserve"> </w:t>
            </w:r>
          </w:p>
        </w:tc>
        <w:tc>
          <w:tcPr>
            <w:tcW w:w="1135" w:type="dxa"/>
            <w:tcBorders>
              <w:top w:val="single" w:sz="4" w:space="0" w:color="000000"/>
              <w:left w:val="single" w:sz="4" w:space="0" w:color="auto"/>
              <w:bottom w:val="single" w:sz="4" w:space="0" w:color="000000"/>
            </w:tcBorders>
            <w:shd w:val="clear" w:color="auto" w:fill="auto"/>
          </w:tcPr>
          <w:p w14:paraId="7B5D157A" w14:textId="04BB7EE8" w:rsidR="00EF7A78" w:rsidRPr="00BD072C" w:rsidRDefault="00EF7A78" w:rsidP="007919DC">
            <w:pPr>
              <w:suppressAutoHyphens/>
              <w:snapToGrid w:val="0"/>
              <w:spacing w:before="240" w:after="100" w:line="240" w:lineRule="auto"/>
              <w:ind w:left="-108" w:right="-108"/>
              <w:jc w:val="center"/>
              <w:rPr>
                <w:rFonts w:ascii="GHEA Grapalat" w:hAnsi="GHEA Grapalat"/>
                <w:b/>
                <w:sz w:val="20"/>
              </w:rPr>
            </w:pPr>
            <w:r>
              <w:rPr>
                <w:rFonts w:ascii="GHEA Grapalat" w:hAnsi="GHEA Grapalat"/>
                <w:b/>
                <w:sz w:val="20"/>
              </w:rPr>
              <w:t>Not Amended</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3D0DDFC8" w14:textId="496C4FD4" w:rsidR="00EF7A78" w:rsidRPr="00BD072C" w:rsidRDefault="00EF7A78" w:rsidP="007919DC">
            <w:pPr>
              <w:suppressAutoHyphens/>
              <w:snapToGrid w:val="0"/>
              <w:spacing w:before="240" w:after="100" w:line="240" w:lineRule="auto"/>
              <w:ind w:left="-108" w:right="-115"/>
              <w:jc w:val="center"/>
              <w:rPr>
                <w:rFonts w:ascii="GHEA Grapalat" w:hAnsi="GHEA Grapalat"/>
                <w:b/>
                <w:sz w:val="20"/>
              </w:rPr>
            </w:pPr>
            <w:r>
              <w:rPr>
                <w:rFonts w:ascii="GHEA Grapalat" w:hAnsi="GHEA Grapalat"/>
                <w:b/>
                <w:sz w:val="20"/>
              </w:rPr>
              <w:t>Amendment number, date</w:t>
            </w:r>
          </w:p>
        </w:tc>
      </w:tr>
      <w:tr w:rsidR="00EF7A78" w:rsidRPr="009D3205" w14:paraId="3D439F8D" w14:textId="77777777" w:rsidTr="007919DC">
        <w:trPr>
          <w:trHeight w:val="346"/>
        </w:trPr>
        <w:tc>
          <w:tcPr>
            <w:tcW w:w="567" w:type="dxa"/>
            <w:gridSpan w:val="2"/>
            <w:tcBorders>
              <w:top w:val="single" w:sz="4" w:space="0" w:color="000000"/>
              <w:left w:val="single" w:sz="4" w:space="0" w:color="000000"/>
              <w:bottom w:val="single" w:sz="4" w:space="0" w:color="000000"/>
            </w:tcBorders>
            <w:shd w:val="clear" w:color="auto" w:fill="auto"/>
          </w:tcPr>
          <w:p w14:paraId="6463EF2B" w14:textId="77777777" w:rsidR="00EF7A78" w:rsidRPr="00BD072C" w:rsidRDefault="00EF7A78" w:rsidP="007919DC">
            <w:pPr>
              <w:suppressAutoHyphens/>
              <w:spacing w:after="0" w:line="240" w:lineRule="auto"/>
              <w:ind w:left="-18"/>
              <w:jc w:val="center"/>
              <w:rPr>
                <w:rFonts w:ascii="GHEA Grapalat" w:hAnsi="GHEA Grapalat"/>
                <w:b/>
                <w:sz w:val="20"/>
                <w:lang w:val="uk-UA"/>
              </w:rPr>
            </w:pPr>
            <w:r w:rsidRPr="00BD072C">
              <w:rPr>
                <w:rFonts w:ascii="GHEA Grapalat" w:hAnsi="GHEA Grapalat"/>
                <w:b/>
                <w:sz w:val="20"/>
                <w:lang w:val="uk-UA"/>
              </w:rPr>
              <w:t>1</w:t>
            </w:r>
          </w:p>
        </w:tc>
        <w:tc>
          <w:tcPr>
            <w:tcW w:w="6238" w:type="dxa"/>
            <w:gridSpan w:val="2"/>
            <w:tcBorders>
              <w:top w:val="single" w:sz="4" w:space="0" w:color="000000"/>
              <w:left w:val="single" w:sz="4" w:space="0" w:color="000000"/>
              <w:bottom w:val="single" w:sz="4" w:space="0" w:color="000000"/>
            </w:tcBorders>
            <w:shd w:val="clear" w:color="auto" w:fill="auto"/>
          </w:tcPr>
          <w:p w14:paraId="68DB2ABF" w14:textId="77777777" w:rsidR="00EF7A78" w:rsidRPr="00BD072C" w:rsidRDefault="00EF7A78" w:rsidP="007919DC">
            <w:pPr>
              <w:keepNext/>
              <w:numPr>
                <w:ilvl w:val="3"/>
                <w:numId w:val="0"/>
              </w:numPr>
              <w:tabs>
                <w:tab w:val="num" w:pos="864"/>
              </w:tabs>
              <w:suppressAutoHyphens/>
              <w:snapToGrid w:val="0"/>
              <w:spacing w:after="0" w:line="240" w:lineRule="auto"/>
              <w:ind w:left="864" w:hanging="864"/>
              <w:jc w:val="center"/>
              <w:outlineLvl w:val="3"/>
              <w:rPr>
                <w:rFonts w:ascii="GHEA Grapalat" w:hAnsi="GHEA Grapalat"/>
                <w:b/>
                <w:sz w:val="20"/>
                <w:lang w:val="uk-UA"/>
              </w:rPr>
            </w:pPr>
            <w:r w:rsidRPr="00BD072C">
              <w:rPr>
                <w:rFonts w:ascii="GHEA Grapalat" w:hAnsi="GHEA Grapalat"/>
                <w:b/>
                <w:sz w:val="20"/>
                <w:lang w:val="uk-UA"/>
              </w:rPr>
              <w:t>2</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3B03D155" w14:textId="77777777" w:rsidR="00EF7A78" w:rsidRPr="00BD072C" w:rsidRDefault="00EF7A78" w:rsidP="007919DC">
            <w:pPr>
              <w:suppressAutoHyphens/>
              <w:snapToGrid w:val="0"/>
              <w:spacing w:after="0" w:line="240" w:lineRule="auto"/>
              <w:jc w:val="center"/>
              <w:rPr>
                <w:rFonts w:ascii="GHEA Grapalat" w:hAnsi="GHEA Grapalat"/>
                <w:b/>
                <w:sz w:val="20"/>
                <w:lang w:val="uk-UA"/>
              </w:rPr>
            </w:pPr>
            <w:r w:rsidRPr="00BD072C">
              <w:rPr>
                <w:rFonts w:ascii="GHEA Grapalat" w:hAnsi="GHEA Grapalat"/>
                <w:b/>
                <w:sz w:val="20"/>
                <w:lang w:val="uk-UA"/>
              </w:rPr>
              <w:t>3</w:t>
            </w:r>
          </w:p>
        </w:tc>
        <w:tc>
          <w:tcPr>
            <w:tcW w:w="1135" w:type="dxa"/>
            <w:tcBorders>
              <w:top w:val="single" w:sz="4" w:space="0" w:color="000000"/>
              <w:left w:val="single" w:sz="4" w:space="0" w:color="auto"/>
              <w:bottom w:val="single" w:sz="4" w:space="0" w:color="000000"/>
            </w:tcBorders>
            <w:shd w:val="clear" w:color="auto" w:fill="auto"/>
          </w:tcPr>
          <w:p w14:paraId="1C826B98" w14:textId="77777777" w:rsidR="00EF7A78" w:rsidRPr="00BD072C" w:rsidRDefault="00EF7A78" w:rsidP="007919DC">
            <w:pPr>
              <w:suppressAutoHyphens/>
              <w:snapToGrid w:val="0"/>
              <w:spacing w:after="0" w:line="240" w:lineRule="auto"/>
              <w:jc w:val="center"/>
              <w:rPr>
                <w:rFonts w:ascii="GHEA Grapalat" w:hAnsi="GHEA Grapalat"/>
                <w:b/>
                <w:sz w:val="20"/>
                <w:lang w:val="uk-UA"/>
              </w:rPr>
            </w:pPr>
            <w:r w:rsidRPr="00BD072C">
              <w:rPr>
                <w:rFonts w:ascii="GHEA Grapalat" w:hAnsi="GHEA Grapalat"/>
                <w:b/>
                <w:sz w:val="20"/>
                <w:lang w:val="uk-UA"/>
              </w:rPr>
              <w:t>4</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52666528" w14:textId="77777777" w:rsidR="00EF7A78" w:rsidRPr="00BD072C" w:rsidRDefault="00EF7A78" w:rsidP="007919DC">
            <w:pPr>
              <w:suppressAutoHyphens/>
              <w:snapToGrid w:val="0"/>
              <w:spacing w:after="0" w:line="240" w:lineRule="auto"/>
              <w:jc w:val="center"/>
              <w:rPr>
                <w:rFonts w:ascii="GHEA Grapalat" w:hAnsi="GHEA Grapalat"/>
                <w:b/>
                <w:sz w:val="20"/>
              </w:rPr>
            </w:pPr>
            <w:r w:rsidRPr="00BD072C">
              <w:rPr>
                <w:rFonts w:ascii="GHEA Grapalat" w:hAnsi="GHEA Grapalat"/>
                <w:b/>
                <w:sz w:val="20"/>
              </w:rPr>
              <w:t>5</w:t>
            </w:r>
          </w:p>
        </w:tc>
      </w:tr>
      <w:tr w:rsidR="00EF7A78" w:rsidRPr="009D3205" w14:paraId="6961D03D" w14:textId="77777777" w:rsidTr="007919DC">
        <w:trPr>
          <w:trHeight w:val="173"/>
        </w:trPr>
        <w:tc>
          <w:tcPr>
            <w:tcW w:w="567" w:type="dxa"/>
            <w:gridSpan w:val="2"/>
            <w:vMerge w:val="restart"/>
            <w:tcBorders>
              <w:top w:val="single" w:sz="4" w:space="0" w:color="000000"/>
              <w:left w:val="single" w:sz="4" w:space="0" w:color="000000"/>
            </w:tcBorders>
            <w:shd w:val="clear" w:color="auto" w:fill="auto"/>
          </w:tcPr>
          <w:p w14:paraId="664CACE7" w14:textId="77777777" w:rsidR="00EF7A78" w:rsidRPr="00BD072C" w:rsidRDefault="00EF7A78" w:rsidP="00EF7A78">
            <w:pPr>
              <w:numPr>
                <w:ilvl w:val="0"/>
                <w:numId w:val="46"/>
              </w:numPr>
              <w:suppressAutoHyphens/>
              <w:snapToGrid w:val="0"/>
              <w:spacing w:before="100" w:after="100" w:line="240" w:lineRule="auto"/>
              <w:ind w:left="-18" w:firstLine="194"/>
              <w:jc w:val="center"/>
              <w:rPr>
                <w:rFonts w:ascii="GHEA Grapalat" w:hAnsi="GHEA Grapalat"/>
                <w:sz w:val="20"/>
              </w:rPr>
            </w:pPr>
          </w:p>
        </w:tc>
        <w:tc>
          <w:tcPr>
            <w:tcW w:w="6238" w:type="dxa"/>
            <w:gridSpan w:val="2"/>
            <w:tcBorders>
              <w:top w:val="single" w:sz="4" w:space="0" w:color="000000"/>
              <w:left w:val="single" w:sz="4" w:space="0" w:color="000000"/>
              <w:bottom w:val="single" w:sz="4" w:space="0" w:color="auto"/>
            </w:tcBorders>
            <w:shd w:val="clear" w:color="auto" w:fill="auto"/>
          </w:tcPr>
          <w:p w14:paraId="2691FB1A" w14:textId="6390385C" w:rsidR="00EF7A78" w:rsidRPr="00BD072C" w:rsidRDefault="00C05D17" w:rsidP="007919DC">
            <w:pPr>
              <w:suppressAutoHyphens/>
              <w:spacing w:after="0" w:line="240" w:lineRule="auto"/>
              <w:rPr>
                <w:rFonts w:ascii="GHEA Grapalat" w:hAnsi="GHEA Grapalat"/>
                <w:sz w:val="20"/>
              </w:rPr>
            </w:pPr>
            <w:r>
              <w:rPr>
                <w:rFonts w:ascii="GHEA Grapalat" w:hAnsi="GHEA Grapalat"/>
                <w:sz w:val="20"/>
              </w:rPr>
              <w:t xml:space="preserve">Reference code, name of the management system document </w:t>
            </w:r>
          </w:p>
        </w:tc>
        <w:sdt>
          <w:sdtPr>
            <w:rPr>
              <w:rFonts w:ascii="GHEA Grapalat" w:hAnsi="GHEA Grapalat"/>
              <w:sz w:val="20"/>
            </w:rPr>
            <w:id w:val="-1167161951"/>
            <w14:checkbox>
              <w14:checked w14:val="0"/>
              <w14:checkedState w14:val="2612" w14:font="MS Gothic"/>
              <w14:uncheckedState w14:val="2610" w14:font="MS Gothic"/>
            </w14:checkbox>
          </w:sdtPr>
          <w:sdtEndPr/>
          <w:sdtContent>
            <w:tc>
              <w:tcPr>
                <w:tcW w:w="851" w:type="dxa"/>
                <w:vMerge w:val="restart"/>
                <w:tcBorders>
                  <w:top w:val="single" w:sz="4" w:space="0" w:color="000000"/>
                  <w:left w:val="single" w:sz="4" w:space="0" w:color="000000"/>
                  <w:right w:val="single" w:sz="4" w:space="0" w:color="auto"/>
                </w:tcBorders>
                <w:shd w:val="clear" w:color="auto" w:fill="auto"/>
              </w:tcPr>
              <w:p w14:paraId="495ADE79"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sdt>
          <w:sdtPr>
            <w:rPr>
              <w:rFonts w:ascii="GHEA Grapalat" w:hAnsi="GHEA Grapalat"/>
              <w:sz w:val="20"/>
            </w:rPr>
            <w:id w:val="-1858347222"/>
            <w14:checkbox>
              <w14:checked w14:val="0"/>
              <w14:checkedState w14:val="2612" w14:font="MS Gothic"/>
              <w14:uncheckedState w14:val="2610" w14:font="MS Gothic"/>
            </w14:checkbox>
          </w:sdtPr>
          <w:sdtEndPr/>
          <w:sdtContent>
            <w:tc>
              <w:tcPr>
                <w:tcW w:w="1135" w:type="dxa"/>
                <w:vMerge w:val="restart"/>
                <w:tcBorders>
                  <w:top w:val="single" w:sz="4" w:space="0" w:color="000000"/>
                  <w:left w:val="single" w:sz="4" w:space="0" w:color="auto"/>
                </w:tcBorders>
                <w:shd w:val="clear" w:color="auto" w:fill="auto"/>
              </w:tcPr>
              <w:p w14:paraId="3E15B37B"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tc>
          <w:tcPr>
            <w:tcW w:w="2408" w:type="dxa"/>
            <w:tcBorders>
              <w:top w:val="single" w:sz="4" w:space="0" w:color="000000"/>
              <w:left w:val="single" w:sz="4" w:space="0" w:color="000000"/>
              <w:bottom w:val="single" w:sz="4" w:space="0" w:color="auto"/>
              <w:right w:val="single" w:sz="4" w:space="0" w:color="000000"/>
            </w:tcBorders>
            <w:shd w:val="clear" w:color="auto" w:fill="auto"/>
          </w:tcPr>
          <w:p w14:paraId="61934242" w14:textId="77777777" w:rsidR="00EF7A78" w:rsidRPr="00BD072C" w:rsidRDefault="00EF7A78" w:rsidP="007919DC">
            <w:pPr>
              <w:suppressAutoHyphens/>
              <w:snapToGrid w:val="0"/>
              <w:spacing w:before="100" w:after="100" w:line="240" w:lineRule="auto"/>
              <w:jc w:val="both"/>
              <w:rPr>
                <w:rFonts w:ascii="GHEA Grapalat" w:hAnsi="GHEA Grapalat"/>
                <w:sz w:val="20"/>
                <w:lang w:val="uk-UA"/>
              </w:rPr>
            </w:pPr>
          </w:p>
        </w:tc>
      </w:tr>
      <w:tr w:rsidR="00EF7A78" w:rsidRPr="009D3205" w14:paraId="23B97E03" w14:textId="77777777" w:rsidTr="007919DC">
        <w:trPr>
          <w:trHeight w:val="239"/>
        </w:trPr>
        <w:tc>
          <w:tcPr>
            <w:tcW w:w="567" w:type="dxa"/>
            <w:gridSpan w:val="2"/>
            <w:vMerge/>
            <w:tcBorders>
              <w:left w:val="single" w:sz="4" w:space="0" w:color="000000"/>
            </w:tcBorders>
            <w:shd w:val="clear" w:color="auto" w:fill="auto"/>
          </w:tcPr>
          <w:p w14:paraId="687EB46F" w14:textId="77777777" w:rsidR="00EF7A78" w:rsidRPr="00BD072C" w:rsidRDefault="00EF7A78" w:rsidP="00EF7A78">
            <w:pPr>
              <w:numPr>
                <w:ilvl w:val="0"/>
                <w:numId w:val="46"/>
              </w:numPr>
              <w:suppressAutoHyphens/>
              <w:snapToGrid w:val="0"/>
              <w:spacing w:before="100" w:after="100" w:line="240" w:lineRule="auto"/>
              <w:ind w:left="-18" w:firstLine="194"/>
              <w:jc w:val="center"/>
              <w:rPr>
                <w:rFonts w:ascii="GHEA Grapalat" w:hAnsi="GHEA Grapalat"/>
                <w:sz w:val="20"/>
              </w:rPr>
            </w:pPr>
          </w:p>
        </w:tc>
        <w:tc>
          <w:tcPr>
            <w:tcW w:w="6238" w:type="dxa"/>
            <w:gridSpan w:val="2"/>
            <w:tcBorders>
              <w:top w:val="single" w:sz="4" w:space="0" w:color="auto"/>
              <w:left w:val="single" w:sz="4" w:space="0" w:color="000000"/>
              <w:bottom w:val="single" w:sz="4" w:space="0" w:color="auto"/>
            </w:tcBorders>
            <w:shd w:val="clear" w:color="auto" w:fill="auto"/>
          </w:tcPr>
          <w:p w14:paraId="5FDD0553" w14:textId="5C104A47" w:rsidR="00EF7A78" w:rsidRPr="00BD072C" w:rsidRDefault="00EF7A78" w:rsidP="007919DC">
            <w:pPr>
              <w:suppressAutoHyphens/>
              <w:spacing w:after="0" w:line="240" w:lineRule="auto"/>
              <w:rPr>
                <w:rFonts w:ascii="GHEA Grapalat" w:hAnsi="GHEA Grapalat"/>
                <w:i/>
                <w:sz w:val="20"/>
                <w:lang w:val="en-GB"/>
              </w:rPr>
            </w:pPr>
            <w:r w:rsidRPr="00BD072C">
              <w:rPr>
                <w:rFonts w:ascii="GHEA Grapalat" w:hAnsi="GHEA Grapalat"/>
                <w:i/>
                <w:sz w:val="20"/>
              </w:rPr>
              <w:t xml:space="preserve">1.1 </w:t>
            </w:r>
            <w:r w:rsidR="00C05D17">
              <w:rPr>
                <w:rFonts w:ascii="GHEA Grapalat" w:hAnsi="GHEA Grapalat"/>
                <w:i/>
                <w:sz w:val="20"/>
              </w:rPr>
              <w:t>E.g.</w:t>
            </w:r>
            <w:r w:rsidRPr="00BD072C">
              <w:rPr>
                <w:rFonts w:ascii="GHEA Grapalat" w:hAnsi="GHEA Grapalat"/>
                <w:i/>
                <w:sz w:val="20"/>
              </w:rPr>
              <w:t xml:space="preserve">՝ QM-01 </w:t>
            </w:r>
            <w:r w:rsidR="00C05D17">
              <w:rPr>
                <w:rFonts w:ascii="GHEA Grapalat" w:hAnsi="GHEA Grapalat"/>
                <w:i/>
                <w:sz w:val="20"/>
                <w:lang w:val="en-GB"/>
              </w:rPr>
              <w:t xml:space="preserve">Management system manual </w:t>
            </w:r>
          </w:p>
        </w:tc>
        <w:tc>
          <w:tcPr>
            <w:tcW w:w="851" w:type="dxa"/>
            <w:vMerge/>
            <w:tcBorders>
              <w:left w:val="single" w:sz="4" w:space="0" w:color="000000"/>
              <w:right w:val="single" w:sz="4" w:space="0" w:color="auto"/>
            </w:tcBorders>
            <w:shd w:val="clear" w:color="auto" w:fill="auto"/>
          </w:tcPr>
          <w:p w14:paraId="3D223CC9" w14:textId="77777777" w:rsidR="00EF7A78" w:rsidRPr="00BD072C" w:rsidRDefault="00EF7A78" w:rsidP="007919DC">
            <w:pPr>
              <w:suppressAutoHyphens/>
              <w:spacing w:after="0" w:line="240" w:lineRule="auto"/>
              <w:jc w:val="center"/>
              <w:rPr>
                <w:rFonts w:ascii="GHEA Grapalat" w:hAnsi="GHEA Grapalat"/>
                <w:sz w:val="20"/>
              </w:rPr>
            </w:pPr>
          </w:p>
        </w:tc>
        <w:tc>
          <w:tcPr>
            <w:tcW w:w="1135" w:type="dxa"/>
            <w:vMerge/>
            <w:tcBorders>
              <w:left w:val="single" w:sz="4" w:space="0" w:color="auto"/>
            </w:tcBorders>
            <w:shd w:val="clear" w:color="auto" w:fill="auto"/>
          </w:tcPr>
          <w:p w14:paraId="6582B99E" w14:textId="77777777" w:rsidR="00EF7A78" w:rsidRPr="00BD072C" w:rsidRDefault="00EF7A78" w:rsidP="007919DC">
            <w:pPr>
              <w:suppressAutoHyphens/>
              <w:spacing w:after="0" w:line="240" w:lineRule="auto"/>
              <w:jc w:val="center"/>
              <w:rPr>
                <w:rFonts w:ascii="GHEA Grapalat" w:hAnsi="GHEA Grapalat"/>
                <w:sz w:val="20"/>
              </w:rPr>
            </w:pPr>
          </w:p>
        </w:tc>
        <w:tc>
          <w:tcPr>
            <w:tcW w:w="2408" w:type="dxa"/>
            <w:tcBorders>
              <w:top w:val="single" w:sz="4" w:space="0" w:color="auto"/>
              <w:left w:val="single" w:sz="4" w:space="0" w:color="000000"/>
              <w:bottom w:val="single" w:sz="4" w:space="0" w:color="auto"/>
              <w:right w:val="single" w:sz="4" w:space="0" w:color="000000"/>
            </w:tcBorders>
            <w:shd w:val="clear" w:color="auto" w:fill="auto"/>
          </w:tcPr>
          <w:p w14:paraId="6317D0FE" w14:textId="77777777" w:rsidR="00EF7A78" w:rsidRPr="00BD072C" w:rsidRDefault="00EF7A78" w:rsidP="007919DC">
            <w:pPr>
              <w:suppressAutoHyphens/>
              <w:snapToGrid w:val="0"/>
              <w:spacing w:before="100" w:after="100" w:line="240" w:lineRule="auto"/>
              <w:jc w:val="both"/>
              <w:rPr>
                <w:rFonts w:ascii="GHEA Grapalat" w:hAnsi="GHEA Grapalat"/>
                <w:sz w:val="20"/>
                <w:lang w:val="uk-UA"/>
              </w:rPr>
            </w:pPr>
          </w:p>
        </w:tc>
      </w:tr>
      <w:tr w:rsidR="00EF7A78" w:rsidRPr="009D3205" w14:paraId="696F8D1B" w14:textId="77777777" w:rsidTr="007919DC">
        <w:trPr>
          <w:trHeight w:val="345"/>
        </w:trPr>
        <w:tc>
          <w:tcPr>
            <w:tcW w:w="567" w:type="dxa"/>
            <w:gridSpan w:val="2"/>
            <w:vMerge/>
            <w:tcBorders>
              <w:left w:val="single" w:sz="4" w:space="0" w:color="000000"/>
            </w:tcBorders>
            <w:shd w:val="clear" w:color="auto" w:fill="auto"/>
          </w:tcPr>
          <w:p w14:paraId="1E23F57C" w14:textId="77777777" w:rsidR="00EF7A78" w:rsidRPr="00BD072C" w:rsidRDefault="00EF7A78" w:rsidP="00EF7A78">
            <w:pPr>
              <w:numPr>
                <w:ilvl w:val="0"/>
                <w:numId w:val="46"/>
              </w:numPr>
              <w:suppressAutoHyphens/>
              <w:snapToGrid w:val="0"/>
              <w:spacing w:before="100" w:after="100" w:line="240" w:lineRule="auto"/>
              <w:ind w:left="-18" w:firstLine="194"/>
              <w:jc w:val="center"/>
              <w:rPr>
                <w:rFonts w:ascii="GHEA Grapalat" w:hAnsi="GHEA Grapalat"/>
                <w:sz w:val="20"/>
              </w:rPr>
            </w:pPr>
          </w:p>
        </w:tc>
        <w:tc>
          <w:tcPr>
            <w:tcW w:w="6238" w:type="dxa"/>
            <w:gridSpan w:val="2"/>
            <w:tcBorders>
              <w:top w:val="single" w:sz="4" w:space="0" w:color="auto"/>
              <w:left w:val="single" w:sz="4" w:space="0" w:color="000000"/>
              <w:bottom w:val="single" w:sz="4" w:space="0" w:color="auto"/>
            </w:tcBorders>
            <w:shd w:val="clear" w:color="auto" w:fill="auto"/>
          </w:tcPr>
          <w:p w14:paraId="648D58F5" w14:textId="436864F2" w:rsidR="00EF7A78" w:rsidRPr="00BD072C" w:rsidRDefault="00EF7A78" w:rsidP="007919DC">
            <w:pPr>
              <w:suppressAutoHyphens/>
              <w:spacing w:after="0" w:line="240" w:lineRule="auto"/>
              <w:rPr>
                <w:rFonts w:ascii="GHEA Grapalat" w:hAnsi="GHEA Grapalat"/>
                <w:sz w:val="20"/>
                <w:lang w:val="en-GB"/>
              </w:rPr>
            </w:pPr>
            <w:r w:rsidRPr="00BD072C">
              <w:rPr>
                <w:rFonts w:ascii="GHEA Grapalat" w:hAnsi="GHEA Grapalat"/>
                <w:i/>
                <w:sz w:val="20"/>
              </w:rPr>
              <w:t>1.2</w:t>
            </w:r>
            <w:r w:rsidRPr="00BD072C">
              <w:rPr>
                <w:rFonts w:ascii="GHEA Grapalat" w:hAnsi="GHEA Grapalat"/>
                <w:sz w:val="20"/>
                <w:lang w:val="ru-RU"/>
              </w:rPr>
              <w:t xml:space="preserve">  </w:t>
            </w:r>
            <w:r w:rsidRPr="00BD072C">
              <w:rPr>
                <w:rFonts w:ascii="GHEA Grapalat" w:hAnsi="GHEA Grapalat"/>
                <w:i/>
                <w:sz w:val="20"/>
              </w:rPr>
              <w:t xml:space="preserve">P-01 </w:t>
            </w:r>
            <w:r w:rsidR="00C05D17">
              <w:rPr>
                <w:rFonts w:ascii="GHEA Grapalat" w:hAnsi="GHEA Grapalat"/>
                <w:i/>
                <w:sz w:val="20"/>
                <w:lang w:val="en-GB"/>
              </w:rPr>
              <w:t>Quality Policy</w:t>
            </w:r>
          </w:p>
        </w:tc>
        <w:tc>
          <w:tcPr>
            <w:tcW w:w="851" w:type="dxa"/>
            <w:vMerge/>
            <w:tcBorders>
              <w:left w:val="single" w:sz="4" w:space="0" w:color="000000"/>
              <w:right w:val="single" w:sz="4" w:space="0" w:color="auto"/>
            </w:tcBorders>
            <w:shd w:val="clear" w:color="auto" w:fill="auto"/>
          </w:tcPr>
          <w:p w14:paraId="1D9A90B6" w14:textId="77777777" w:rsidR="00EF7A78" w:rsidRPr="00BD072C" w:rsidRDefault="00EF7A78" w:rsidP="007919DC">
            <w:pPr>
              <w:suppressAutoHyphens/>
              <w:spacing w:after="0" w:line="240" w:lineRule="auto"/>
              <w:jc w:val="center"/>
              <w:rPr>
                <w:rFonts w:ascii="GHEA Grapalat" w:hAnsi="GHEA Grapalat"/>
                <w:sz w:val="20"/>
              </w:rPr>
            </w:pPr>
          </w:p>
        </w:tc>
        <w:tc>
          <w:tcPr>
            <w:tcW w:w="1135" w:type="dxa"/>
            <w:vMerge/>
            <w:tcBorders>
              <w:left w:val="single" w:sz="4" w:space="0" w:color="auto"/>
            </w:tcBorders>
            <w:shd w:val="clear" w:color="auto" w:fill="auto"/>
          </w:tcPr>
          <w:p w14:paraId="4DAE6A90" w14:textId="77777777" w:rsidR="00EF7A78" w:rsidRPr="00BD072C" w:rsidRDefault="00EF7A78" w:rsidP="007919DC">
            <w:pPr>
              <w:suppressAutoHyphens/>
              <w:spacing w:after="0" w:line="240" w:lineRule="auto"/>
              <w:jc w:val="center"/>
              <w:rPr>
                <w:rFonts w:ascii="GHEA Grapalat" w:hAnsi="GHEA Grapalat"/>
                <w:sz w:val="20"/>
              </w:rPr>
            </w:pPr>
          </w:p>
        </w:tc>
        <w:tc>
          <w:tcPr>
            <w:tcW w:w="2408" w:type="dxa"/>
            <w:tcBorders>
              <w:top w:val="single" w:sz="4" w:space="0" w:color="auto"/>
              <w:left w:val="single" w:sz="4" w:space="0" w:color="000000"/>
              <w:bottom w:val="single" w:sz="4" w:space="0" w:color="auto"/>
              <w:right w:val="single" w:sz="4" w:space="0" w:color="000000"/>
            </w:tcBorders>
            <w:shd w:val="clear" w:color="auto" w:fill="auto"/>
          </w:tcPr>
          <w:p w14:paraId="373AE4FD" w14:textId="77777777" w:rsidR="00EF7A78" w:rsidRPr="00BD072C" w:rsidRDefault="00EF7A78" w:rsidP="007919DC">
            <w:pPr>
              <w:suppressAutoHyphens/>
              <w:snapToGrid w:val="0"/>
              <w:spacing w:before="100" w:after="100" w:line="240" w:lineRule="auto"/>
              <w:jc w:val="both"/>
              <w:rPr>
                <w:rFonts w:ascii="GHEA Grapalat" w:hAnsi="GHEA Grapalat"/>
                <w:sz w:val="20"/>
                <w:lang w:val="uk-UA"/>
              </w:rPr>
            </w:pPr>
          </w:p>
        </w:tc>
      </w:tr>
      <w:tr w:rsidR="00EF7A78" w:rsidRPr="009D3205" w14:paraId="378E9444" w14:textId="77777777" w:rsidTr="007919DC">
        <w:trPr>
          <w:trHeight w:val="345"/>
        </w:trPr>
        <w:tc>
          <w:tcPr>
            <w:tcW w:w="567" w:type="dxa"/>
            <w:gridSpan w:val="2"/>
            <w:vMerge/>
            <w:tcBorders>
              <w:left w:val="single" w:sz="4" w:space="0" w:color="000000"/>
              <w:bottom w:val="single" w:sz="4" w:space="0" w:color="000000"/>
            </w:tcBorders>
            <w:shd w:val="clear" w:color="auto" w:fill="auto"/>
          </w:tcPr>
          <w:p w14:paraId="778544C8" w14:textId="77777777" w:rsidR="00EF7A78" w:rsidRPr="00BD072C" w:rsidRDefault="00EF7A78" w:rsidP="00EF7A78">
            <w:pPr>
              <w:numPr>
                <w:ilvl w:val="0"/>
                <w:numId w:val="46"/>
              </w:numPr>
              <w:suppressAutoHyphens/>
              <w:snapToGrid w:val="0"/>
              <w:spacing w:before="100" w:after="100" w:line="240" w:lineRule="auto"/>
              <w:ind w:left="-18" w:firstLine="194"/>
              <w:jc w:val="center"/>
              <w:rPr>
                <w:rFonts w:ascii="GHEA Grapalat" w:hAnsi="GHEA Grapalat"/>
                <w:sz w:val="20"/>
              </w:rPr>
            </w:pPr>
          </w:p>
        </w:tc>
        <w:tc>
          <w:tcPr>
            <w:tcW w:w="6238" w:type="dxa"/>
            <w:gridSpan w:val="2"/>
            <w:tcBorders>
              <w:top w:val="single" w:sz="4" w:space="0" w:color="auto"/>
              <w:left w:val="single" w:sz="4" w:space="0" w:color="000000"/>
              <w:bottom w:val="single" w:sz="4" w:space="0" w:color="000000"/>
            </w:tcBorders>
            <w:shd w:val="clear" w:color="auto" w:fill="auto"/>
          </w:tcPr>
          <w:p w14:paraId="4EACB626" w14:textId="452B78D0" w:rsidR="00EF7A78" w:rsidRPr="00BD072C" w:rsidRDefault="00EF7A78" w:rsidP="007919DC">
            <w:pPr>
              <w:suppressAutoHyphens/>
              <w:spacing w:after="0" w:line="240" w:lineRule="auto"/>
              <w:rPr>
                <w:rFonts w:ascii="GHEA Grapalat" w:hAnsi="GHEA Grapalat"/>
                <w:i/>
                <w:sz w:val="20"/>
              </w:rPr>
            </w:pPr>
            <w:r w:rsidRPr="00BD072C">
              <w:rPr>
                <w:rFonts w:ascii="GHEA Grapalat" w:hAnsi="GHEA Grapalat"/>
                <w:i/>
                <w:sz w:val="20"/>
              </w:rPr>
              <w:t xml:space="preserve">1.3 </w:t>
            </w:r>
            <w:proofErr w:type="gramStart"/>
            <w:r w:rsidRPr="00BD072C">
              <w:rPr>
                <w:rFonts w:ascii="GHEA Grapalat" w:hAnsi="GHEA Grapalat"/>
                <w:i/>
                <w:sz w:val="20"/>
              </w:rPr>
              <w:t>…..</w:t>
            </w:r>
            <w:proofErr w:type="gramEnd"/>
            <w:r w:rsidRPr="00BD072C">
              <w:rPr>
                <w:rFonts w:ascii="GHEA Grapalat" w:hAnsi="GHEA Grapalat"/>
                <w:i/>
                <w:sz w:val="20"/>
              </w:rPr>
              <w:t xml:space="preserve"> </w:t>
            </w:r>
            <w:r w:rsidR="00C05D17">
              <w:rPr>
                <w:rFonts w:ascii="GHEA Grapalat" w:hAnsi="GHEA Grapalat"/>
                <w:i/>
                <w:sz w:val="20"/>
                <w:lang w:val="en-GB"/>
              </w:rPr>
              <w:t xml:space="preserve">procedure, provision, etc. </w:t>
            </w:r>
          </w:p>
        </w:tc>
        <w:tc>
          <w:tcPr>
            <w:tcW w:w="851" w:type="dxa"/>
            <w:vMerge/>
            <w:tcBorders>
              <w:left w:val="single" w:sz="4" w:space="0" w:color="000000"/>
              <w:bottom w:val="single" w:sz="4" w:space="0" w:color="000000"/>
              <w:right w:val="single" w:sz="4" w:space="0" w:color="auto"/>
            </w:tcBorders>
            <w:shd w:val="clear" w:color="auto" w:fill="auto"/>
          </w:tcPr>
          <w:p w14:paraId="52D4B5A2" w14:textId="77777777" w:rsidR="00EF7A78" w:rsidRPr="00BD072C" w:rsidRDefault="00EF7A78" w:rsidP="007919DC">
            <w:pPr>
              <w:suppressAutoHyphens/>
              <w:spacing w:after="0" w:line="240" w:lineRule="auto"/>
              <w:jc w:val="center"/>
              <w:rPr>
                <w:rFonts w:ascii="GHEA Grapalat" w:hAnsi="GHEA Grapalat"/>
                <w:sz w:val="20"/>
              </w:rPr>
            </w:pPr>
          </w:p>
        </w:tc>
        <w:tc>
          <w:tcPr>
            <w:tcW w:w="1135" w:type="dxa"/>
            <w:vMerge/>
            <w:tcBorders>
              <w:left w:val="single" w:sz="4" w:space="0" w:color="auto"/>
              <w:bottom w:val="single" w:sz="4" w:space="0" w:color="000000"/>
            </w:tcBorders>
            <w:shd w:val="clear" w:color="auto" w:fill="auto"/>
          </w:tcPr>
          <w:p w14:paraId="4548DBEC" w14:textId="77777777" w:rsidR="00EF7A78" w:rsidRPr="00BD072C" w:rsidRDefault="00EF7A78" w:rsidP="007919DC">
            <w:pPr>
              <w:suppressAutoHyphens/>
              <w:spacing w:after="0" w:line="240" w:lineRule="auto"/>
              <w:jc w:val="center"/>
              <w:rPr>
                <w:rFonts w:ascii="GHEA Grapalat" w:hAnsi="GHEA Grapalat"/>
                <w:sz w:val="20"/>
              </w:rPr>
            </w:pPr>
          </w:p>
        </w:tc>
        <w:tc>
          <w:tcPr>
            <w:tcW w:w="2408" w:type="dxa"/>
            <w:tcBorders>
              <w:top w:val="single" w:sz="4" w:space="0" w:color="auto"/>
              <w:left w:val="single" w:sz="4" w:space="0" w:color="000000"/>
              <w:bottom w:val="single" w:sz="4" w:space="0" w:color="000000"/>
              <w:right w:val="single" w:sz="4" w:space="0" w:color="000000"/>
            </w:tcBorders>
            <w:shd w:val="clear" w:color="auto" w:fill="auto"/>
          </w:tcPr>
          <w:p w14:paraId="1729BEEF" w14:textId="77777777" w:rsidR="00EF7A78" w:rsidRPr="00BD072C" w:rsidRDefault="00EF7A78" w:rsidP="007919DC">
            <w:pPr>
              <w:suppressAutoHyphens/>
              <w:snapToGrid w:val="0"/>
              <w:spacing w:before="100" w:after="100" w:line="240" w:lineRule="auto"/>
              <w:jc w:val="both"/>
              <w:rPr>
                <w:rFonts w:ascii="GHEA Grapalat" w:hAnsi="GHEA Grapalat"/>
                <w:sz w:val="20"/>
                <w:lang w:val="uk-UA"/>
              </w:rPr>
            </w:pPr>
          </w:p>
        </w:tc>
      </w:tr>
      <w:tr w:rsidR="00EF7A78" w:rsidRPr="009D3205" w14:paraId="177E8ECB" w14:textId="77777777" w:rsidTr="007919DC">
        <w:trPr>
          <w:trHeight w:val="345"/>
        </w:trPr>
        <w:tc>
          <w:tcPr>
            <w:tcW w:w="567" w:type="dxa"/>
            <w:gridSpan w:val="2"/>
            <w:tcBorders>
              <w:left w:val="single" w:sz="4" w:space="0" w:color="000000"/>
              <w:bottom w:val="single" w:sz="4" w:space="0" w:color="000000"/>
            </w:tcBorders>
            <w:shd w:val="clear" w:color="auto" w:fill="auto"/>
          </w:tcPr>
          <w:p w14:paraId="73DACC71" w14:textId="77777777" w:rsidR="00EF7A78" w:rsidRPr="00BD072C" w:rsidRDefault="00EF7A78" w:rsidP="00EF7A78">
            <w:pPr>
              <w:numPr>
                <w:ilvl w:val="0"/>
                <w:numId w:val="46"/>
              </w:numPr>
              <w:suppressAutoHyphens/>
              <w:snapToGrid w:val="0"/>
              <w:spacing w:before="100" w:after="100" w:line="240" w:lineRule="auto"/>
              <w:ind w:left="-18" w:firstLine="194"/>
              <w:jc w:val="center"/>
              <w:rPr>
                <w:rFonts w:ascii="GHEA Grapalat" w:hAnsi="GHEA Grapalat"/>
                <w:sz w:val="20"/>
              </w:rPr>
            </w:pPr>
          </w:p>
        </w:tc>
        <w:tc>
          <w:tcPr>
            <w:tcW w:w="6238" w:type="dxa"/>
            <w:gridSpan w:val="2"/>
            <w:tcBorders>
              <w:top w:val="single" w:sz="4" w:space="0" w:color="auto"/>
              <w:left w:val="single" w:sz="4" w:space="0" w:color="000000"/>
              <w:bottom w:val="single" w:sz="4" w:space="0" w:color="000000"/>
            </w:tcBorders>
            <w:shd w:val="clear" w:color="auto" w:fill="auto"/>
          </w:tcPr>
          <w:p w14:paraId="2BE1FFCA" w14:textId="2243DDFE" w:rsidR="00EF7A78" w:rsidRPr="00BD072C" w:rsidRDefault="00C05D17" w:rsidP="007919DC">
            <w:pPr>
              <w:suppressAutoHyphens/>
              <w:spacing w:after="0" w:line="240" w:lineRule="auto"/>
              <w:rPr>
                <w:rFonts w:ascii="GHEA Grapalat" w:hAnsi="GHEA Grapalat"/>
                <w:i/>
                <w:sz w:val="20"/>
              </w:rPr>
            </w:pPr>
            <w:r>
              <w:rPr>
                <w:rFonts w:ascii="GHEA Grapalat" w:hAnsi="GHEA Grapalat"/>
                <w:sz w:val="20"/>
                <w:lang w:val="en-GB"/>
              </w:rPr>
              <w:t xml:space="preserve">Information on testing laboratories (centres), where tests are performed/planned to be performed </w:t>
            </w:r>
            <w:r w:rsidR="00EF7A78" w:rsidRPr="00A87A7D">
              <w:rPr>
                <w:rStyle w:val="FootnoteReference"/>
                <w:rFonts w:ascii="GHEA Grapalat" w:eastAsia="Times New Roman" w:hAnsi="GHEA Grapalat" w:cs="Sylfaen"/>
                <w:b/>
                <w:sz w:val="24"/>
                <w:szCs w:val="24"/>
                <w:lang w:eastAsia="ar-SA"/>
              </w:rPr>
              <w:footnoteReference w:customMarkFollows="1" w:id="1"/>
              <w:t>*</w:t>
            </w:r>
          </w:p>
        </w:tc>
        <w:sdt>
          <w:sdtPr>
            <w:rPr>
              <w:rFonts w:ascii="GHEA Grapalat" w:hAnsi="GHEA Grapalat"/>
              <w:sz w:val="20"/>
            </w:rPr>
            <w:id w:val="-1844925204"/>
            <w14:checkbox>
              <w14:checked w14:val="0"/>
              <w14:checkedState w14:val="2612" w14:font="MS Gothic"/>
              <w14:uncheckedState w14:val="2610" w14:font="MS Gothic"/>
            </w14:checkbox>
          </w:sdtPr>
          <w:sdtEndPr/>
          <w:sdtContent>
            <w:tc>
              <w:tcPr>
                <w:tcW w:w="851" w:type="dxa"/>
                <w:tcBorders>
                  <w:left w:val="single" w:sz="4" w:space="0" w:color="000000"/>
                  <w:bottom w:val="single" w:sz="4" w:space="0" w:color="000000"/>
                  <w:right w:val="single" w:sz="4" w:space="0" w:color="auto"/>
                </w:tcBorders>
                <w:shd w:val="clear" w:color="auto" w:fill="auto"/>
                <w:vAlign w:val="center"/>
              </w:tcPr>
              <w:p w14:paraId="181EC239"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sdt>
          <w:sdtPr>
            <w:rPr>
              <w:rFonts w:ascii="GHEA Grapalat" w:hAnsi="GHEA Grapalat"/>
              <w:sz w:val="20"/>
            </w:rPr>
            <w:id w:val="1034002077"/>
            <w14:checkbox>
              <w14:checked w14:val="0"/>
              <w14:checkedState w14:val="2612" w14:font="MS Gothic"/>
              <w14:uncheckedState w14:val="2610" w14:font="MS Gothic"/>
            </w14:checkbox>
          </w:sdtPr>
          <w:sdtEndPr/>
          <w:sdtContent>
            <w:tc>
              <w:tcPr>
                <w:tcW w:w="1135" w:type="dxa"/>
                <w:tcBorders>
                  <w:left w:val="single" w:sz="4" w:space="0" w:color="auto"/>
                  <w:bottom w:val="single" w:sz="4" w:space="0" w:color="000000"/>
                </w:tcBorders>
                <w:shd w:val="clear" w:color="auto" w:fill="auto"/>
                <w:vAlign w:val="center"/>
              </w:tcPr>
              <w:p w14:paraId="6F0DD660"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tc>
          <w:tcPr>
            <w:tcW w:w="2408" w:type="dxa"/>
            <w:tcBorders>
              <w:top w:val="single" w:sz="4" w:space="0" w:color="auto"/>
              <w:left w:val="single" w:sz="4" w:space="0" w:color="000000"/>
              <w:bottom w:val="single" w:sz="4" w:space="0" w:color="000000"/>
              <w:right w:val="single" w:sz="4" w:space="0" w:color="000000"/>
            </w:tcBorders>
            <w:shd w:val="clear" w:color="auto" w:fill="auto"/>
          </w:tcPr>
          <w:p w14:paraId="00E620A2" w14:textId="77777777" w:rsidR="00EF7A78" w:rsidRPr="00BD072C" w:rsidRDefault="00EF7A78" w:rsidP="007919DC">
            <w:pPr>
              <w:suppressAutoHyphens/>
              <w:snapToGrid w:val="0"/>
              <w:spacing w:before="100" w:after="100" w:line="240" w:lineRule="auto"/>
              <w:jc w:val="both"/>
              <w:rPr>
                <w:rFonts w:ascii="GHEA Grapalat" w:hAnsi="GHEA Grapalat"/>
                <w:sz w:val="20"/>
                <w:lang w:val="uk-UA"/>
              </w:rPr>
            </w:pPr>
          </w:p>
        </w:tc>
      </w:tr>
      <w:tr w:rsidR="00EF7A78" w:rsidRPr="009D3205" w14:paraId="26205E1C" w14:textId="77777777" w:rsidTr="007919DC">
        <w:trPr>
          <w:trHeight w:val="255"/>
        </w:trPr>
        <w:tc>
          <w:tcPr>
            <w:tcW w:w="567" w:type="dxa"/>
            <w:gridSpan w:val="2"/>
            <w:tcBorders>
              <w:top w:val="single" w:sz="4" w:space="0" w:color="000000"/>
              <w:left w:val="single" w:sz="4" w:space="0" w:color="000000"/>
              <w:bottom w:val="single" w:sz="4" w:space="0" w:color="000000"/>
            </w:tcBorders>
            <w:shd w:val="clear" w:color="auto" w:fill="auto"/>
          </w:tcPr>
          <w:p w14:paraId="6D38AE1A" w14:textId="77777777" w:rsidR="00EF7A78" w:rsidRPr="00BD072C" w:rsidRDefault="00EF7A78" w:rsidP="00EF7A78">
            <w:pPr>
              <w:numPr>
                <w:ilvl w:val="0"/>
                <w:numId w:val="46"/>
              </w:numPr>
              <w:suppressAutoHyphens/>
              <w:snapToGrid w:val="0"/>
              <w:spacing w:before="100" w:after="100" w:line="240" w:lineRule="auto"/>
              <w:ind w:left="-18" w:firstLine="194"/>
              <w:jc w:val="center"/>
              <w:rPr>
                <w:rFonts w:ascii="GHEA Grapalat" w:hAnsi="GHEA Grapalat"/>
                <w:sz w:val="20"/>
              </w:rPr>
            </w:pPr>
          </w:p>
        </w:tc>
        <w:tc>
          <w:tcPr>
            <w:tcW w:w="6238" w:type="dxa"/>
            <w:gridSpan w:val="2"/>
            <w:tcBorders>
              <w:top w:val="single" w:sz="4" w:space="0" w:color="000000"/>
              <w:left w:val="single" w:sz="4" w:space="0" w:color="000000"/>
              <w:bottom w:val="single" w:sz="4" w:space="0" w:color="000000"/>
            </w:tcBorders>
            <w:shd w:val="clear" w:color="auto" w:fill="auto"/>
          </w:tcPr>
          <w:p w14:paraId="327C152B" w14:textId="72F1D014" w:rsidR="00EF7A78" w:rsidRPr="00BD072C" w:rsidRDefault="00C05D17" w:rsidP="007919DC">
            <w:pPr>
              <w:suppressAutoHyphens/>
              <w:spacing w:after="0" w:line="240" w:lineRule="auto"/>
              <w:rPr>
                <w:rFonts w:ascii="GHEA Grapalat" w:hAnsi="GHEA Grapalat"/>
                <w:sz w:val="20"/>
              </w:rPr>
            </w:pPr>
            <w:r>
              <w:rPr>
                <w:rFonts w:ascii="GHEA Grapalat" w:hAnsi="GHEA Grapalat"/>
                <w:sz w:val="20"/>
              </w:rPr>
              <w:t xml:space="preserve">Information on </w:t>
            </w:r>
            <w:r w:rsidRPr="00F33D88">
              <w:rPr>
                <w:rFonts w:ascii="GHEA Grapalat" w:hAnsi="GHEA Grapalat"/>
                <w:sz w:val="20"/>
              </w:rPr>
              <w:t>buildings</w:t>
            </w:r>
            <w:r w:rsidR="00EF7A78" w:rsidRPr="00BD072C">
              <w:rPr>
                <w:rFonts w:ascii="Sylfaen" w:hAnsi="Sylfaen"/>
                <w:b/>
                <w:i/>
                <w:sz w:val="20"/>
              </w:rPr>
              <w:t>*</w:t>
            </w:r>
          </w:p>
        </w:tc>
        <w:sdt>
          <w:sdtPr>
            <w:rPr>
              <w:rFonts w:ascii="GHEA Grapalat" w:hAnsi="GHEA Grapalat"/>
              <w:sz w:val="20"/>
            </w:rPr>
            <w:id w:val="-1003437810"/>
            <w14:checkbox>
              <w14:checked w14:val="0"/>
              <w14:checkedState w14:val="2612" w14:font="MS Gothic"/>
              <w14:uncheckedState w14:val="2610" w14:font="MS Gothic"/>
            </w14:checkbox>
          </w:sdtPr>
          <w:sdtEndPr/>
          <w:sdtContent>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5D44DC46"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sdt>
          <w:sdtPr>
            <w:rPr>
              <w:rFonts w:ascii="GHEA Grapalat" w:hAnsi="GHEA Grapalat"/>
              <w:sz w:val="20"/>
            </w:rPr>
            <w:id w:val="-1608954860"/>
            <w14:checkbox>
              <w14:checked w14:val="0"/>
              <w14:checkedState w14:val="2612" w14:font="MS Gothic"/>
              <w14:uncheckedState w14:val="2610" w14:font="MS Gothic"/>
            </w14:checkbox>
          </w:sdtPr>
          <w:sdtEndPr/>
          <w:sdtContent>
            <w:tc>
              <w:tcPr>
                <w:tcW w:w="1135" w:type="dxa"/>
                <w:tcBorders>
                  <w:top w:val="single" w:sz="4" w:space="0" w:color="000000"/>
                  <w:left w:val="single" w:sz="4" w:space="0" w:color="auto"/>
                  <w:bottom w:val="single" w:sz="4" w:space="0" w:color="000000"/>
                </w:tcBorders>
                <w:shd w:val="clear" w:color="auto" w:fill="auto"/>
                <w:vAlign w:val="center"/>
              </w:tcPr>
              <w:p w14:paraId="35C35879"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2225FB24" w14:textId="77777777" w:rsidR="00EF7A78" w:rsidRPr="00BD072C" w:rsidRDefault="00EF7A78" w:rsidP="007919DC">
            <w:pPr>
              <w:suppressAutoHyphens/>
              <w:snapToGrid w:val="0"/>
              <w:spacing w:before="100" w:after="100" w:line="240" w:lineRule="auto"/>
              <w:jc w:val="both"/>
              <w:rPr>
                <w:rFonts w:ascii="GHEA Grapalat" w:hAnsi="GHEA Grapalat"/>
                <w:sz w:val="20"/>
              </w:rPr>
            </w:pPr>
          </w:p>
        </w:tc>
      </w:tr>
      <w:tr w:rsidR="00EF7A78" w:rsidRPr="009D3205" w14:paraId="198FBD7F" w14:textId="77777777" w:rsidTr="007919DC">
        <w:trPr>
          <w:trHeight w:val="323"/>
        </w:trPr>
        <w:tc>
          <w:tcPr>
            <w:tcW w:w="567" w:type="dxa"/>
            <w:gridSpan w:val="2"/>
            <w:tcBorders>
              <w:top w:val="single" w:sz="4" w:space="0" w:color="000000"/>
              <w:left w:val="single" w:sz="4" w:space="0" w:color="000000"/>
              <w:bottom w:val="single" w:sz="4" w:space="0" w:color="000000"/>
            </w:tcBorders>
            <w:shd w:val="clear" w:color="auto" w:fill="auto"/>
          </w:tcPr>
          <w:p w14:paraId="42C71D55" w14:textId="77777777" w:rsidR="00EF7A78" w:rsidRPr="00BD072C" w:rsidRDefault="00EF7A78" w:rsidP="00EF7A78">
            <w:pPr>
              <w:numPr>
                <w:ilvl w:val="0"/>
                <w:numId w:val="46"/>
              </w:numPr>
              <w:suppressAutoHyphens/>
              <w:snapToGrid w:val="0"/>
              <w:spacing w:before="100" w:after="100" w:line="240" w:lineRule="auto"/>
              <w:ind w:left="-18" w:firstLine="194"/>
              <w:jc w:val="center"/>
              <w:rPr>
                <w:rFonts w:ascii="GHEA Grapalat" w:hAnsi="GHEA Grapalat"/>
                <w:sz w:val="20"/>
              </w:rPr>
            </w:pPr>
          </w:p>
        </w:tc>
        <w:tc>
          <w:tcPr>
            <w:tcW w:w="6238" w:type="dxa"/>
            <w:gridSpan w:val="2"/>
            <w:tcBorders>
              <w:top w:val="single" w:sz="4" w:space="0" w:color="000000"/>
              <w:left w:val="single" w:sz="4" w:space="0" w:color="000000"/>
              <w:bottom w:val="single" w:sz="4" w:space="0" w:color="000000"/>
            </w:tcBorders>
            <w:shd w:val="clear" w:color="auto" w:fill="auto"/>
          </w:tcPr>
          <w:p w14:paraId="6BBD1274" w14:textId="2C2958D4" w:rsidR="00EF7A78" w:rsidRPr="009D3205" w:rsidRDefault="00C05D17" w:rsidP="007919DC">
            <w:pPr>
              <w:suppressAutoHyphens/>
              <w:spacing w:after="0" w:line="240" w:lineRule="auto"/>
              <w:rPr>
                <w:rFonts w:ascii="GHEA Grapalat" w:hAnsi="GHEA Grapalat"/>
                <w:color w:val="FF0000"/>
                <w:sz w:val="20"/>
                <w:szCs w:val="20"/>
              </w:rPr>
            </w:pPr>
            <w:r w:rsidRPr="001B7AB2">
              <w:rPr>
                <w:rFonts w:ascii="Sylfaen" w:eastAsia="Times New Roman" w:hAnsi="Sylfaen"/>
                <w:bCs/>
                <w:sz w:val="20"/>
                <w:szCs w:val="20"/>
                <w:lang w:eastAsia="ar-SA"/>
              </w:rPr>
              <w:t>Information on the availability</w:t>
            </w:r>
            <w:r>
              <w:rPr>
                <w:rFonts w:ascii="Sylfaen" w:eastAsia="Times New Roman" w:hAnsi="Sylfaen"/>
                <w:bCs/>
                <w:sz w:val="20"/>
                <w:szCs w:val="20"/>
                <w:lang w:eastAsia="ar-SA"/>
              </w:rPr>
              <w:t xml:space="preserve"> of measurement devices (sampling tools) necessary for sampling </w:t>
            </w:r>
            <w:r w:rsidR="00EF7A78" w:rsidRPr="009D3205">
              <w:rPr>
                <w:rFonts w:ascii="Sylfaen" w:eastAsia="Times New Roman" w:hAnsi="Sylfaen"/>
                <w:b/>
                <w:sz w:val="20"/>
                <w:szCs w:val="20"/>
                <w:lang w:eastAsia="ar-SA"/>
              </w:rPr>
              <w:t>*</w:t>
            </w:r>
            <w:r>
              <w:rPr>
                <w:rFonts w:ascii="Sylfaen" w:eastAsia="Times New Roman" w:hAnsi="Sylfaen"/>
                <w:b/>
                <w:sz w:val="20"/>
                <w:szCs w:val="20"/>
                <w:lang w:eastAsia="ar-SA"/>
              </w:rPr>
              <w:t xml:space="preserve"> </w:t>
            </w:r>
          </w:p>
        </w:tc>
        <w:sdt>
          <w:sdtPr>
            <w:rPr>
              <w:rFonts w:ascii="GHEA Grapalat" w:hAnsi="GHEA Grapalat"/>
              <w:sz w:val="20"/>
            </w:rPr>
            <w:id w:val="682254097"/>
            <w14:checkbox>
              <w14:checked w14:val="0"/>
              <w14:checkedState w14:val="2612" w14:font="MS Gothic"/>
              <w14:uncheckedState w14:val="2610" w14:font="MS Gothic"/>
            </w14:checkbox>
          </w:sdtPr>
          <w:sdtEndPr/>
          <w:sdtContent>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4F79DE68"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sdt>
          <w:sdtPr>
            <w:rPr>
              <w:rFonts w:ascii="GHEA Grapalat" w:hAnsi="GHEA Grapalat"/>
              <w:sz w:val="20"/>
            </w:rPr>
            <w:id w:val="1450815102"/>
            <w14:checkbox>
              <w14:checked w14:val="0"/>
              <w14:checkedState w14:val="2612" w14:font="MS Gothic"/>
              <w14:uncheckedState w14:val="2610" w14:font="MS Gothic"/>
            </w14:checkbox>
          </w:sdtPr>
          <w:sdtEndPr/>
          <w:sdtContent>
            <w:tc>
              <w:tcPr>
                <w:tcW w:w="1135" w:type="dxa"/>
                <w:tcBorders>
                  <w:top w:val="single" w:sz="4" w:space="0" w:color="000000"/>
                  <w:left w:val="single" w:sz="4" w:space="0" w:color="auto"/>
                  <w:bottom w:val="single" w:sz="4" w:space="0" w:color="000000"/>
                </w:tcBorders>
                <w:shd w:val="clear" w:color="auto" w:fill="auto"/>
                <w:vAlign w:val="center"/>
              </w:tcPr>
              <w:p w14:paraId="115615C6"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2E8E062D" w14:textId="77777777" w:rsidR="00EF7A78" w:rsidRPr="00BD072C" w:rsidRDefault="00EF7A78" w:rsidP="007919DC">
            <w:pPr>
              <w:suppressAutoHyphens/>
              <w:snapToGrid w:val="0"/>
              <w:spacing w:before="100" w:after="100" w:line="240" w:lineRule="auto"/>
              <w:jc w:val="both"/>
              <w:rPr>
                <w:rFonts w:ascii="GHEA Grapalat" w:hAnsi="GHEA Grapalat"/>
                <w:sz w:val="20"/>
                <w:lang w:val="uk-UA"/>
              </w:rPr>
            </w:pPr>
          </w:p>
        </w:tc>
      </w:tr>
      <w:tr w:rsidR="00EF7A78" w:rsidRPr="009D3205" w14:paraId="6D6D5103" w14:textId="77777777" w:rsidTr="007919DC">
        <w:trPr>
          <w:trHeight w:val="323"/>
        </w:trPr>
        <w:tc>
          <w:tcPr>
            <w:tcW w:w="567" w:type="dxa"/>
            <w:gridSpan w:val="2"/>
            <w:tcBorders>
              <w:top w:val="single" w:sz="4" w:space="0" w:color="000000"/>
              <w:left w:val="single" w:sz="4" w:space="0" w:color="000000"/>
              <w:bottom w:val="single" w:sz="4" w:space="0" w:color="000000"/>
            </w:tcBorders>
            <w:shd w:val="clear" w:color="auto" w:fill="auto"/>
          </w:tcPr>
          <w:p w14:paraId="3A65801D" w14:textId="77777777" w:rsidR="00EF7A78" w:rsidRPr="00BD072C" w:rsidRDefault="00EF7A78" w:rsidP="00EF7A78">
            <w:pPr>
              <w:numPr>
                <w:ilvl w:val="0"/>
                <w:numId w:val="46"/>
              </w:numPr>
              <w:suppressAutoHyphens/>
              <w:snapToGrid w:val="0"/>
              <w:spacing w:before="100" w:after="100" w:line="240" w:lineRule="auto"/>
              <w:ind w:left="-18" w:firstLine="194"/>
              <w:jc w:val="center"/>
              <w:rPr>
                <w:rFonts w:ascii="GHEA Grapalat" w:hAnsi="GHEA Grapalat"/>
                <w:sz w:val="20"/>
              </w:rPr>
            </w:pPr>
          </w:p>
        </w:tc>
        <w:tc>
          <w:tcPr>
            <w:tcW w:w="6238" w:type="dxa"/>
            <w:gridSpan w:val="2"/>
            <w:tcBorders>
              <w:top w:val="single" w:sz="4" w:space="0" w:color="000000"/>
              <w:left w:val="single" w:sz="4" w:space="0" w:color="000000"/>
              <w:bottom w:val="single" w:sz="4" w:space="0" w:color="000000"/>
            </w:tcBorders>
            <w:shd w:val="clear" w:color="auto" w:fill="auto"/>
          </w:tcPr>
          <w:p w14:paraId="62F09D3E" w14:textId="27F44CB3" w:rsidR="00EF7A78" w:rsidRPr="00BD072C" w:rsidRDefault="00C05D17" w:rsidP="007919DC">
            <w:pPr>
              <w:suppressAutoHyphens/>
              <w:spacing w:after="0" w:line="240" w:lineRule="auto"/>
              <w:rPr>
                <w:rFonts w:ascii="GHEA Grapalat" w:hAnsi="GHEA Grapalat"/>
                <w:sz w:val="20"/>
              </w:rPr>
            </w:pPr>
            <w:r>
              <w:rPr>
                <w:rFonts w:ascii="GHEA Grapalat" w:hAnsi="GHEA Grapalat"/>
                <w:sz w:val="20"/>
              </w:rPr>
              <w:t>List of the documents used</w:t>
            </w:r>
            <w:r w:rsidR="00EF7A78" w:rsidRPr="00BD072C">
              <w:rPr>
                <w:rFonts w:ascii="Sylfaen" w:hAnsi="Sylfaen"/>
                <w:b/>
                <w:i/>
                <w:sz w:val="20"/>
              </w:rPr>
              <w:t>*</w:t>
            </w:r>
          </w:p>
        </w:tc>
        <w:sdt>
          <w:sdtPr>
            <w:rPr>
              <w:rFonts w:ascii="GHEA Grapalat" w:hAnsi="GHEA Grapalat"/>
              <w:sz w:val="20"/>
            </w:rPr>
            <w:id w:val="104236294"/>
            <w14:checkbox>
              <w14:checked w14:val="0"/>
              <w14:checkedState w14:val="2612" w14:font="MS Gothic"/>
              <w14:uncheckedState w14:val="2610" w14:font="MS Gothic"/>
            </w14:checkbox>
          </w:sdtPr>
          <w:sdtEndPr/>
          <w:sdtContent>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43CD4304"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sdt>
          <w:sdtPr>
            <w:rPr>
              <w:rFonts w:ascii="GHEA Grapalat" w:hAnsi="GHEA Grapalat"/>
              <w:sz w:val="20"/>
            </w:rPr>
            <w:id w:val="-2089837606"/>
            <w14:checkbox>
              <w14:checked w14:val="0"/>
              <w14:checkedState w14:val="2612" w14:font="MS Gothic"/>
              <w14:uncheckedState w14:val="2610" w14:font="MS Gothic"/>
            </w14:checkbox>
          </w:sdtPr>
          <w:sdtEndPr/>
          <w:sdtContent>
            <w:tc>
              <w:tcPr>
                <w:tcW w:w="1135" w:type="dxa"/>
                <w:tcBorders>
                  <w:top w:val="single" w:sz="4" w:space="0" w:color="000000"/>
                  <w:left w:val="single" w:sz="4" w:space="0" w:color="auto"/>
                  <w:bottom w:val="single" w:sz="4" w:space="0" w:color="000000"/>
                </w:tcBorders>
                <w:shd w:val="clear" w:color="auto" w:fill="auto"/>
                <w:vAlign w:val="center"/>
              </w:tcPr>
              <w:p w14:paraId="3490D515"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334B5E4C" w14:textId="77777777" w:rsidR="00EF7A78" w:rsidRPr="00BD072C" w:rsidRDefault="00EF7A78" w:rsidP="007919DC">
            <w:pPr>
              <w:suppressAutoHyphens/>
              <w:snapToGrid w:val="0"/>
              <w:spacing w:before="100" w:after="100" w:line="240" w:lineRule="auto"/>
              <w:jc w:val="both"/>
              <w:rPr>
                <w:rFonts w:ascii="GHEA Grapalat" w:hAnsi="GHEA Grapalat"/>
                <w:sz w:val="20"/>
                <w:lang w:val="uk-UA"/>
              </w:rPr>
            </w:pPr>
          </w:p>
        </w:tc>
      </w:tr>
      <w:tr w:rsidR="00EF7A78" w:rsidRPr="009D3205" w14:paraId="21AA5C43" w14:textId="77777777" w:rsidTr="007919DC">
        <w:trPr>
          <w:trHeight w:val="23"/>
        </w:trPr>
        <w:tc>
          <w:tcPr>
            <w:tcW w:w="567" w:type="dxa"/>
            <w:gridSpan w:val="2"/>
            <w:tcBorders>
              <w:top w:val="single" w:sz="4" w:space="0" w:color="000000"/>
              <w:left w:val="single" w:sz="4" w:space="0" w:color="000000"/>
              <w:bottom w:val="single" w:sz="4" w:space="0" w:color="000000"/>
            </w:tcBorders>
            <w:shd w:val="clear" w:color="auto" w:fill="auto"/>
          </w:tcPr>
          <w:p w14:paraId="15C9E444" w14:textId="77777777" w:rsidR="00EF7A78" w:rsidRPr="00BD072C" w:rsidRDefault="00EF7A78" w:rsidP="00EF7A78">
            <w:pPr>
              <w:numPr>
                <w:ilvl w:val="0"/>
                <w:numId w:val="46"/>
              </w:numPr>
              <w:suppressAutoHyphens/>
              <w:snapToGrid w:val="0"/>
              <w:spacing w:before="100" w:after="100" w:line="240" w:lineRule="auto"/>
              <w:ind w:left="-18" w:firstLine="194"/>
              <w:jc w:val="center"/>
              <w:rPr>
                <w:rFonts w:ascii="GHEA Grapalat" w:hAnsi="GHEA Grapalat"/>
                <w:sz w:val="20"/>
              </w:rPr>
            </w:pPr>
          </w:p>
        </w:tc>
        <w:tc>
          <w:tcPr>
            <w:tcW w:w="6238" w:type="dxa"/>
            <w:gridSpan w:val="2"/>
            <w:tcBorders>
              <w:top w:val="single" w:sz="4" w:space="0" w:color="000000"/>
              <w:left w:val="single" w:sz="4" w:space="0" w:color="000000"/>
              <w:bottom w:val="single" w:sz="4" w:space="0" w:color="000000"/>
            </w:tcBorders>
            <w:shd w:val="clear" w:color="auto" w:fill="auto"/>
          </w:tcPr>
          <w:p w14:paraId="7D46C80F" w14:textId="369B7FBC" w:rsidR="00EF7A78" w:rsidRPr="00BD072C" w:rsidRDefault="00F33D88" w:rsidP="007919DC">
            <w:pPr>
              <w:suppressAutoHyphens/>
              <w:spacing w:after="0" w:line="240" w:lineRule="auto"/>
              <w:rPr>
                <w:rFonts w:ascii="GHEA Grapalat" w:hAnsi="GHEA Grapalat"/>
                <w:sz w:val="20"/>
              </w:rPr>
            </w:pPr>
            <w:r>
              <w:rPr>
                <w:rFonts w:ascii="GHEA Grapalat" w:hAnsi="GHEA Grapalat"/>
                <w:sz w:val="20"/>
                <w:lang w:val="en-GB"/>
              </w:rPr>
              <w:t>CAB</w:t>
            </w:r>
            <w:r w:rsidR="00C05D17">
              <w:rPr>
                <w:rFonts w:ascii="GHEA Grapalat" w:hAnsi="GHEA Grapalat"/>
                <w:sz w:val="20"/>
                <w:lang w:val="en-GB"/>
              </w:rPr>
              <w:t xml:space="preserve"> personnel</w:t>
            </w:r>
            <w:r w:rsidR="00EF7A78" w:rsidRPr="00BD072C">
              <w:rPr>
                <w:rFonts w:ascii="Sylfaen" w:hAnsi="Sylfaen"/>
                <w:b/>
                <w:i/>
                <w:sz w:val="20"/>
              </w:rPr>
              <w:t>*</w:t>
            </w:r>
          </w:p>
        </w:tc>
        <w:sdt>
          <w:sdtPr>
            <w:rPr>
              <w:rFonts w:ascii="GHEA Grapalat" w:hAnsi="GHEA Grapalat"/>
              <w:sz w:val="20"/>
            </w:rPr>
            <w:id w:val="-1482302860"/>
            <w14:checkbox>
              <w14:checked w14:val="0"/>
              <w14:checkedState w14:val="2612" w14:font="MS Gothic"/>
              <w14:uncheckedState w14:val="2610" w14:font="MS Gothic"/>
            </w14:checkbox>
          </w:sdtPr>
          <w:sdtEndPr/>
          <w:sdtContent>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1F75F2F8"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sdt>
          <w:sdtPr>
            <w:rPr>
              <w:rFonts w:ascii="GHEA Grapalat" w:hAnsi="GHEA Grapalat"/>
              <w:sz w:val="20"/>
            </w:rPr>
            <w:id w:val="73870781"/>
            <w14:checkbox>
              <w14:checked w14:val="0"/>
              <w14:checkedState w14:val="2612" w14:font="MS Gothic"/>
              <w14:uncheckedState w14:val="2610" w14:font="MS Gothic"/>
            </w14:checkbox>
          </w:sdtPr>
          <w:sdtEndPr/>
          <w:sdtContent>
            <w:tc>
              <w:tcPr>
                <w:tcW w:w="1135" w:type="dxa"/>
                <w:tcBorders>
                  <w:top w:val="single" w:sz="4" w:space="0" w:color="000000"/>
                  <w:left w:val="single" w:sz="4" w:space="0" w:color="auto"/>
                  <w:bottom w:val="single" w:sz="4" w:space="0" w:color="000000"/>
                </w:tcBorders>
                <w:shd w:val="clear" w:color="auto" w:fill="auto"/>
                <w:vAlign w:val="center"/>
              </w:tcPr>
              <w:p w14:paraId="0AF6CFF7"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3994EF3A" w14:textId="77777777" w:rsidR="00EF7A78" w:rsidRPr="00BD072C" w:rsidRDefault="00EF7A78" w:rsidP="007919DC">
            <w:pPr>
              <w:suppressAutoHyphens/>
              <w:snapToGrid w:val="0"/>
              <w:spacing w:before="100" w:after="100" w:line="240" w:lineRule="auto"/>
              <w:jc w:val="both"/>
              <w:rPr>
                <w:rFonts w:ascii="GHEA Grapalat" w:hAnsi="GHEA Grapalat"/>
                <w:sz w:val="20"/>
                <w:lang w:val="uk-UA"/>
              </w:rPr>
            </w:pPr>
          </w:p>
        </w:tc>
      </w:tr>
      <w:tr w:rsidR="00EF7A78" w:rsidRPr="009D3205" w14:paraId="4408009A" w14:textId="77777777" w:rsidTr="007919DC">
        <w:trPr>
          <w:trHeight w:val="23"/>
        </w:trPr>
        <w:tc>
          <w:tcPr>
            <w:tcW w:w="567" w:type="dxa"/>
            <w:gridSpan w:val="2"/>
            <w:tcBorders>
              <w:top w:val="single" w:sz="4" w:space="0" w:color="000000"/>
              <w:left w:val="single" w:sz="4" w:space="0" w:color="000000"/>
              <w:bottom w:val="single" w:sz="4" w:space="0" w:color="000000"/>
            </w:tcBorders>
            <w:shd w:val="clear" w:color="auto" w:fill="auto"/>
          </w:tcPr>
          <w:p w14:paraId="1FA2482A" w14:textId="77777777" w:rsidR="00EF7A78" w:rsidRPr="00BD072C" w:rsidRDefault="00EF7A78" w:rsidP="00EF7A78">
            <w:pPr>
              <w:numPr>
                <w:ilvl w:val="0"/>
                <w:numId w:val="46"/>
              </w:numPr>
              <w:suppressAutoHyphens/>
              <w:snapToGrid w:val="0"/>
              <w:spacing w:before="100" w:after="100" w:line="240" w:lineRule="auto"/>
              <w:ind w:left="-18" w:firstLine="194"/>
              <w:jc w:val="center"/>
              <w:rPr>
                <w:rFonts w:ascii="GHEA Grapalat" w:hAnsi="GHEA Grapalat"/>
                <w:sz w:val="20"/>
              </w:rPr>
            </w:pPr>
          </w:p>
        </w:tc>
        <w:tc>
          <w:tcPr>
            <w:tcW w:w="6238" w:type="dxa"/>
            <w:gridSpan w:val="2"/>
            <w:tcBorders>
              <w:top w:val="single" w:sz="4" w:space="0" w:color="000000"/>
              <w:left w:val="single" w:sz="4" w:space="0" w:color="000000"/>
              <w:bottom w:val="single" w:sz="4" w:space="0" w:color="000000"/>
            </w:tcBorders>
            <w:shd w:val="clear" w:color="auto" w:fill="auto"/>
          </w:tcPr>
          <w:p w14:paraId="2FB73439" w14:textId="36E78A97" w:rsidR="00EF7A78" w:rsidRPr="00BD072C" w:rsidRDefault="00C05D17" w:rsidP="007919DC">
            <w:pPr>
              <w:suppressAutoHyphens/>
              <w:spacing w:after="0" w:line="240" w:lineRule="auto"/>
              <w:rPr>
                <w:rFonts w:ascii="GHEA Grapalat" w:hAnsi="GHEA Grapalat"/>
                <w:sz w:val="20"/>
              </w:rPr>
            </w:pPr>
            <w:r>
              <w:rPr>
                <w:rFonts w:ascii="GHEA Grapalat" w:hAnsi="GHEA Grapalat"/>
                <w:sz w:val="20"/>
              </w:rPr>
              <w:t>Information on the organizational structure</w:t>
            </w:r>
          </w:p>
        </w:tc>
        <w:sdt>
          <w:sdtPr>
            <w:rPr>
              <w:rFonts w:ascii="GHEA Grapalat" w:hAnsi="GHEA Grapalat"/>
              <w:sz w:val="20"/>
            </w:rPr>
            <w:id w:val="-363831566"/>
            <w14:checkbox>
              <w14:checked w14:val="0"/>
              <w14:checkedState w14:val="2612" w14:font="MS Gothic"/>
              <w14:uncheckedState w14:val="2610" w14:font="MS Gothic"/>
            </w14:checkbox>
          </w:sdtPr>
          <w:sdtEndPr/>
          <w:sdtContent>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225B34B1"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sdt>
          <w:sdtPr>
            <w:rPr>
              <w:rFonts w:ascii="GHEA Grapalat" w:hAnsi="GHEA Grapalat"/>
              <w:sz w:val="20"/>
            </w:rPr>
            <w:id w:val="-1242258372"/>
            <w14:checkbox>
              <w14:checked w14:val="0"/>
              <w14:checkedState w14:val="2612" w14:font="MS Gothic"/>
              <w14:uncheckedState w14:val="2610" w14:font="MS Gothic"/>
            </w14:checkbox>
          </w:sdtPr>
          <w:sdtEndPr/>
          <w:sdtContent>
            <w:tc>
              <w:tcPr>
                <w:tcW w:w="1135" w:type="dxa"/>
                <w:tcBorders>
                  <w:top w:val="single" w:sz="4" w:space="0" w:color="000000"/>
                  <w:left w:val="single" w:sz="4" w:space="0" w:color="auto"/>
                  <w:bottom w:val="single" w:sz="4" w:space="0" w:color="000000"/>
                </w:tcBorders>
                <w:shd w:val="clear" w:color="auto" w:fill="auto"/>
                <w:vAlign w:val="center"/>
              </w:tcPr>
              <w:p w14:paraId="200136CE"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69A041C5" w14:textId="77777777" w:rsidR="00EF7A78" w:rsidRPr="00BD072C" w:rsidRDefault="00EF7A78" w:rsidP="007919DC">
            <w:pPr>
              <w:suppressAutoHyphens/>
              <w:snapToGrid w:val="0"/>
              <w:spacing w:before="100" w:after="100" w:line="240" w:lineRule="auto"/>
              <w:jc w:val="both"/>
              <w:rPr>
                <w:rFonts w:ascii="GHEA Grapalat" w:hAnsi="GHEA Grapalat"/>
                <w:sz w:val="20"/>
                <w:lang w:val="uk-UA"/>
              </w:rPr>
            </w:pPr>
          </w:p>
        </w:tc>
      </w:tr>
      <w:tr w:rsidR="00EF7A78" w:rsidRPr="009D3205" w14:paraId="7AB2337B" w14:textId="77777777" w:rsidTr="007919DC">
        <w:trPr>
          <w:trHeight w:val="23"/>
        </w:trPr>
        <w:tc>
          <w:tcPr>
            <w:tcW w:w="567" w:type="dxa"/>
            <w:gridSpan w:val="2"/>
            <w:tcBorders>
              <w:top w:val="single" w:sz="4" w:space="0" w:color="000000"/>
              <w:left w:val="single" w:sz="4" w:space="0" w:color="000000"/>
              <w:bottom w:val="single" w:sz="4" w:space="0" w:color="000000"/>
            </w:tcBorders>
            <w:shd w:val="clear" w:color="auto" w:fill="auto"/>
          </w:tcPr>
          <w:p w14:paraId="020BEC37" w14:textId="77777777" w:rsidR="00EF7A78" w:rsidRPr="00BD072C" w:rsidRDefault="00EF7A78" w:rsidP="00EF7A78">
            <w:pPr>
              <w:numPr>
                <w:ilvl w:val="0"/>
                <w:numId w:val="46"/>
              </w:numPr>
              <w:suppressAutoHyphens/>
              <w:snapToGrid w:val="0"/>
              <w:spacing w:before="100" w:after="100" w:line="240" w:lineRule="auto"/>
              <w:ind w:left="-18" w:firstLine="194"/>
              <w:jc w:val="center"/>
              <w:rPr>
                <w:rFonts w:ascii="GHEA Grapalat" w:hAnsi="GHEA Grapalat"/>
                <w:sz w:val="20"/>
              </w:rPr>
            </w:pPr>
          </w:p>
        </w:tc>
        <w:tc>
          <w:tcPr>
            <w:tcW w:w="6238" w:type="dxa"/>
            <w:gridSpan w:val="2"/>
            <w:tcBorders>
              <w:top w:val="single" w:sz="4" w:space="0" w:color="000000"/>
              <w:left w:val="single" w:sz="4" w:space="0" w:color="000000"/>
              <w:bottom w:val="single" w:sz="4" w:space="0" w:color="000000"/>
            </w:tcBorders>
            <w:shd w:val="clear" w:color="auto" w:fill="auto"/>
          </w:tcPr>
          <w:p w14:paraId="1E71AC69" w14:textId="36012A4E" w:rsidR="00EF7A78" w:rsidRPr="00BD072C" w:rsidRDefault="00C05D17" w:rsidP="007919DC">
            <w:pPr>
              <w:suppressAutoHyphens/>
              <w:spacing w:after="0" w:line="240" w:lineRule="auto"/>
              <w:rPr>
                <w:rFonts w:ascii="GHEA Grapalat" w:hAnsi="GHEA Grapalat"/>
                <w:sz w:val="20"/>
                <w:lang w:val="en-GB"/>
              </w:rPr>
            </w:pPr>
            <w:r>
              <w:rPr>
                <w:rFonts w:ascii="GHEA Grapalat" w:hAnsi="GHEA Grapalat"/>
                <w:sz w:val="20"/>
                <w:lang w:val="en-GB"/>
              </w:rPr>
              <w:t>Work experience of the changed personnel and documents certifying participation in qualification/training courses</w:t>
            </w:r>
          </w:p>
        </w:tc>
        <w:sdt>
          <w:sdtPr>
            <w:rPr>
              <w:rFonts w:ascii="GHEA Grapalat" w:hAnsi="GHEA Grapalat"/>
              <w:sz w:val="20"/>
            </w:rPr>
            <w:id w:val="-1360275213"/>
            <w14:checkbox>
              <w14:checked w14:val="0"/>
              <w14:checkedState w14:val="2612" w14:font="MS Gothic"/>
              <w14:uncheckedState w14:val="2610" w14:font="MS Gothic"/>
            </w14:checkbox>
          </w:sdtPr>
          <w:sdtEndPr/>
          <w:sdtContent>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09EFF4FE"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sdt>
          <w:sdtPr>
            <w:rPr>
              <w:rFonts w:ascii="GHEA Grapalat" w:hAnsi="GHEA Grapalat"/>
              <w:sz w:val="20"/>
            </w:rPr>
            <w:id w:val="1473095220"/>
            <w14:checkbox>
              <w14:checked w14:val="0"/>
              <w14:checkedState w14:val="2612" w14:font="MS Gothic"/>
              <w14:uncheckedState w14:val="2610" w14:font="MS Gothic"/>
            </w14:checkbox>
          </w:sdtPr>
          <w:sdtEndPr/>
          <w:sdtContent>
            <w:tc>
              <w:tcPr>
                <w:tcW w:w="1135" w:type="dxa"/>
                <w:tcBorders>
                  <w:top w:val="single" w:sz="4" w:space="0" w:color="000000"/>
                  <w:left w:val="single" w:sz="4" w:space="0" w:color="auto"/>
                  <w:bottom w:val="single" w:sz="4" w:space="0" w:color="000000"/>
                </w:tcBorders>
                <w:shd w:val="clear" w:color="auto" w:fill="auto"/>
                <w:vAlign w:val="center"/>
              </w:tcPr>
              <w:p w14:paraId="55966B45" w14:textId="77777777" w:rsidR="00EF7A78" w:rsidRPr="00BD072C" w:rsidRDefault="00EF7A78" w:rsidP="007919DC">
                <w:pPr>
                  <w:suppressAutoHyphens/>
                  <w:spacing w:after="0" w:line="240" w:lineRule="auto"/>
                  <w:jc w:val="center"/>
                  <w:rPr>
                    <w:rFonts w:ascii="GHEA Grapalat" w:hAnsi="GHEA Grapalat"/>
                    <w:sz w:val="20"/>
                  </w:rPr>
                </w:pPr>
                <w:r w:rsidRPr="00BD072C">
                  <w:rPr>
                    <w:rFonts w:ascii="Segoe UI Symbol" w:hAnsi="Segoe UI Symbol" w:cs="Segoe UI Symbol"/>
                    <w:sz w:val="20"/>
                  </w:rPr>
                  <w:t>☐</w:t>
                </w:r>
              </w:p>
            </w:tc>
          </w:sdtContent>
        </w:sdt>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069E1C59" w14:textId="77777777" w:rsidR="00EF7A78" w:rsidRPr="00BD072C" w:rsidRDefault="00EF7A78" w:rsidP="007919DC">
            <w:pPr>
              <w:suppressAutoHyphens/>
              <w:snapToGrid w:val="0"/>
              <w:spacing w:before="100" w:after="100" w:line="240" w:lineRule="auto"/>
              <w:jc w:val="both"/>
              <w:rPr>
                <w:rFonts w:ascii="GHEA Grapalat" w:hAnsi="GHEA Grapalat"/>
                <w:sz w:val="20"/>
                <w:lang w:val="uk-UA"/>
              </w:rPr>
            </w:pPr>
          </w:p>
        </w:tc>
      </w:tr>
      <w:tr w:rsidR="00EF7A78" w:rsidRPr="009D3205" w14:paraId="4B1ACFA3" w14:textId="77777777" w:rsidTr="007919DC">
        <w:trPr>
          <w:trHeight w:val="23"/>
        </w:trPr>
        <w:tc>
          <w:tcPr>
            <w:tcW w:w="567" w:type="dxa"/>
            <w:gridSpan w:val="2"/>
            <w:tcBorders>
              <w:top w:val="single" w:sz="4" w:space="0" w:color="000000"/>
              <w:left w:val="single" w:sz="4" w:space="0" w:color="000000"/>
              <w:bottom w:val="single" w:sz="4" w:space="0" w:color="000000"/>
            </w:tcBorders>
            <w:shd w:val="clear" w:color="auto" w:fill="auto"/>
          </w:tcPr>
          <w:p w14:paraId="68F20296" w14:textId="77777777" w:rsidR="00EF7A78" w:rsidRPr="00BD072C" w:rsidRDefault="00EF7A78" w:rsidP="00EF7A78">
            <w:pPr>
              <w:numPr>
                <w:ilvl w:val="0"/>
                <w:numId w:val="46"/>
              </w:numPr>
              <w:suppressAutoHyphens/>
              <w:snapToGrid w:val="0"/>
              <w:spacing w:before="100" w:after="100" w:line="240" w:lineRule="auto"/>
              <w:ind w:left="-18" w:firstLine="194"/>
              <w:jc w:val="center"/>
              <w:rPr>
                <w:rFonts w:ascii="GHEA Grapalat" w:hAnsi="GHEA Grapalat"/>
                <w:sz w:val="20"/>
              </w:rPr>
            </w:pPr>
          </w:p>
        </w:tc>
        <w:tc>
          <w:tcPr>
            <w:tcW w:w="6238" w:type="dxa"/>
            <w:gridSpan w:val="2"/>
            <w:tcBorders>
              <w:top w:val="single" w:sz="4" w:space="0" w:color="000000"/>
              <w:left w:val="single" w:sz="4" w:space="0" w:color="000000"/>
              <w:bottom w:val="single" w:sz="4" w:space="0" w:color="000000"/>
            </w:tcBorders>
            <w:shd w:val="clear" w:color="auto" w:fill="auto"/>
          </w:tcPr>
          <w:p w14:paraId="275A10E1" w14:textId="62CA9910" w:rsidR="00EF7A78" w:rsidRPr="00BD072C" w:rsidRDefault="00C05D17" w:rsidP="007919DC">
            <w:pPr>
              <w:suppressAutoHyphens/>
              <w:spacing w:after="0" w:line="240" w:lineRule="auto"/>
              <w:rPr>
                <w:rFonts w:ascii="GHEA Grapalat" w:hAnsi="GHEA Grapalat"/>
                <w:sz w:val="20"/>
              </w:rPr>
            </w:pPr>
            <w:r>
              <w:rPr>
                <w:rFonts w:ascii="GHEA Grapalat" w:hAnsi="GHEA Grapalat"/>
                <w:sz w:val="20"/>
              </w:rPr>
              <w:t>Other documents</w:t>
            </w:r>
            <w:r w:rsidR="00EF7A78" w:rsidRPr="00BD072C">
              <w:rPr>
                <w:rFonts w:ascii="GHEA Grapalat" w:hAnsi="GHEA Grapalat"/>
                <w:sz w:val="20"/>
              </w:rPr>
              <w:t xml:space="preserve"> </w:t>
            </w:r>
            <w:r w:rsidR="00EF7A78" w:rsidRPr="00BD072C">
              <w:rPr>
                <w:rFonts w:ascii="GHEA Grapalat" w:hAnsi="GHEA Grapalat"/>
                <w:i/>
                <w:sz w:val="20"/>
              </w:rPr>
              <w:t>(</w:t>
            </w:r>
            <w:r>
              <w:rPr>
                <w:rFonts w:ascii="GHEA Grapalat" w:hAnsi="GHEA Grapalat"/>
                <w:i/>
                <w:sz w:val="20"/>
              </w:rPr>
              <w:t>pls. enumerate</w:t>
            </w:r>
            <w:r w:rsidR="00EF7A78" w:rsidRPr="00BD072C">
              <w:rPr>
                <w:rFonts w:ascii="GHEA Grapalat" w:hAnsi="GHEA Grapalat"/>
                <w:i/>
                <w:sz w:val="20"/>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45466027" w14:textId="77777777" w:rsidR="00EF7A78" w:rsidRPr="00BD072C" w:rsidRDefault="00EF7A78" w:rsidP="007919DC">
            <w:pPr>
              <w:suppressAutoHyphens/>
              <w:spacing w:after="0" w:line="240" w:lineRule="auto"/>
              <w:jc w:val="center"/>
              <w:rPr>
                <w:rFonts w:ascii="GHEA Grapalat" w:hAnsi="GHEA Grapalat"/>
                <w:sz w:val="20"/>
              </w:rPr>
            </w:pPr>
          </w:p>
        </w:tc>
        <w:tc>
          <w:tcPr>
            <w:tcW w:w="1135" w:type="dxa"/>
            <w:tcBorders>
              <w:top w:val="single" w:sz="4" w:space="0" w:color="000000"/>
              <w:left w:val="single" w:sz="4" w:space="0" w:color="auto"/>
              <w:bottom w:val="single" w:sz="4" w:space="0" w:color="000000"/>
            </w:tcBorders>
            <w:shd w:val="clear" w:color="auto" w:fill="auto"/>
            <w:vAlign w:val="center"/>
          </w:tcPr>
          <w:p w14:paraId="37E39EE5" w14:textId="77777777" w:rsidR="00EF7A78" w:rsidRPr="00BD072C" w:rsidRDefault="00EF7A78" w:rsidP="007919DC">
            <w:pPr>
              <w:suppressAutoHyphens/>
              <w:spacing w:after="0" w:line="240" w:lineRule="auto"/>
              <w:jc w:val="center"/>
              <w:rPr>
                <w:rFonts w:ascii="GHEA Grapalat" w:hAnsi="GHEA Grapalat"/>
                <w:sz w:val="20"/>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32539228" w14:textId="77777777" w:rsidR="00EF7A78" w:rsidRPr="00BD072C" w:rsidRDefault="00EF7A78" w:rsidP="007919DC">
            <w:pPr>
              <w:suppressAutoHyphens/>
              <w:snapToGrid w:val="0"/>
              <w:spacing w:before="100" w:after="100" w:line="240" w:lineRule="auto"/>
              <w:jc w:val="both"/>
              <w:rPr>
                <w:rFonts w:ascii="GHEA Grapalat" w:hAnsi="GHEA Grapalat"/>
                <w:sz w:val="20"/>
                <w:lang w:val="uk-UA"/>
              </w:rPr>
            </w:pPr>
          </w:p>
        </w:tc>
      </w:tr>
    </w:tbl>
    <w:p w14:paraId="5E9C8883" w14:textId="77777777" w:rsidR="00EF7A78" w:rsidRPr="00BD072C" w:rsidRDefault="00EF7A78" w:rsidP="00EF7A78">
      <w:pPr>
        <w:pStyle w:val="Heading1"/>
        <w:ind w:firstLine="0"/>
        <w:jc w:val="center"/>
        <w:rPr>
          <w:rFonts w:ascii="GHEA Grapalat" w:hAnsi="GHEA Grapalat"/>
        </w:rPr>
      </w:pPr>
    </w:p>
    <w:p w14:paraId="347EA84D" w14:textId="11928D4C" w:rsidR="000B0B8C" w:rsidRPr="00BD072C" w:rsidRDefault="00EF7A78" w:rsidP="00BD072C">
      <w:pPr>
        <w:pStyle w:val="NoSpacing"/>
        <w:rPr>
          <w:rFonts w:ascii="GHEA Grapalat" w:eastAsia="Times New Roman" w:hAnsi="GHEA Grapalat"/>
          <w:sz w:val="24"/>
          <w:szCs w:val="24"/>
          <w:lang w:val="en-GB"/>
        </w:rPr>
      </w:pPr>
      <w:r w:rsidRPr="00BD072C">
        <w:rPr>
          <w:rFonts w:ascii="GHEA Grapalat" w:eastAsia="Times New Roman" w:hAnsi="GHEA Grapalat"/>
          <w:b/>
          <w:bCs/>
          <w:i/>
          <w:iCs/>
          <w:kern w:val="36"/>
          <w:sz w:val="24"/>
          <w:szCs w:val="28"/>
          <w:lang w:val="hy-AM"/>
        </w:rPr>
        <w:br w:type="page"/>
      </w:r>
    </w:p>
    <w:p w14:paraId="71D97616" w14:textId="66D1AEBD" w:rsidR="008E4904" w:rsidRPr="00BD072C" w:rsidRDefault="00EB18D1" w:rsidP="00594EA3">
      <w:pPr>
        <w:spacing w:after="0" w:line="240" w:lineRule="auto"/>
        <w:jc w:val="center"/>
        <w:rPr>
          <w:rFonts w:ascii="GHEA Grapalat" w:eastAsia="Times New Roman" w:hAnsi="GHEA Grapalat"/>
          <w:b/>
          <w:sz w:val="28"/>
          <w:szCs w:val="28"/>
          <w:lang w:val="en-GB"/>
        </w:rPr>
      </w:pPr>
      <w:r w:rsidRPr="00BD072C">
        <w:rPr>
          <w:rFonts w:ascii="GHEA Grapalat" w:eastAsia="Times New Roman" w:hAnsi="GHEA Grapalat"/>
          <w:b/>
          <w:sz w:val="28"/>
          <w:szCs w:val="28"/>
          <w:lang w:val="en-GB"/>
        </w:rPr>
        <w:lastRenderedPageBreak/>
        <w:t>DOCUMENT AMENDMENTS LIST</w:t>
      </w:r>
    </w:p>
    <w:tbl>
      <w:tblPr>
        <w:tblStyle w:val="TableGrid1"/>
        <w:tblW w:w="11085" w:type="dxa"/>
        <w:tblInd w:w="-1026" w:type="dxa"/>
        <w:tblLayout w:type="fixed"/>
        <w:tblLook w:val="04A0" w:firstRow="1" w:lastRow="0" w:firstColumn="1" w:lastColumn="0" w:noHBand="0" w:noVBand="1"/>
      </w:tblPr>
      <w:tblGrid>
        <w:gridCol w:w="490"/>
        <w:gridCol w:w="1434"/>
        <w:gridCol w:w="473"/>
        <w:gridCol w:w="1345"/>
        <w:gridCol w:w="4083"/>
        <w:gridCol w:w="1701"/>
        <w:gridCol w:w="1559"/>
      </w:tblGrid>
      <w:tr w:rsidR="00646C62" w:rsidRPr="00D36265" w14:paraId="04ACF84D" w14:textId="77777777" w:rsidTr="00845410">
        <w:tc>
          <w:tcPr>
            <w:tcW w:w="19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15AA" w14:textId="77777777" w:rsidR="00E71AB5" w:rsidRPr="00BD072C" w:rsidRDefault="00256A94" w:rsidP="00E71AB5">
            <w:pPr>
              <w:spacing w:after="0" w:line="240" w:lineRule="auto"/>
              <w:jc w:val="center"/>
              <w:rPr>
                <w:rFonts w:ascii="GHEA Grapalat" w:eastAsia="Times New Roman" w:hAnsi="GHEA Grapalat"/>
                <w:b/>
                <w:sz w:val="20"/>
                <w:szCs w:val="20"/>
                <w:lang w:val="en-GB" w:eastAsia="ru-RU"/>
              </w:rPr>
            </w:pPr>
            <w:r w:rsidRPr="00BD072C">
              <w:rPr>
                <w:rFonts w:ascii="GHEA Grapalat" w:eastAsia="Times New Roman" w:hAnsi="GHEA Grapalat"/>
                <w:b/>
                <w:sz w:val="20"/>
                <w:szCs w:val="20"/>
                <w:lang w:val="en-GB" w:eastAsia="ru-RU"/>
              </w:rPr>
              <w:t>Edition</w:t>
            </w:r>
          </w:p>
        </w:tc>
        <w:tc>
          <w:tcPr>
            <w:tcW w:w="18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0FF558" w14:textId="77777777" w:rsidR="00E71AB5" w:rsidRPr="00BD072C" w:rsidRDefault="00256A94" w:rsidP="00E71AB5">
            <w:pPr>
              <w:spacing w:after="0" w:line="240" w:lineRule="auto"/>
              <w:jc w:val="center"/>
              <w:rPr>
                <w:rFonts w:ascii="GHEA Grapalat" w:eastAsia="Times New Roman" w:hAnsi="GHEA Grapalat"/>
                <w:b/>
                <w:sz w:val="20"/>
                <w:szCs w:val="20"/>
                <w:lang w:val="en-GB" w:eastAsia="ru-RU"/>
              </w:rPr>
            </w:pPr>
            <w:r w:rsidRPr="00BD072C">
              <w:rPr>
                <w:rFonts w:ascii="GHEA Grapalat" w:eastAsia="Times New Roman" w:hAnsi="GHEA Grapalat"/>
                <w:b/>
                <w:sz w:val="20"/>
                <w:szCs w:val="20"/>
                <w:lang w:val="en-GB" w:eastAsia="ru-RU"/>
              </w:rPr>
              <w:t>Change</w:t>
            </w:r>
          </w:p>
        </w:tc>
        <w:tc>
          <w:tcPr>
            <w:tcW w:w="408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421F6" w14:textId="77777777" w:rsidR="00E71AB5" w:rsidRPr="00BD072C" w:rsidRDefault="00256A94" w:rsidP="00256A94">
            <w:pPr>
              <w:spacing w:after="0" w:line="240" w:lineRule="auto"/>
              <w:jc w:val="center"/>
              <w:rPr>
                <w:rFonts w:ascii="GHEA Grapalat" w:eastAsia="Times New Roman" w:hAnsi="GHEA Grapalat"/>
                <w:b/>
                <w:sz w:val="20"/>
                <w:szCs w:val="20"/>
                <w:lang w:val="en-GB" w:eastAsia="ru-RU"/>
              </w:rPr>
            </w:pPr>
            <w:r w:rsidRPr="00BD072C">
              <w:rPr>
                <w:rFonts w:ascii="GHEA Grapalat" w:eastAsia="Times New Roman" w:hAnsi="GHEA Grapalat"/>
                <w:b/>
                <w:sz w:val="20"/>
                <w:szCs w:val="20"/>
                <w:lang w:val="en-GB" w:eastAsia="ru-RU"/>
              </w:rPr>
              <w:t>Changed clauses</w:t>
            </w:r>
            <w:r w:rsidR="00E71AB5" w:rsidRPr="00BD072C">
              <w:rPr>
                <w:rFonts w:ascii="GHEA Grapalat" w:eastAsia="Times New Roman" w:hAnsi="GHEA Grapalat"/>
                <w:b/>
                <w:sz w:val="20"/>
                <w:szCs w:val="20"/>
                <w:lang w:val="en-GB" w:eastAsia="ru-RU"/>
              </w:rPr>
              <w:t>/</w:t>
            </w:r>
            <w:r w:rsidRPr="00BD072C">
              <w:rPr>
                <w:rFonts w:ascii="GHEA Grapalat" w:eastAsia="Times New Roman" w:hAnsi="GHEA Grapalat"/>
                <w:b/>
                <w:sz w:val="20"/>
                <w:szCs w:val="20"/>
                <w:lang w:val="en-GB" w:eastAsia="ru-RU"/>
              </w:rPr>
              <w:t>words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D7B0E9" w14:textId="77777777" w:rsidR="00E71AB5" w:rsidRPr="00BD072C" w:rsidRDefault="00256A94" w:rsidP="00256A94">
            <w:pPr>
              <w:spacing w:after="0" w:line="240" w:lineRule="auto"/>
              <w:jc w:val="center"/>
              <w:rPr>
                <w:rFonts w:ascii="GHEA Grapalat" w:eastAsia="Times New Roman" w:hAnsi="GHEA Grapalat"/>
                <w:b/>
                <w:sz w:val="20"/>
                <w:szCs w:val="20"/>
                <w:lang w:val="en-GB" w:eastAsia="ru-RU"/>
              </w:rPr>
            </w:pPr>
            <w:r w:rsidRPr="00BD072C">
              <w:rPr>
                <w:rFonts w:ascii="GHEA Grapalat" w:eastAsia="Times New Roman" w:hAnsi="GHEA Grapalat"/>
                <w:b/>
                <w:sz w:val="20"/>
                <w:szCs w:val="20"/>
                <w:lang w:val="en-GB" w:eastAsia="ru-RU"/>
              </w:rPr>
              <w:t xml:space="preserve">Changed </w:t>
            </w:r>
            <w:r w:rsidR="00E71AB5" w:rsidRPr="00BD072C">
              <w:rPr>
                <w:rFonts w:ascii="GHEA Grapalat" w:eastAsia="Times New Roman" w:hAnsi="GHEA Grapalat"/>
                <w:b/>
                <w:sz w:val="20"/>
                <w:szCs w:val="20"/>
                <w:lang w:val="en-GB" w:eastAsia="ru-RU"/>
              </w:rPr>
              <w:t>(</w:t>
            </w:r>
            <w:r w:rsidRPr="00BD072C">
              <w:rPr>
                <w:rFonts w:ascii="GHEA Grapalat" w:eastAsia="Times New Roman" w:hAnsi="GHEA Grapalat"/>
                <w:b/>
                <w:sz w:val="20"/>
                <w:szCs w:val="20"/>
                <w:lang w:val="en-GB" w:eastAsia="ru-RU"/>
              </w:rPr>
              <w:t>previous</w:t>
            </w:r>
            <w:r w:rsidR="00E71AB5" w:rsidRPr="00BD072C">
              <w:rPr>
                <w:rFonts w:ascii="GHEA Grapalat" w:eastAsia="Times New Roman" w:hAnsi="GHEA Grapalat"/>
                <w:b/>
                <w:sz w:val="20"/>
                <w:szCs w:val="20"/>
                <w:lang w:val="en-GB" w:eastAsia="ru-RU"/>
              </w:rPr>
              <w:t xml:space="preserve">) </w:t>
            </w:r>
            <w:r w:rsidRPr="00BD072C">
              <w:rPr>
                <w:rFonts w:ascii="GHEA Grapalat" w:eastAsia="Times New Roman" w:hAnsi="GHEA Grapalat"/>
                <w:b/>
                <w:sz w:val="20"/>
                <w:szCs w:val="20"/>
                <w:lang w:val="en-GB" w:eastAsia="ru-RU"/>
              </w:rPr>
              <w:t>version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AAC9E" w14:textId="77777777" w:rsidR="00E71AB5" w:rsidRPr="00BD072C" w:rsidRDefault="00256A94" w:rsidP="00256A94">
            <w:pPr>
              <w:spacing w:after="0" w:line="240" w:lineRule="auto"/>
              <w:ind w:left="-108" w:right="-108"/>
              <w:jc w:val="center"/>
              <w:rPr>
                <w:rFonts w:ascii="GHEA Grapalat" w:eastAsia="Times New Roman" w:hAnsi="GHEA Grapalat"/>
                <w:b/>
                <w:sz w:val="20"/>
                <w:szCs w:val="20"/>
                <w:lang w:val="en-GB" w:eastAsia="ru-RU"/>
              </w:rPr>
            </w:pPr>
            <w:r w:rsidRPr="00BD072C">
              <w:rPr>
                <w:rFonts w:ascii="GHEA Grapalat" w:eastAsia="Times New Roman" w:hAnsi="GHEA Grapalat"/>
                <w:b/>
                <w:sz w:val="20"/>
                <w:szCs w:val="20"/>
                <w:lang w:val="en-GB"/>
              </w:rPr>
              <w:t xml:space="preserve">Signature of the entity making the change </w:t>
            </w:r>
          </w:p>
        </w:tc>
      </w:tr>
      <w:tr w:rsidR="00646C62" w:rsidRPr="00D36265" w14:paraId="46D65194" w14:textId="77777777" w:rsidTr="00845410">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BE5FB6" w14:textId="77777777" w:rsidR="00E71AB5" w:rsidRPr="00BD072C" w:rsidRDefault="00256A94" w:rsidP="00E71AB5">
            <w:pPr>
              <w:spacing w:after="0" w:line="240" w:lineRule="auto"/>
              <w:jc w:val="center"/>
              <w:rPr>
                <w:rFonts w:ascii="GHEA Grapalat" w:eastAsia="Times New Roman" w:hAnsi="GHEA Grapalat"/>
                <w:b/>
                <w:sz w:val="20"/>
                <w:szCs w:val="20"/>
                <w:lang w:val="en-GB" w:eastAsia="ru-RU"/>
              </w:rPr>
            </w:pPr>
            <w:r w:rsidRPr="00BD072C">
              <w:rPr>
                <w:rFonts w:ascii="GHEA Grapalat" w:eastAsia="Times New Roman" w:hAnsi="GHEA Grapalat"/>
                <w:b/>
                <w:sz w:val="20"/>
                <w:szCs w:val="20"/>
                <w:lang w:val="en-GB" w:eastAsia="ru-RU"/>
              </w:rPr>
              <w:t>No</w:t>
            </w: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ABCBB" w14:textId="77777777" w:rsidR="00E71AB5" w:rsidRPr="00BD072C" w:rsidRDefault="00256A94" w:rsidP="00667D35">
            <w:pPr>
              <w:spacing w:after="0" w:line="240" w:lineRule="auto"/>
              <w:ind w:right="-108"/>
              <w:jc w:val="center"/>
              <w:rPr>
                <w:rFonts w:ascii="GHEA Grapalat" w:eastAsia="Times New Roman" w:hAnsi="GHEA Grapalat"/>
                <w:b/>
                <w:sz w:val="20"/>
                <w:szCs w:val="20"/>
                <w:lang w:val="en-GB" w:eastAsia="ru-RU"/>
              </w:rPr>
            </w:pPr>
            <w:r w:rsidRPr="00BD072C">
              <w:rPr>
                <w:rFonts w:ascii="GHEA Grapalat" w:eastAsia="Times New Roman" w:hAnsi="GHEA Grapalat"/>
                <w:b/>
                <w:sz w:val="20"/>
                <w:szCs w:val="20"/>
                <w:lang w:val="en-GB" w:eastAsia="ru-RU"/>
              </w:rPr>
              <w:t>Date of approval</w:t>
            </w:r>
          </w:p>
        </w:tc>
        <w:tc>
          <w:tcPr>
            <w:tcW w:w="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73643" w14:textId="77777777" w:rsidR="00E71AB5" w:rsidRPr="00BD072C" w:rsidRDefault="00256A94" w:rsidP="00E71AB5">
            <w:pPr>
              <w:spacing w:after="0" w:line="240" w:lineRule="auto"/>
              <w:jc w:val="center"/>
              <w:rPr>
                <w:rFonts w:ascii="GHEA Grapalat" w:eastAsia="Times New Roman" w:hAnsi="GHEA Grapalat"/>
                <w:b/>
                <w:sz w:val="20"/>
                <w:szCs w:val="20"/>
                <w:lang w:val="en-GB" w:eastAsia="ru-RU"/>
              </w:rPr>
            </w:pPr>
            <w:r w:rsidRPr="00BD072C">
              <w:rPr>
                <w:rFonts w:ascii="GHEA Grapalat" w:eastAsia="Times New Roman" w:hAnsi="GHEA Grapalat"/>
                <w:b/>
                <w:sz w:val="20"/>
                <w:szCs w:val="20"/>
                <w:lang w:val="en-GB" w:eastAsia="ru-RU"/>
              </w:rPr>
              <w:t>No</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98A93" w14:textId="77777777" w:rsidR="00E71AB5" w:rsidRPr="00BD072C" w:rsidRDefault="00256A94" w:rsidP="002C2A20">
            <w:pPr>
              <w:spacing w:after="0" w:line="240" w:lineRule="auto"/>
              <w:ind w:left="-66" w:right="-108"/>
              <w:jc w:val="center"/>
              <w:rPr>
                <w:rFonts w:ascii="GHEA Grapalat" w:eastAsia="Times New Roman" w:hAnsi="GHEA Grapalat"/>
                <w:b/>
                <w:sz w:val="20"/>
                <w:szCs w:val="20"/>
                <w:lang w:val="en-GB" w:eastAsia="ru-RU"/>
              </w:rPr>
            </w:pPr>
            <w:r w:rsidRPr="00BD072C">
              <w:rPr>
                <w:rFonts w:ascii="GHEA Grapalat" w:eastAsia="Times New Roman" w:hAnsi="GHEA Grapalat"/>
                <w:b/>
                <w:sz w:val="20"/>
                <w:szCs w:val="20"/>
                <w:lang w:val="en-GB" w:eastAsia="ru-RU"/>
              </w:rPr>
              <w:t>Date of approval</w:t>
            </w:r>
          </w:p>
        </w:tc>
        <w:tc>
          <w:tcPr>
            <w:tcW w:w="4083" w:type="dxa"/>
            <w:vMerge/>
            <w:tcBorders>
              <w:top w:val="single" w:sz="4" w:space="0" w:color="auto"/>
              <w:left w:val="single" w:sz="4" w:space="0" w:color="auto"/>
              <w:bottom w:val="single" w:sz="4" w:space="0" w:color="auto"/>
              <w:right w:val="single" w:sz="4" w:space="0" w:color="auto"/>
            </w:tcBorders>
            <w:vAlign w:val="center"/>
          </w:tcPr>
          <w:p w14:paraId="1455E1E7" w14:textId="77777777" w:rsidR="00E71AB5" w:rsidRPr="00BD072C" w:rsidRDefault="00E71AB5" w:rsidP="00E71AB5">
            <w:pPr>
              <w:spacing w:after="0" w:line="240" w:lineRule="auto"/>
              <w:jc w:val="both"/>
              <w:rPr>
                <w:rFonts w:ascii="GHEA Grapalat" w:eastAsia="Times New Roman" w:hAnsi="GHEA Grapalat"/>
                <w:sz w:val="20"/>
                <w:szCs w:val="20"/>
                <w:lang w:val="en-GB"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C80CBF" w14:textId="77777777" w:rsidR="00E71AB5" w:rsidRPr="00BD072C" w:rsidRDefault="00E71AB5" w:rsidP="00E71AB5">
            <w:pPr>
              <w:spacing w:after="0" w:line="240" w:lineRule="auto"/>
              <w:jc w:val="both"/>
              <w:rPr>
                <w:rFonts w:ascii="GHEA Grapalat" w:eastAsia="Times New Roman" w:hAnsi="GHEA Grapalat"/>
                <w:sz w:val="20"/>
                <w:szCs w:val="20"/>
                <w:lang w:val="en-GB"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E9DCD35" w14:textId="77777777" w:rsidR="00E71AB5" w:rsidRPr="00BD072C" w:rsidRDefault="00E71AB5" w:rsidP="00E71AB5">
            <w:pPr>
              <w:spacing w:after="0" w:line="240" w:lineRule="auto"/>
              <w:jc w:val="both"/>
              <w:rPr>
                <w:rFonts w:ascii="GHEA Grapalat" w:eastAsia="Times New Roman" w:hAnsi="GHEA Grapalat"/>
                <w:sz w:val="20"/>
                <w:szCs w:val="20"/>
                <w:lang w:val="en-GB" w:eastAsia="ru-RU"/>
              </w:rPr>
            </w:pPr>
          </w:p>
        </w:tc>
      </w:tr>
      <w:tr w:rsidR="005F575D" w:rsidRPr="00D36265" w14:paraId="51B183CE" w14:textId="77777777" w:rsidTr="00845410">
        <w:trPr>
          <w:trHeight w:val="386"/>
        </w:trPr>
        <w:tc>
          <w:tcPr>
            <w:tcW w:w="490" w:type="dxa"/>
            <w:vMerge w:val="restart"/>
            <w:tcBorders>
              <w:top w:val="single" w:sz="4" w:space="0" w:color="auto"/>
              <w:left w:val="single" w:sz="4" w:space="0" w:color="auto"/>
              <w:right w:val="single" w:sz="4" w:space="0" w:color="auto"/>
            </w:tcBorders>
            <w:hideMark/>
          </w:tcPr>
          <w:p w14:paraId="2704871D" w14:textId="77777777" w:rsidR="005F575D" w:rsidRPr="00BD072C" w:rsidRDefault="005F575D" w:rsidP="00E71AB5">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w:t>
            </w:r>
          </w:p>
        </w:tc>
        <w:tc>
          <w:tcPr>
            <w:tcW w:w="1434" w:type="dxa"/>
            <w:vMerge w:val="restart"/>
            <w:tcBorders>
              <w:top w:val="single" w:sz="4" w:space="0" w:color="auto"/>
              <w:left w:val="single" w:sz="4" w:space="0" w:color="auto"/>
              <w:right w:val="single" w:sz="4" w:space="0" w:color="auto"/>
            </w:tcBorders>
          </w:tcPr>
          <w:p w14:paraId="73C03009" w14:textId="77777777" w:rsidR="005F575D" w:rsidRPr="00BD072C" w:rsidRDefault="005F575D" w:rsidP="007F40F6">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17.11.2015</w:t>
            </w:r>
          </w:p>
        </w:tc>
        <w:tc>
          <w:tcPr>
            <w:tcW w:w="473" w:type="dxa"/>
            <w:tcBorders>
              <w:top w:val="single" w:sz="4" w:space="0" w:color="auto"/>
              <w:left w:val="single" w:sz="4" w:space="0" w:color="auto"/>
              <w:bottom w:val="single" w:sz="4" w:space="0" w:color="auto"/>
              <w:right w:val="single" w:sz="4" w:space="0" w:color="auto"/>
            </w:tcBorders>
          </w:tcPr>
          <w:p w14:paraId="2EFFB491" w14:textId="77777777" w:rsidR="005F575D" w:rsidRPr="00BD072C" w:rsidRDefault="005F575D" w:rsidP="00E71AB5">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w:t>
            </w:r>
          </w:p>
        </w:tc>
        <w:tc>
          <w:tcPr>
            <w:tcW w:w="1345" w:type="dxa"/>
            <w:tcBorders>
              <w:top w:val="single" w:sz="4" w:space="0" w:color="auto"/>
              <w:left w:val="single" w:sz="4" w:space="0" w:color="auto"/>
              <w:bottom w:val="single" w:sz="4" w:space="0" w:color="auto"/>
              <w:right w:val="single" w:sz="4" w:space="0" w:color="auto"/>
            </w:tcBorders>
          </w:tcPr>
          <w:p w14:paraId="22BEFCB7" w14:textId="77777777" w:rsidR="005F575D" w:rsidRPr="00BD072C" w:rsidRDefault="005F575D" w:rsidP="007F40F6">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13.01.2017</w:t>
            </w:r>
          </w:p>
        </w:tc>
        <w:tc>
          <w:tcPr>
            <w:tcW w:w="4083" w:type="dxa"/>
            <w:tcBorders>
              <w:top w:val="single" w:sz="4" w:space="0" w:color="auto"/>
              <w:left w:val="single" w:sz="4" w:space="0" w:color="auto"/>
              <w:bottom w:val="single" w:sz="4" w:space="0" w:color="auto"/>
              <w:right w:val="single" w:sz="4" w:space="0" w:color="auto"/>
            </w:tcBorders>
          </w:tcPr>
          <w:p w14:paraId="13F1AA63" w14:textId="77777777" w:rsidR="005F575D" w:rsidRPr="00BD072C" w:rsidRDefault="005F575D" w:rsidP="00BC4A44">
            <w:pPr>
              <w:spacing w:after="0" w:line="240" w:lineRule="auto"/>
              <w:jc w:val="both"/>
              <w:rPr>
                <w:rFonts w:ascii="GHEA Grapalat" w:eastAsia="Times New Roman" w:hAnsi="GHEA Grapalat"/>
                <w:b/>
                <w:sz w:val="20"/>
                <w:szCs w:val="20"/>
                <w:lang w:val="en-GB" w:eastAsia="ru-RU"/>
              </w:rPr>
            </w:pPr>
            <w:r w:rsidRPr="00BD072C">
              <w:rPr>
                <w:rFonts w:ascii="GHEA Grapalat" w:eastAsia="Times New Roman" w:hAnsi="GHEA Grapalat"/>
                <w:b/>
                <w:sz w:val="20"/>
                <w:szCs w:val="20"/>
                <w:lang w:val="en-GB" w:eastAsia="ru-RU"/>
              </w:rPr>
              <w:t xml:space="preserve">Annexes </w:t>
            </w:r>
          </w:p>
          <w:p w14:paraId="39224A64" w14:textId="4DB6F661" w:rsidR="005F575D" w:rsidRPr="00BD072C" w:rsidRDefault="00845410" w:rsidP="00BC4A44">
            <w:pPr>
              <w:spacing w:after="0" w:line="24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ACB</w:t>
            </w:r>
            <w:r w:rsidR="005F575D" w:rsidRPr="00BD072C">
              <w:rPr>
                <w:rFonts w:ascii="GHEA Grapalat" w:eastAsia="Times New Roman" w:hAnsi="GHEA Grapalat"/>
                <w:sz w:val="20"/>
                <w:szCs w:val="20"/>
                <w:lang w:val="en-GB" w:eastAsia="ru-RU"/>
              </w:rPr>
              <w:t xml:space="preserve">-01-01-02 – of Eurasian Economic Union; </w:t>
            </w:r>
          </w:p>
          <w:p w14:paraId="738CC188" w14:textId="29CB6D7A" w:rsidR="005F575D" w:rsidRPr="00BD072C" w:rsidRDefault="00845410" w:rsidP="00BC4A44">
            <w:pPr>
              <w:spacing w:after="0" w:line="24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ACB</w:t>
            </w:r>
            <w:r w:rsidR="005F575D" w:rsidRPr="00BD072C">
              <w:rPr>
                <w:rFonts w:ascii="GHEA Grapalat" w:eastAsia="Times New Roman" w:hAnsi="GHEA Grapalat"/>
                <w:sz w:val="20"/>
                <w:szCs w:val="20"/>
                <w:lang w:val="en-GB" w:eastAsia="ru-RU"/>
              </w:rPr>
              <w:t>-01-01-07 - add the words “in the subject sector” in Column 7;</w:t>
            </w:r>
          </w:p>
          <w:p w14:paraId="79E96B20" w14:textId="67C823C1" w:rsidR="005F575D" w:rsidRPr="00BD072C" w:rsidRDefault="00845410" w:rsidP="00BC4A44">
            <w:pPr>
              <w:spacing w:after="0" w:line="24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ACB</w:t>
            </w:r>
            <w:r w:rsidR="005F575D" w:rsidRPr="00BD072C">
              <w:rPr>
                <w:rFonts w:ascii="GHEA Grapalat" w:eastAsia="Times New Roman" w:hAnsi="GHEA Grapalat"/>
                <w:sz w:val="20"/>
                <w:szCs w:val="20"/>
                <w:lang w:val="en-GB" w:eastAsia="ru-RU"/>
              </w:rPr>
              <w:t xml:space="preserve">-01-01-08 - Remove Column 3. </w:t>
            </w:r>
          </w:p>
          <w:p w14:paraId="0ABF9A0C" w14:textId="77777777" w:rsidR="005F575D" w:rsidRPr="00BD072C" w:rsidRDefault="005F575D" w:rsidP="00BC4A44">
            <w:pPr>
              <w:spacing w:after="0" w:line="240" w:lineRule="auto"/>
              <w:jc w:val="both"/>
              <w:rPr>
                <w:rFonts w:ascii="GHEA Grapalat" w:eastAsia="Times New Roman" w:hAnsi="GHEA Grapalat"/>
                <w:b/>
                <w:sz w:val="20"/>
                <w:szCs w:val="20"/>
                <w:lang w:val="en-GB" w:eastAsia="ru-RU"/>
              </w:rPr>
            </w:pPr>
            <w:r w:rsidRPr="00BD072C">
              <w:rPr>
                <w:rFonts w:ascii="GHEA Grapalat" w:eastAsia="Times New Roman" w:hAnsi="GHEA Grapalat"/>
                <w:b/>
                <w:sz w:val="20"/>
                <w:szCs w:val="20"/>
                <w:lang w:val="en-GB" w:eastAsia="ru-RU"/>
              </w:rPr>
              <w:t xml:space="preserve">Annexes  </w:t>
            </w:r>
          </w:p>
          <w:p w14:paraId="738575BB" w14:textId="0A5F4E3E" w:rsidR="005F575D" w:rsidRPr="00BD072C" w:rsidRDefault="00845410" w:rsidP="00BC4A44">
            <w:pPr>
              <w:spacing w:after="0" w:line="24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ACB</w:t>
            </w:r>
            <w:r w:rsidR="005F575D" w:rsidRPr="00BD072C">
              <w:rPr>
                <w:rFonts w:ascii="GHEA Grapalat" w:eastAsia="Times New Roman" w:hAnsi="GHEA Grapalat"/>
                <w:sz w:val="20"/>
                <w:szCs w:val="20"/>
                <w:lang w:val="en-GB" w:eastAsia="ru-RU"/>
              </w:rPr>
              <w:t>-01-02-05- Remove Column 3;</w:t>
            </w:r>
          </w:p>
          <w:p w14:paraId="620269B0" w14:textId="6B27FEA6" w:rsidR="005F575D" w:rsidRPr="00BD072C" w:rsidRDefault="00845410" w:rsidP="00BC4A44">
            <w:pPr>
              <w:spacing w:after="0" w:line="24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ACB</w:t>
            </w:r>
            <w:r w:rsidR="005F575D" w:rsidRPr="00BD072C">
              <w:rPr>
                <w:rFonts w:ascii="GHEA Grapalat" w:eastAsia="Times New Roman" w:hAnsi="GHEA Grapalat"/>
                <w:sz w:val="20"/>
                <w:szCs w:val="20"/>
                <w:lang w:val="en-GB" w:eastAsia="ru-RU"/>
              </w:rPr>
              <w:t>-01-02-06 - add the words “in the subject sector” in Column 7.</w:t>
            </w:r>
          </w:p>
          <w:p w14:paraId="119D6E5D" w14:textId="77777777" w:rsidR="005F575D" w:rsidRPr="00BD072C" w:rsidRDefault="005F575D" w:rsidP="00BC4A44">
            <w:pPr>
              <w:spacing w:after="0" w:line="240" w:lineRule="auto"/>
              <w:jc w:val="both"/>
              <w:rPr>
                <w:rFonts w:ascii="GHEA Grapalat" w:eastAsia="Times New Roman" w:hAnsi="GHEA Grapalat"/>
                <w:b/>
                <w:sz w:val="20"/>
                <w:szCs w:val="20"/>
                <w:lang w:val="en-GB" w:eastAsia="ru-RU"/>
              </w:rPr>
            </w:pPr>
            <w:r w:rsidRPr="00BD072C">
              <w:rPr>
                <w:rFonts w:ascii="GHEA Grapalat" w:eastAsia="Times New Roman" w:hAnsi="GHEA Grapalat"/>
                <w:b/>
                <w:sz w:val="20"/>
                <w:szCs w:val="20"/>
                <w:lang w:val="en-GB" w:eastAsia="ru-RU"/>
              </w:rPr>
              <w:t xml:space="preserve">Annexes  </w:t>
            </w:r>
          </w:p>
          <w:p w14:paraId="5F9FAF10" w14:textId="414BA3C5" w:rsidR="005F575D" w:rsidRPr="00BD072C" w:rsidRDefault="00845410" w:rsidP="00BC4A44">
            <w:pPr>
              <w:spacing w:after="0" w:line="24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ACB</w:t>
            </w:r>
            <w:r w:rsidR="005F575D" w:rsidRPr="00BD072C">
              <w:rPr>
                <w:rFonts w:ascii="GHEA Grapalat" w:eastAsia="Times New Roman" w:hAnsi="GHEA Grapalat"/>
                <w:sz w:val="20"/>
                <w:szCs w:val="20"/>
                <w:lang w:val="en-GB" w:eastAsia="ru-RU"/>
              </w:rPr>
              <w:t xml:space="preserve">-01-03-07- Remove Column 3; </w:t>
            </w:r>
          </w:p>
          <w:p w14:paraId="0C0BEB62" w14:textId="7952881C" w:rsidR="005F575D" w:rsidRPr="00BD072C" w:rsidRDefault="00845410" w:rsidP="008B4898">
            <w:pPr>
              <w:spacing w:after="0" w:line="24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ACB</w:t>
            </w:r>
            <w:r w:rsidR="005F575D" w:rsidRPr="00BD072C">
              <w:rPr>
                <w:rFonts w:ascii="GHEA Grapalat" w:eastAsia="Times New Roman" w:hAnsi="GHEA Grapalat"/>
                <w:sz w:val="20"/>
                <w:szCs w:val="20"/>
                <w:lang w:val="en-GB" w:eastAsia="ru-RU"/>
              </w:rPr>
              <w:t xml:space="preserve">-01-03-08- add the words “in the subject sector” in Column 7.   </w:t>
            </w:r>
          </w:p>
        </w:tc>
        <w:tc>
          <w:tcPr>
            <w:tcW w:w="1701" w:type="dxa"/>
            <w:tcBorders>
              <w:top w:val="single" w:sz="4" w:space="0" w:color="auto"/>
              <w:left w:val="single" w:sz="4" w:space="0" w:color="auto"/>
              <w:bottom w:val="single" w:sz="4" w:space="0" w:color="auto"/>
              <w:right w:val="single" w:sz="4" w:space="0" w:color="auto"/>
            </w:tcBorders>
          </w:tcPr>
          <w:p w14:paraId="4051B7AA" w14:textId="77777777" w:rsidR="005F575D" w:rsidRPr="00BD072C" w:rsidRDefault="005F575D" w:rsidP="00BC4A44">
            <w:pPr>
              <w:spacing w:after="0" w:line="240" w:lineRule="auto"/>
              <w:jc w:val="both"/>
              <w:rPr>
                <w:rFonts w:ascii="GHEA Grapalat" w:eastAsia="Times New Roman" w:hAnsi="GHEA Grapalat"/>
                <w:sz w:val="20"/>
                <w:szCs w:val="20"/>
                <w:lang w:val="en-GB" w:eastAsia="ru-RU"/>
              </w:rPr>
            </w:pPr>
          </w:p>
          <w:p w14:paraId="19FFBCEB" w14:textId="77777777" w:rsidR="005F575D" w:rsidRPr="00BD072C" w:rsidRDefault="005F575D" w:rsidP="00BC4A44">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Customs Union</w:t>
            </w:r>
          </w:p>
          <w:p w14:paraId="02FF33C7" w14:textId="77777777" w:rsidR="005F575D" w:rsidRPr="00BD072C" w:rsidRDefault="005F575D" w:rsidP="00BC4A44">
            <w:pPr>
              <w:spacing w:after="0" w:line="240" w:lineRule="auto"/>
              <w:jc w:val="both"/>
              <w:rPr>
                <w:rFonts w:ascii="GHEA Grapalat" w:eastAsia="Times New Roman" w:hAnsi="GHEA Grapalat"/>
                <w:sz w:val="20"/>
                <w:szCs w:val="20"/>
                <w:lang w:val="en-GB" w:eastAsia="ru-RU"/>
              </w:rPr>
            </w:pPr>
          </w:p>
          <w:p w14:paraId="137219CF" w14:textId="77777777" w:rsidR="005F575D" w:rsidRPr="00BD072C" w:rsidRDefault="005F575D" w:rsidP="00BC4A44">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 </w:t>
            </w:r>
          </w:p>
          <w:p w14:paraId="1B54DCBE" w14:textId="77777777" w:rsidR="005F575D" w:rsidRPr="00BD072C" w:rsidRDefault="005F575D" w:rsidP="00BC4A44">
            <w:pPr>
              <w:spacing w:after="0" w:line="240" w:lineRule="auto"/>
              <w:jc w:val="both"/>
              <w:rPr>
                <w:rFonts w:ascii="GHEA Grapalat" w:eastAsia="Times New Roman" w:hAnsi="GHEA Grapalat"/>
                <w:sz w:val="20"/>
                <w:szCs w:val="20"/>
                <w:lang w:val="en-GB" w:eastAsia="ru-RU"/>
              </w:rPr>
            </w:pPr>
          </w:p>
          <w:p w14:paraId="21A51488" w14:textId="77777777" w:rsidR="005F575D" w:rsidRPr="00BD072C" w:rsidRDefault="005F575D" w:rsidP="00BC4A44">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Document name</w:t>
            </w:r>
          </w:p>
          <w:p w14:paraId="55115F06" w14:textId="77777777" w:rsidR="005F575D" w:rsidRPr="00BD072C" w:rsidRDefault="005F575D" w:rsidP="00114A7A">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Document name</w:t>
            </w:r>
          </w:p>
          <w:p w14:paraId="16775D2C" w14:textId="77777777" w:rsidR="005F575D" w:rsidRPr="00BD072C" w:rsidRDefault="005F575D" w:rsidP="00BC4A44">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 </w:t>
            </w:r>
          </w:p>
          <w:p w14:paraId="7C3E1B5A" w14:textId="77777777" w:rsidR="005F575D" w:rsidRPr="00BD072C" w:rsidRDefault="005F575D" w:rsidP="00BC4A44">
            <w:pPr>
              <w:spacing w:after="0" w:line="240" w:lineRule="auto"/>
              <w:jc w:val="both"/>
              <w:rPr>
                <w:rFonts w:ascii="GHEA Grapalat" w:eastAsia="Times New Roman" w:hAnsi="GHEA Grapalat"/>
                <w:sz w:val="20"/>
                <w:szCs w:val="20"/>
                <w:lang w:val="en-GB" w:eastAsia="ru-RU"/>
              </w:rPr>
            </w:pPr>
          </w:p>
          <w:p w14:paraId="75AC38A3" w14:textId="77777777" w:rsidR="005F575D" w:rsidRPr="00BD072C" w:rsidRDefault="005F575D" w:rsidP="00BC4A44">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w:t>
            </w:r>
          </w:p>
          <w:p w14:paraId="6B05C99C" w14:textId="77777777" w:rsidR="005F575D" w:rsidRPr="00BD072C" w:rsidRDefault="005F575D" w:rsidP="00114A7A">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Document name</w:t>
            </w:r>
          </w:p>
          <w:p w14:paraId="58146460" w14:textId="77777777" w:rsidR="005F575D" w:rsidRPr="00BD072C" w:rsidRDefault="005F575D" w:rsidP="004B012E">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14:paraId="215B96B6" w14:textId="77777777" w:rsidR="005F575D" w:rsidRPr="00BD072C" w:rsidRDefault="005F575D" w:rsidP="00E71AB5">
            <w:pPr>
              <w:spacing w:after="0" w:line="360" w:lineRule="auto"/>
              <w:jc w:val="both"/>
              <w:rPr>
                <w:rFonts w:ascii="GHEA Grapalat" w:eastAsia="Times New Roman" w:hAnsi="GHEA Grapalat"/>
                <w:sz w:val="20"/>
                <w:szCs w:val="20"/>
                <w:lang w:val="en-GB" w:eastAsia="ru-RU"/>
              </w:rPr>
            </w:pPr>
          </w:p>
        </w:tc>
      </w:tr>
      <w:tr w:rsidR="005F575D" w:rsidRPr="00D36265" w14:paraId="08616398" w14:textId="77777777" w:rsidTr="00845410">
        <w:tc>
          <w:tcPr>
            <w:tcW w:w="490" w:type="dxa"/>
            <w:vMerge/>
            <w:tcBorders>
              <w:left w:val="single" w:sz="4" w:space="0" w:color="auto"/>
              <w:bottom w:val="single" w:sz="4" w:space="0" w:color="auto"/>
              <w:right w:val="single" w:sz="4" w:space="0" w:color="auto"/>
            </w:tcBorders>
          </w:tcPr>
          <w:p w14:paraId="221A5ED0" w14:textId="77777777" w:rsidR="005F575D" w:rsidRPr="00BD072C" w:rsidRDefault="005F575D" w:rsidP="00BC4A44">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bottom w:val="single" w:sz="4" w:space="0" w:color="auto"/>
              <w:right w:val="single" w:sz="4" w:space="0" w:color="auto"/>
            </w:tcBorders>
          </w:tcPr>
          <w:p w14:paraId="68B41765" w14:textId="77777777" w:rsidR="005F575D" w:rsidRPr="00BD072C" w:rsidRDefault="005F575D" w:rsidP="007F40F6">
            <w:pPr>
              <w:spacing w:after="0" w:line="360" w:lineRule="auto"/>
              <w:jc w:val="both"/>
              <w:rPr>
                <w:rFonts w:ascii="GHEA Grapalat" w:eastAsia="Times New Roman" w:hAnsi="GHEA Grapalat"/>
                <w:sz w:val="20"/>
                <w:szCs w:val="20"/>
                <w:lang w:val="en-GB" w:eastAsia="ru-RU"/>
              </w:rPr>
            </w:pPr>
          </w:p>
        </w:tc>
        <w:tc>
          <w:tcPr>
            <w:tcW w:w="473" w:type="dxa"/>
            <w:tcBorders>
              <w:top w:val="single" w:sz="4" w:space="0" w:color="auto"/>
              <w:left w:val="single" w:sz="4" w:space="0" w:color="auto"/>
              <w:bottom w:val="single" w:sz="4" w:space="0" w:color="auto"/>
              <w:right w:val="single" w:sz="4" w:space="0" w:color="auto"/>
            </w:tcBorders>
          </w:tcPr>
          <w:p w14:paraId="5FF2629E" w14:textId="77777777" w:rsidR="005F575D" w:rsidRPr="00BD072C" w:rsidRDefault="005F575D" w:rsidP="00E71AB5">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2</w:t>
            </w:r>
          </w:p>
        </w:tc>
        <w:tc>
          <w:tcPr>
            <w:tcW w:w="1345" w:type="dxa"/>
            <w:tcBorders>
              <w:top w:val="single" w:sz="4" w:space="0" w:color="auto"/>
              <w:left w:val="single" w:sz="4" w:space="0" w:color="auto"/>
              <w:bottom w:val="single" w:sz="4" w:space="0" w:color="auto"/>
              <w:right w:val="single" w:sz="4" w:space="0" w:color="auto"/>
            </w:tcBorders>
          </w:tcPr>
          <w:p w14:paraId="70BE3AEF" w14:textId="77777777" w:rsidR="005F575D" w:rsidRPr="00BD072C" w:rsidRDefault="005F575D" w:rsidP="00FE56DE">
            <w:pPr>
              <w:spacing w:after="0" w:line="360" w:lineRule="auto"/>
              <w:ind w:right="-164"/>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20.03.2017</w:t>
            </w:r>
          </w:p>
          <w:p w14:paraId="4CE7E679" w14:textId="77777777" w:rsidR="005F575D" w:rsidRPr="00BD072C" w:rsidRDefault="005F575D" w:rsidP="006904E9">
            <w:pPr>
              <w:spacing w:after="0" w:line="360" w:lineRule="auto"/>
              <w:jc w:val="both"/>
              <w:rPr>
                <w:rFonts w:ascii="GHEA Grapalat" w:eastAsia="Times New Roman" w:hAnsi="GHEA Grapalat"/>
                <w:sz w:val="20"/>
                <w:szCs w:val="20"/>
                <w:lang w:val="en-GB" w:eastAsia="ru-RU"/>
              </w:rPr>
            </w:pPr>
          </w:p>
        </w:tc>
        <w:tc>
          <w:tcPr>
            <w:tcW w:w="4083" w:type="dxa"/>
            <w:tcBorders>
              <w:top w:val="single" w:sz="4" w:space="0" w:color="auto"/>
              <w:left w:val="single" w:sz="4" w:space="0" w:color="auto"/>
              <w:bottom w:val="single" w:sz="4" w:space="0" w:color="auto"/>
              <w:right w:val="single" w:sz="4" w:space="0" w:color="auto"/>
            </w:tcBorders>
          </w:tcPr>
          <w:p w14:paraId="77818F56" w14:textId="0678BC1F" w:rsidR="005F575D" w:rsidRPr="00BD072C" w:rsidRDefault="005F575D" w:rsidP="006904E9">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Annexes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-01-01-03,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-01-02-03,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-01-03-03</w:t>
            </w:r>
          </w:p>
          <w:p w14:paraId="4064DF36" w14:textId="77777777" w:rsidR="005F575D" w:rsidRPr="00BD072C" w:rsidRDefault="005F575D" w:rsidP="006904E9">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Add a new column “Notes, comments”</w:t>
            </w:r>
          </w:p>
          <w:p w14:paraId="78D3F5F4" w14:textId="2A46821D" w:rsidR="005F575D" w:rsidRPr="00BD072C" w:rsidRDefault="005F575D" w:rsidP="006904E9">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Annexes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-01-01-08,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-01-02-05,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-01-03-07</w:t>
            </w:r>
          </w:p>
          <w:p w14:paraId="768F7B96" w14:textId="77777777" w:rsidR="005F575D" w:rsidRPr="00BD072C" w:rsidRDefault="005F575D" w:rsidP="000656D0">
            <w:pPr>
              <w:spacing w:after="0" w:line="240" w:lineRule="auto"/>
              <w:ind w:right="-108"/>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LIST of applied standards, technical regulations </w:t>
            </w:r>
          </w:p>
          <w:p w14:paraId="798523B2" w14:textId="77777777" w:rsidR="005F575D" w:rsidRPr="00BD072C" w:rsidRDefault="005F575D" w:rsidP="000656D0">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LIST of applied legal acts and procedures</w:t>
            </w:r>
          </w:p>
        </w:tc>
        <w:tc>
          <w:tcPr>
            <w:tcW w:w="1701" w:type="dxa"/>
            <w:tcBorders>
              <w:top w:val="single" w:sz="4" w:space="0" w:color="auto"/>
              <w:left w:val="single" w:sz="4" w:space="0" w:color="auto"/>
              <w:bottom w:val="single" w:sz="4" w:space="0" w:color="auto"/>
              <w:right w:val="single" w:sz="4" w:space="0" w:color="auto"/>
            </w:tcBorders>
          </w:tcPr>
          <w:p w14:paraId="03B76DC3" w14:textId="77777777" w:rsidR="005F575D" w:rsidRPr="00BD072C" w:rsidRDefault="005F575D" w:rsidP="006904E9">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w:t>
            </w:r>
          </w:p>
          <w:p w14:paraId="2EFA7C53" w14:textId="77777777" w:rsidR="005F575D" w:rsidRPr="00BD072C" w:rsidRDefault="005F575D" w:rsidP="00114A7A">
            <w:pPr>
              <w:spacing w:after="0" w:line="240" w:lineRule="auto"/>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LIST of applied standards, technical regulations, procedures and legal acts  </w:t>
            </w:r>
          </w:p>
        </w:tc>
        <w:tc>
          <w:tcPr>
            <w:tcW w:w="1559" w:type="dxa"/>
            <w:tcBorders>
              <w:top w:val="single" w:sz="4" w:space="0" w:color="auto"/>
              <w:left w:val="single" w:sz="4" w:space="0" w:color="auto"/>
              <w:bottom w:val="single" w:sz="4" w:space="0" w:color="auto"/>
              <w:right w:val="single" w:sz="4" w:space="0" w:color="auto"/>
            </w:tcBorders>
          </w:tcPr>
          <w:p w14:paraId="5A80559E" w14:textId="77777777" w:rsidR="005F575D" w:rsidRPr="00BD072C" w:rsidRDefault="005F575D" w:rsidP="00E71AB5">
            <w:pPr>
              <w:spacing w:after="0" w:line="360" w:lineRule="auto"/>
              <w:jc w:val="both"/>
              <w:rPr>
                <w:rFonts w:ascii="GHEA Grapalat" w:eastAsia="Times New Roman" w:hAnsi="GHEA Grapalat"/>
                <w:sz w:val="20"/>
                <w:szCs w:val="20"/>
                <w:lang w:val="en-GB" w:eastAsia="ru-RU"/>
              </w:rPr>
            </w:pPr>
          </w:p>
        </w:tc>
      </w:tr>
      <w:tr w:rsidR="005F575D" w:rsidRPr="00D36265" w14:paraId="1CF90332" w14:textId="77777777" w:rsidTr="00845410">
        <w:trPr>
          <w:trHeight w:val="76"/>
        </w:trPr>
        <w:tc>
          <w:tcPr>
            <w:tcW w:w="490" w:type="dxa"/>
            <w:vMerge w:val="restart"/>
            <w:tcBorders>
              <w:top w:val="single" w:sz="4" w:space="0" w:color="auto"/>
              <w:left w:val="single" w:sz="4" w:space="0" w:color="auto"/>
              <w:right w:val="single" w:sz="4" w:space="0" w:color="auto"/>
            </w:tcBorders>
          </w:tcPr>
          <w:p w14:paraId="1B3685DA" w14:textId="77777777" w:rsidR="005F575D" w:rsidRPr="00BD072C" w:rsidRDefault="005F575D" w:rsidP="00BC4A44">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2</w:t>
            </w:r>
          </w:p>
        </w:tc>
        <w:tc>
          <w:tcPr>
            <w:tcW w:w="1434" w:type="dxa"/>
            <w:vMerge w:val="restart"/>
            <w:tcBorders>
              <w:top w:val="single" w:sz="4" w:space="0" w:color="auto"/>
              <w:left w:val="single" w:sz="4" w:space="0" w:color="auto"/>
              <w:right w:val="single" w:sz="4" w:space="0" w:color="auto"/>
            </w:tcBorders>
          </w:tcPr>
          <w:p w14:paraId="15B9C88D" w14:textId="77777777" w:rsidR="005F575D" w:rsidRPr="00BD072C" w:rsidRDefault="005F575D" w:rsidP="007F40F6">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26.06.2017</w:t>
            </w:r>
          </w:p>
        </w:tc>
        <w:tc>
          <w:tcPr>
            <w:tcW w:w="473" w:type="dxa"/>
            <w:tcBorders>
              <w:top w:val="single" w:sz="4" w:space="0" w:color="auto"/>
              <w:left w:val="single" w:sz="4" w:space="0" w:color="auto"/>
              <w:right w:val="single" w:sz="4" w:space="0" w:color="auto"/>
            </w:tcBorders>
          </w:tcPr>
          <w:p w14:paraId="134F8039" w14:textId="77777777" w:rsidR="005F575D" w:rsidRPr="00BD072C" w:rsidRDefault="005F575D" w:rsidP="00BC4A44">
            <w:pPr>
              <w:spacing w:after="0" w:line="360" w:lineRule="auto"/>
              <w:jc w:val="both"/>
              <w:rPr>
                <w:rFonts w:ascii="GHEA Grapalat" w:eastAsia="Times New Roman" w:hAnsi="GHEA Grapalat"/>
                <w:sz w:val="20"/>
                <w:szCs w:val="20"/>
                <w:lang w:val="en-GB" w:eastAsia="ru-RU"/>
              </w:rPr>
            </w:pPr>
          </w:p>
        </w:tc>
        <w:tc>
          <w:tcPr>
            <w:tcW w:w="1345" w:type="dxa"/>
            <w:tcBorders>
              <w:top w:val="single" w:sz="4" w:space="0" w:color="auto"/>
              <w:left w:val="single" w:sz="4" w:space="0" w:color="auto"/>
              <w:right w:val="single" w:sz="4" w:space="0" w:color="auto"/>
            </w:tcBorders>
          </w:tcPr>
          <w:p w14:paraId="6BF6CA9E" w14:textId="77777777" w:rsidR="005F575D" w:rsidRPr="00BD072C" w:rsidRDefault="005F575D" w:rsidP="007F40F6">
            <w:pPr>
              <w:spacing w:after="0" w:line="360" w:lineRule="auto"/>
              <w:jc w:val="both"/>
              <w:rPr>
                <w:rFonts w:ascii="GHEA Grapalat" w:eastAsia="Times New Roman" w:hAnsi="GHEA Grapalat"/>
                <w:sz w:val="20"/>
                <w:szCs w:val="20"/>
                <w:lang w:val="en-GB" w:eastAsia="ru-RU"/>
              </w:rPr>
            </w:pPr>
          </w:p>
        </w:tc>
        <w:tc>
          <w:tcPr>
            <w:tcW w:w="4083" w:type="dxa"/>
            <w:tcBorders>
              <w:top w:val="single" w:sz="4" w:space="0" w:color="auto"/>
              <w:left w:val="single" w:sz="4" w:space="0" w:color="auto"/>
              <w:bottom w:val="single" w:sz="4" w:space="0" w:color="auto"/>
              <w:right w:val="single" w:sz="4" w:space="0" w:color="auto"/>
            </w:tcBorders>
          </w:tcPr>
          <w:p w14:paraId="75C80D46" w14:textId="77777777" w:rsidR="005F575D" w:rsidRPr="00BD072C" w:rsidRDefault="005F575D" w:rsidP="00FF5F78">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Contents of the procedure</w:t>
            </w:r>
          </w:p>
        </w:tc>
        <w:tc>
          <w:tcPr>
            <w:tcW w:w="1701" w:type="dxa"/>
            <w:tcBorders>
              <w:top w:val="single" w:sz="4" w:space="0" w:color="auto"/>
              <w:left w:val="single" w:sz="4" w:space="0" w:color="auto"/>
              <w:bottom w:val="single" w:sz="4" w:space="0" w:color="auto"/>
              <w:right w:val="single" w:sz="4" w:space="0" w:color="auto"/>
            </w:tcBorders>
          </w:tcPr>
          <w:p w14:paraId="16B23CA1" w14:textId="77777777" w:rsidR="005F575D" w:rsidRPr="00BD072C" w:rsidRDefault="005F575D" w:rsidP="00FF5F78">
            <w:pPr>
              <w:spacing w:after="0" w:line="240" w:lineRule="auto"/>
              <w:jc w:val="center"/>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New edition</w:t>
            </w:r>
          </w:p>
        </w:tc>
        <w:tc>
          <w:tcPr>
            <w:tcW w:w="1559" w:type="dxa"/>
            <w:vMerge w:val="restart"/>
            <w:tcBorders>
              <w:top w:val="single" w:sz="4" w:space="0" w:color="auto"/>
              <w:left w:val="single" w:sz="4" w:space="0" w:color="auto"/>
              <w:right w:val="single" w:sz="4" w:space="0" w:color="auto"/>
            </w:tcBorders>
          </w:tcPr>
          <w:p w14:paraId="4ECCAC40" w14:textId="77777777" w:rsidR="005F575D" w:rsidRPr="00BD072C" w:rsidRDefault="005F575D" w:rsidP="00E71AB5">
            <w:pPr>
              <w:spacing w:after="0" w:line="360" w:lineRule="auto"/>
              <w:jc w:val="both"/>
              <w:rPr>
                <w:rFonts w:ascii="GHEA Grapalat" w:eastAsia="Times New Roman" w:hAnsi="GHEA Grapalat"/>
                <w:sz w:val="20"/>
                <w:szCs w:val="20"/>
                <w:lang w:val="en-GB" w:eastAsia="ru-RU"/>
              </w:rPr>
            </w:pPr>
          </w:p>
        </w:tc>
      </w:tr>
      <w:tr w:rsidR="005F575D" w:rsidRPr="00D36265" w14:paraId="77AF163F" w14:textId="77777777" w:rsidTr="00845410">
        <w:trPr>
          <w:trHeight w:val="589"/>
        </w:trPr>
        <w:tc>
          <w:tcPr>
            <w:tcW w:w="490" w:type="dxa"/>
            <w:vMerge/>
            <w:tcBorders>
              <w:left w:val="single" w:sz="4" w:space="0" w:color="auto"/>
              <w:right w:val="single" w:sz="4" w:space="0" w:color="auto"/>
            </w:tcBorders>
          </w:tcPr>
          <w:p w14:paraId="17FC56E1" w14:textId="77777777" w:rsidR="005F575D" w:rsidRPr="00BD072C" w:rsidRDefault="005F575D" w:rsidP="00BC4A44">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right w:val="single" w:sz="4" w:space="0" w:color="auto"/>
            </w:tcBorders>
          </w:tcPr>
          <w:p w14:paraId="469DB4AE" w14:textId="77777777" w:rsidR="005F575D" w:rsidRPr="00BD072C" w:rsidRDefault="005F575D" w:rsidP="007F40F6">
            <w:pPr>
              <w:spacing w:after="0" w:line="360" w:lineRule="auto"/>
              <w:jc w:val="both"/>
              <w:rPr>
                <w:rFonts w:ascii="GHEA Grapalat" w:eastAsia="Times New Roman" w:hAnsi="GHEA Grapalat"/>
                <w:sz w:val="20"/>
                <w:szCs w:val="20"/>
                <w:lang w:val="en-GB" w:eastAsia="ru-RU"/>
              </w:rPr>
            </w:pPr>
          </w:p>
        </w:tc>
        <w:tc>
          <w:tcPr>
            <w:tcW w:w="473" w:type="dxa"/>
            <w:tcBorders>
              <w:left w:val="single" w:sz="4" w:space="0" w:color="auto"/>
              <w:right w:val="single" w:sz="4" w:space="0" w:color="auto"/>
            </w:tcBorders>
          </w:tcPr>
          <w:p w14:paraId="2B2940DE" w14:textId="3333C4A9" w:rsidR="005F575D" w:rsidRPr="00BD072C" w:rsidRDefault="005F575D" w:rsidP="005F575D">
            <w:pPr>
              <w:spacing w:after="0" w:line="36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1</w:t>
            </w:r>
          </w:p>
        </w:tc>
        <w:tc>
          <w:tcPr>
            <w:tcW w:w="1345" w:type="dxa"/>
            <w:tcBorders>
              <w:left w:val="single" w:sz="4" w:space="0" w:color="auto"/>
              <w:right w:val="single" w:sz="4" w:space="0" w:color="auto"/>
            </w:tcBorders>
          </w:tcPr>
          <w:p w14:paraId="68AA4D54" w14:textId="77777777" w:rsidR="005F575D" w:rsidRPr="00BD072C" w:rsidRDefault="005F575D" w:rsidP="00F01820">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26.06.2017</w:t>
            </w:r>
          </w:p>
        </w:tc>
        <w:tc>
          <w:tcPr>
            <w:tcW w:w="4083" w:type="dxa"/>
            <w:tcBorders>
              <w:top w:val="single" w:sz="4" w:space="0" w:color="auto"/>
              <w:left w:val="single" w:sz="4" w:space="0" w:color="auto"/>
              <w:bottom w:val="single" w:sz="4" w:space="0" w:color="auto"/>
              <w:right w:val="single" w:sz="4" w:space="0" w:color="auto"/>
            </w:tcBorders>
          </w:tcPr>
          <w:p w14:paraId="686570B2" w14:textId="1FE8DEC7" w:rsidR="005F575D" w:rsidRPr="00BD072C" w:rsidRDefault="005F575D" w:rsidP="00DF2239">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Annexes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-01-02-DR,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-01-02-R,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-01-02-AR,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-01-02-02,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-01-02-03</w:t>
            </w:r>
            <w:r>
              <w:rPr>
                <w:rFonts w:ascii="GHEA Grapalat" w:eastAsia="Times New Roman" w:hAnsi="GHEA Grapalat"/>
                <w:sz w:val="20"/>
                <w:szCs w:val="20"/>
                <w:lang w:val="en-GB" w:eastAsia="ru-RU"/>
              </w:rPr>
              <w:t>, new annex ACB-02-03/01</w:t>
            </w:r>
          </w:p>
        </w:tc>
        <w:tc>
          <w:tcPr>
            <w:tcW w:w="1701" w:type="dxa"/>
            <w:tcBorders>
              <w:top w:val="single" w:sz="4" w:space="0" w:color="auto"/>
              <w:left w:val="single" w:sz="4" w:space="0" w:color="auto"/>
              <w:bottom w:val="single" w:sz="4" w:space="0" w:color="auto"/>
              <w:right w:val="single" w:sz="4" w:space="0" w:color="auto"/>
            </w:tcBorders>
          </w:tcPr>
          <w:p w14:paraId="16A14D0F" w14:textId="77777777" w:rsidR="005F575D" w:rsidRPr="00BD072C" w:rsidRDefault="005F575D" w:rsidP="007F199E">
            <w:pPr>
              <w:spacing w:after="0" w:line="240" w:lineRule="auto"/>
              <w:jc w:val="center"/>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New edition</w:t>
            </w:r>
          </w:p>
        </w:tc>
        <w:tc>
          <w:tcPr>
            <w:tcW w:w="1559" w:type="dxa"/>
            <w:vMerge/>
            <w:tcBorders>
              <w:left w:val="single" w:sz="4" w:space="0" w:color="auto"/>
              <w:bottom w:val="single" w:sz="4" w:space="0" w:color="auto"/>
              <w:right w:val="single" w:sz="4" w:space="0" w:color="auto"/>
            </w:tcBorders>
          </w:tcPr>
          <w:p w14:paraId="4515FD9C" w14:textId="77777777" w:rsidR="005F575D" w:rsidRPr="00BD072C" w:rsidRDefault="005F575D" w:rsidP="00E71AB5">
            <w:pPr>
              <w:spacing w:after="0" w:line="360" w:lineRule="auto"/>
              <w:jc w:val="both"/>
              <w:rPr>
                <w:rFonts w:ascii="GHEA Grapalat" w:eastAsia="Times New Roman" w:hAnsi="GHEA Grapalat"/>
                <w:sz w:val="20"/>
                <w:szCs w:val="20"/>
                <w:lang w:val="en-GB" w:eastAsia="ru-RU"/>
              </w:rPr>
            </w:pPr>
          </w:p>
        </w:tc>
      </w:tr>
      <w:tr w:rsidR="005F575D" w:rsidRPr="00D36265" w14:paraId="518B7FC0" w14:textId="77777777" w:rsidTr="00845410">
        <w:trPr>
          <w:trHeight w:val="589"/>
        </w:trPr>
        <w:tc>
          <w:tcPr>
            <w:tcW w:w="490" w:type="dxa"/>
            <w:vMerge/>
            <w:tcBorders>
              <w:left w:val="single" w:sz="4" w:space="0" w:color="auto"/>
              <w:right w:val="single" w:sz="4" w:space="0" w:color="auto"/>
            </w:tcBorders>
          </w:tcPr>
          <w:p w14:paraId="12F56128" w14:textId="77777777" w:rsidR="005F575D" w:rsidRPr="00BD072C" w:rsidRDefault="005F575D" w:rsidP="00BC4A44">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right w:val="single" w:sz="4" w:space="0" w:color="auto"/>
            </w:tcBorders>
          </w:tcPr>
          <w:p w14:paraId="6A9CEF28" w14:textId="77777777" w:rsidR="005F575D" w:rsidRPr="00BD072C" w:rsidRDefault="005F575D" w:rsidP="007F40F6">
            <w:pPr>
              <w:spacing w:after="0" w:line="360" w:lineRule="auto"/>
              <w:jc w:val="both"/>
              <w:rPr>
                <w:rFonts w:ascii="GHEA Grapalat" w:eastAsia="Times New Roman" w:hAnsi="GHEA Grapalat"/>
                <w:sz w:val="20"/>
                <w:szCs w:val="20"/>
                <w:lang w:val="en-GB" w:eastAsia="ru-RU"/>
              </w:rPr>
            </w:pPr>
          </w:p>
        </w:tc>
        <w:tc>
          <w:tcPr>
            <w:tcW w:w="473" w:type="dxa"/>
            <w:tcBorders>
              <w:left w:val="single" w:sz="4" w:space="0" w:color="auto"/>
              <w:right w:val="single" w:sz="4" w:space="0" w:color="auto"/>
            </w:tcBorders>
          </w:tcPr>
          <w:p w14:paraId="218FB124" w14:textId="47738170" w:rsidR="005F575D" w:rsidRPr="00BD072C" w:rsidRDefault="005F575D" w:rsidP="00F01820">
            <w:pPr>
              <w:spacing w:after="0" w:line="36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2</w:t>
            </w:r>
          </w:p>
        </w:tc>
        <w:tc>
          <w:tcPr>
            <w:tcW w:w="1345" w:type="dxa"/>
            <w:tcBorders>
              <w:left w:val="single" w:sz="4" w:space="0" w:color="auto"/>
              <w:right w:val="single" w:sz="4" w:space="0" w:color="auto"/>
            </w:tcBorders>
          </w:tcPr>
          <w:p w14:paraId="208B833A" w14:textId="77777777" w:rsidR="005F575D" w:rsidRPr="00BD072C" w:rsidRDefault="005F575D" w:rsidP="00F01820">
            <w:pPr>
              <w:spacing w:after="0" w:line="360" w:lineRule="auto"/>
              <w:ind w:left="-66" w:right="-23"/>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02.08.2018</w:t>
            </w:r>
          </w:p>
        </w:tc>
        <w:tc>
          <w:tcPr>
            <w:tcW w:w="4083" w:type="dxa"/>
            <w:tcBorders>
              <w:top w:val="single" w:sz="4" w:space="0" w:color="auto"/>
              <w:left w:val="single" w:sz="4" w:space="0" w:color="auto"/>
              <w:bottom w:val="single" w:sz="4" w:space="0" w:color="auto"/>
              <w:right w:val="single" w:sz="4" w:space="0" w:color="auto"/>
            </w:tcBorders>
          </w:tcPr>
          <w:p w14:paraId="2336170C" w14:textId="55560346" w:rsidR="005F575D" w:rsidRPr="00BD072C" w:rsidRDefault="005F575D" w:rsidP="00F01820">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Annexes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-01-01-01,</w:t>
            </w:r>
            <w:r w:rsidRPr="00BD072C">
              <w:rPr>
                <w:rFonts w:ascii="GHEA Grapalat" w:hAnsi="GHEA Grapalat"/>
                <w:lang w:val="en-GB"/>
              </w:rPr>
              <w:t xml:space="preserve">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-01-02-01,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-01-03-01 - documents attached to application - add Clause 12, Clause 10 and Clause 13 respectively </w:t>
            </w:r>
          </w:p>
        </w:tc>
        <w:tc>
          <w:tcPr>
            <w:tcW w:w="1701" w:type="dxa"/>
            <w:tcBorders>
              <w:top w:val="single" w:sz="4" w:space="0" w:color="auto"/>
              <w:left w:val="single" w:sz="4" w:space="0" w:color="auto"/>
              <w:bottom w:val="single" w:sz="4" w:space="0" w:color="auto"/>
              <w:right w:val="single" w:sz="4" w:space="0" w:color="auto"/>
            </w:tcBorders>
          </w:tcPr>
          <w:p w14:paraId="6D1EEC11" w14:textId="77777777" w:rsidR="005F575D" w:rsidRPr="00BD072C" w:rsidRDefault="005F575D" w:rsidP="007F199E">
            <w:pPr>
              <w:spacing w:after="0" w:line="240" w:lineRule="auto"/>
              <w:jc w:val="center"/>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w:t>
            </w:r>
          </w:p>
        </w:tc>
        <w:tc>
          <w:tcPr>
            <w:tcW w:w="1559" w:type="dxa"/>
            <w:tcBorders>
              <w:left w:val="single" w:sz="4" w:space="0" w:color="auto"/>
              <w:bottom w:val="single" w:sz="4" w:space="0" w:color="auto"/>
              <w:right w:val="single" w:sz="4" w:space="0" w:color="auto"/>
            </w:tcBorders>
          </w:tcPr>
          <w:p w14:paraId="565337AB" w14:textId="77777777" w:rsidR="005F575D" w:rsidRPr="00BD072C" w:rsidRDefault="005F575D" w:rsidP="00E71AB5">
            <w:pPr>
              <w:spacing w:after="0" w:line="360" w:lineRule="auto"/>
              <w:jc w:val="both"/>
              <w:rPr>
                <w:rFonts w:ascii="GHEA Grapalat" w:eastAsia="Times New Roman" w:hAnsi="GHEA Grapalat"/>
                <w:sz w:val="20"/>
                <w:szCs w:val="20"/>
                <w:lang w:val="en-GB" w:eastAsia="ru-RU"/>
              </w:rPr>
            </w:pPr>
          </w:p>
        </w:tc>
      </w:tr>
      <w:tr w:rsidR="005F575D" w:rsidRPr="00D36265" w14:paraId="583D404C" w14:textId="77777777" w:rsidTr="00845410">
        <w:trPr>
          <w:trHeight w:val="76"/>
        </w:trPr>
        <w:tc>
          <w:tcPr>
            <w:tcW w:w="490" w:type="dxa"/>
            <w:vMerge w:val="restart"/>
            <w:tcBorders>
              <w:left w:val="single" w:sz="4" w:space="0" w:color="auto"/>
              <w:right w:val="single" w:sz="4" w:space="0" w:color="auto"/>
            </w:tcBorders>
          </w:tcPr>
          <w:p w14:paraId="6FB0C06A" w14:textId="77777777" w:rsidR="005F575D" w:rsidRPr="00BD072C" w:rsidRDefault="005F575D" w:rsidP="00BC4A44">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3</w:t>
            </w:r>
          </w:p>
        </w:tc>
        <w:tc>
          <w:tcPr>
            <w:tcW w:w="1434" w:type="dxa"/>
            <w:vMerge w:val="restart"/>
            <w:tcBorders>
              <w:left w:val="single" w:sz="4" w:space="0" w:color="auto"/>
              <w:right w:val="single" w:sz="4" w:space="0" w:color="auto"/>
            </w:tcBorders>
          </w:tcPr>
          <w:p w14:paraId="6AD29047" w14:textId="77777777" w:rsidR="005F575D" w:rsidRPr="00BD072C" w:rsidRDefault="005F575D" w:rsidP="00096D61">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17.05.2019</w:t>
            </w:r>
          </w:p>
        </w:tc>
        <w:tc>
          <w:tcPr>
            <w:tcW w:w="473" w:type="dxa"/>
            <w:tcBorders>
              <w:left w:val="single" w:sz="4" w:space="0" w:color="auto"/>
              <w:right w:val="single" w:sz="4" w:space="0" w:color="auto"/>
            </w:tcBorders>
          </w:tcPr>
          <w:p w14:paraId="2AF5D1AE" w14:textId="77777777" w:rsidR="005F575D" w:rsidRPr="00BD072C" w:rsidRDefault="005F575D" w:rsidP="00BC4A44">
            <w:pPr>
              <w:spacing w:after="0" w:line="360" w:lineRule="auto"/>
              <w:jc w:val="both"/>
              <w:rPr>
                <w:rFonts w:ascii="GHEA Grapalat" w:eastAsia="Times New Roman" w:hAnsi="GHEA Grapalat"/>
                <w:sz w:val="20"/>
                <w:szCs w:val="20"/>
                <w:lang w:val="en-GB" w:eastAsia="ru-RU"/>
              </w:rPr>
            </w:pPr>
          </w:p>
        </w:tc>
        <w:tc>
          <w:tcPr>
            <w:tcW w:w="1345" w:type="dxa"/>
            <w:tcBorders>
              <w:left w:val="single" w:sz="4" w:space="0" w:color="auto"/>
              <w:right w:val="single" w:sz="4" w:space="0" w:color="auto"/>
            </w:tcBorders>
          </w:tcPr>
          <w:p w14:paraId="3379CA9E" w14:textId="77777777" w:rsidR="005F575D" w:rsidRPr="00BD072C" w:rsidRDefault="005F575D" w:rsidP="00184C46">
            <w:pPr>
              <w:spacing w:after="0" w:line="360" w:lineRule="auto"/>
              <w:ind w:left="-66" w:right="-23"/>
              <w:jc w:val="both"/>
              <w:rPr>
                <w:rFonts w:ascii="GHEA Grapalat" w:eastAsia="Times New Roman" w:hAnsi="GHEA Grapalat"/>
                <w:sz w:val="20"/>
                <w:szCs w:val="20"/>
                <w:lang w:val="en-GB" w:eastAsia="ru-RU"/>
              </w:rPr>
            </w:pPr>
          </w:p>
        </w:tc>
        <w:tc>
          <w:tcPr>
            <w:tcW w:w="4083" w:type="dxa"/>
            <w:tcBorders>
              <w:top w:val="single" w:sz="4" w:space="0" w:color="auto"/>
              <w:left w:val="single" w:sz="4" w:space="0" w:color="auto"/>
              <w:bottom w:val="single" w:sz="4" w:space="0" w:color="auto"/>
              <w:right w:val="single" w:sz="4" w:space="0" w:color="auto"/>
            </w:tcBorders>
          </w:tcPr>
          <w:p w14:paraId="625ED109" w14:textId="38036000" w:rsidR="005F575D" w:rsidRPr="00BD072C" w:rsidRDefault="005F575D" w:rsidP="00CB0E36">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Contents of the procedure, Annexes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-01-01-01,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-01-01-07</w:t>
            </w:r>
          </w:p>
        </w:tc>
        <w:tc>
          <w:tcPr>
            <w:tcW w:w="1701" w:type="dxa"/>
            <w:tcBorders>
              <w:top w:val="single" w:sz="4" w:space="0" w:color="auto"/>
              <w:left w:val="single" w:sz="4" w:space="0" w:color="auto"/>
              <w:bottom w:val="single" w:sz="4" w:space="0" w:color="auto"/>
              <w:right w:val="single" w:sz="4" w:space="0" w:color="auto"/>
            </w:tcBorders>
          </w:tcPr>
          <w:p w14:paraId="6A86249A" w14:textId="77777777" w:rsidR="005F575D" w:rsidRPr="00BD072C" w:rsidRDefault="005F575D" w:rsidP="007F199E">
            <w:pPr>
              <w:spacing w:after="0" w:line="240" w:lineRule="auto"/>
              <w:jc w:val="center"/>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New edition</w:t>
            </w:r>
          </w:p>
        </w:tc>
        <w:tc>
          <w:tcPr>
            <w:tcW w:w="1559" w:type="dxa"/>
            <w:vMerge w:val="restart"/>
            <w:tcBorders>
              <w:top w:val="single" w:sz="4" w:space="0" w:color="auto"/>
              <w:left w:val="single" w:sz="4" w:space="0" w:color="auto"/>
              <w:right w:val="single" w:sz="4" w:space="0" w:color="auto"/>
            </w:tcBorders>
          </w:tcPr>
          <w:p w14:paraId="37371C16" w14:textId="77777777" w:rsidR="005F575D" w:rsidRPr="00BD072C" w:rsidRDefault="005F575D" w:rsidP="00E71AB5">
            <w:pPr>
              <w:spacing w:after="0" w:line="360" w:lineRule="auto"/>
              <w:jc w:val="both"/>
              <w:rPr>
                <w:rFonts w:ascii="GHEA Grapalat" w:eastAsia="Times New Roman" w:hAnsi="GHEA Grapalat"/>
                <w:sz w:val="20"/>
                <w:szCs w:val="20"/>
                <w:lang w:val="en-GB" w:eastAsia="ru-RU"/>
              </w:rPr>
            </w:pPr>
          </w:p>
        </w:tc>
      </w:tr>
      <w:tr w:rsidR="007A3BFF" w:rsidRPr="00D36265" w14:paraId="22C9E6B1" w14:textId="77777777" w:rsidTr="00845410">
        <w:trPr>
          <w:trHeight w:val="480"/>
        </w:trPr>
        <w:tc>
          <w:tcPr>
            <w:tcW w:w="490" w:type="dxa"/>
            <w:vMerge/>
            <w:tcBorders>
              <w:left w:val="single" w:sz="4" w:space="0" w:color="auto"/>
              <w:right w:val="single" w:sz="4" w:space="0" w:color="auto"/>
            </w:tcBorders>
          </w:tcPr>
          <w:p w14:paraId="40D88850" w14:textId="77777777" w:rsidR="007A3BFF" w:rsidRPr="00BD072C" w:rsidRDefault="007A3BFF" w:rsidP="006903C2">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right w:val="single" w:sz="4" w:space="0" w:color="auto"/>
            </w:tcBorders>
          </w:tcPr>
          <w:p w14:paraId="4DF243B2" w14:textId="77777777" w:rsidR="007A3BFF" w:rsidRPr="00BD072C" w:rsidRDefault="007A3BFF" w:rsidP="00096D61">
            <w:pPr>
              <w:spacing w:after="0" w:line="360" w:lineRule="auto"/>
              <w:jc w:val="both"/>
              <w:rPr>
                <w:rFonts w:ascii="GHEA Grapalat" w:eastAsia="Times New Roman" w:hAnsi="GHEA Grapalat"/>
                <w:sz w:val="20"/>
                <w:szCs w:val="20"/>
                <w:lang w:val="en-GB" w:eastAsia="ru-RU"/>
              </w:rPr>
            </w:pPr>
          </w:p>
        </w:tc>
        <w:tc>
          <w:tcPr>
            <w:tcW w:w="473" w:type="dxa"/>
            <w:vMerge w:val="restart"/>
            <w:tcBorders>
              <w:left w:val="single" w:sz="4" w:space="0" w:color="auto"/>
              <w:right w:val="single" w:sz="4" w:space="0" w:color="auto"/>
            </w:tcBorders>
          </w:tcPr>
          <w:p w14:paraId="621BED50" w14:textId="77777777" w:rsidR="007A3BFF" w:rsidRPr="00BD072C" w:rsidRDefault="007A3BFF" w:rsidP="00F01820">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w:t>
            </w:r>
          </w:p>
        </w:tc>
        <w:tc>
          <w:tcPr>
            <w:tcW w:w="1345" w:type="dxa"/>
            <w:tcBorders>
              <w:left w:val="single" w:sz="4" w:space="0" w:color="auto"/>
              <w:right w:val="single" w:sz="4" w:space="0" w:color="auto"/>
            </w:tcBorders>
          </w:tcPr>
          <w:p w14:paraId="646BF43F" w14:textId="77777777" w:rsidR="007A3BFF" w:rsidRPr="00BD072C" w:rsidRDefault="007A3BFF" w:rsidP="00F01820">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17.05.2019</w:t>
            </w:r>
          </w:p>
        </w:tc>
        <w:tc>
          <w:tcPr>
            <w:tcW w:w="4083" w:type="dxa"/>
            <w:tcBorders>
              <w:top w:val="single" w:sz="4" w:space="0" w:color="auto"/>
              <w:left w:val="single" w:sz="4" w:space="0" w:color="auto"/>
              <w:bottom w:val="single" w:sz="4" w:space="0" w:color="auto"/>
              <w:right w:val="single" w:sz="4" w:space="0" w:color="auto"/>
            </w:tcBorders>
          </w:tcPr>
          <w:p w14:paraId="1C85FB17" w14:textId="20156C97" w:rsidR="007A3BFF" w:rsidRPr="00BD072C" w:rsidRDefault="007A3BFF" w:rsidP="00960C8E">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New annexes -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-01-PWR,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-01-MWR,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-01-AWR</w:t>
            </w:r>
          </w:p>
        </w:tc>
        <w:tc>
          <w:tcPr>
            <w:tcW w:w="1701" w:type="dxa"/>
            <w:tcBorders>
              <w:top w:val="single" w:sz="4" w:space="0" w:color="auto"/>
              <w:left w:val="single" w:sz="4" w:space="0" w:color="auto"/>
              <w:bottom w:val="single" w:sz="4" w:space="0" w:color="auto"/>
              <w:right w:val="single" w:sz="4" w:space="0" w:color="auto"/>
            </w:tcBorders>
          </w:tcPr>
          <w:p w14:paraId="5AFE71E7" w14:textId="77777777" w:rsidR="007A3BFF" w:rsidRPr="00BD072C" w:rsidRDefault="007A3BFF" w:rsidP="007F199E">
            <w:pPr>
              <w:spacing w:after="0" w:line="240" w:lineRule="auto"/>
              <w:jc w:val="center"/>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w:t>
            </w:r>
          </w:p>
        </w:tc>
        <w:tc>
          <w:tcPr>
            <w:tcW w:w="1559" w:type="dxa"/>
            <w:vMerge/>
            <w:tcBorders>
              <w:left w:val="single" w:sz="4" w:space="0" w:color="auto"/>
              <w:right w:val="single" w:sz="4" w:space="0" w:color="auto"/>
            </w:tcBorders>
          </w:tcPr>
          <w:p w14:paraId="6E648EDF" w14:textId="77777777" w:rsidR="007A3BFF" w:rsidRPr="00BD072C" w:rsidRDefault="007A3BFF" w:rsidP="00E71AB5">
            <w:pPr>
              <w:spacing w:after="0" w:line="360" w:lineRule="auto"/>
              <w:jc w:val="both"/>
              <w:rPr>
                <w:rFonts w:ascii="GHEA Grapalat" w:eastAsia="Times New Roman" w:hAnsi="GHEA Grapalat"/>
                <w:sz w:val="20"/>
                <w:szCs w:val="20"/>
                <w:lang w:val="en-GB" w:eastAsia="ru-RU"/>
              </w:rPr>
            </w:pPr>
          </w:p>
        </w:tc>
      </w:tr>
      <w:tr w:rsidR="007A3BFF" w:rsidRPr="00D36265" w14:paraId="6FD4D881" w14:textId="77777777" w:rsidTr="00845410">
        <w:trPr>
          <w:trHeight w:val="480"/>
        </w:trPr>
        <w:tc>
          <w:tcPr>
            <w:tcW w:w="490" w:type="dxa"/>
            <w:vMerge/>
            <w:tcBorders>
              <w:left w:val="single" w:sz="4" w:space="0" w:color="auto"/>
              <w:right w:val="single" w:sz="4" w:space="0" w:color="auto"/>
            </w:tcBorders>
          </w:tcPr>
          <w:p w14:paraId="36A3DA82" w14:textId="77777777" w:rsidR="007A3BFF" w:rsidRPr="00BD072C" w:rsidRDefault="007A3BFF" w:rsidP="006903C2">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right w:val="single" w:sz="4" w:space="0" w:color="auto"/>
            </w:tcBorders>
          </w:tcPr>
          <w:p w14:paraId="47028EA2" w14:textId="77777777" w:rsidR="007A3BFF" w:rsidRPr="00BD072C" w:rsidRDefault="007A3BFF" w:rsidP="00096D61">
            <w:pPr>
              <w:spacing w:after="0" w:line="360" w:lineRule="auto"/>
              <w:jc w:val="both"/>
              <w:rPr>
                <w:rFonts w:ascii="GHEA Grapalat" w:eastAsia="Times New Roman" w:hAnsi="GHEA Grapalat"/>
                <w:sz w:val="20"/>
                <w:szCs w:val="20"/>
                <w:lang w:val="en-GB" w:eastAsia="ru-RU"/>
              </w:rPr>
            </w:pPr>
          </w:p>
        </w:tc>
        <w:tc>
          <w:tcPr>
            <w:tcW w:w="473" w:type="dxa"/>
            <w:vMerge/>
            <w:tcBorders>
              <w:left w:val="single" w:sz="4" w:space="0" w:color="auto"/>
              <w:right w:val="single" w:sz="4" w:space="0" w:color="auto"/>
            </w:tcBorders>
          </w:tcPr>
          <w:p w14:paraId="4826BBC9" w14:textId="7812C36B" w:rsidR="007A3BFF" w:rsidRPr="00BD072C" w:rsidRDefault="007A3BFF" w:rsidP="00F01820">
            <w:pPr>
              <w:spacing w:after="0" w:line="360" w:lineRule="auto"/>
              <w:jc w:val="both"/>
              <w:rPr>
                <w:rFonts w:ascii="GHEA Grapalat" w:eastAsia="Times New Roman" w:hAnsi="GHEA Grapalat"/>
                <w:sz w:val="20"/>
                <w:szCs w:val="20"/>
                <w:lang w:val="en-GB" w:eastAsia="ru-RU"/>
              </w:rPr>
            </w:pPr>
          </w:p>
        </w:tc>
        <w:tc>
          <w:tcPr>
            <w:tcW w:w="1345" w:type="dxa"/>
            <w:tcBorders>
              <w:left w:val="single" w:sz="4" w:space="0" w:color="auto"/>
              <w:right w:val="single" w:sz="4" w:space="0" w:color="auto"/>
            </w:tcBorders>
          </w:tcPr>
          <w:p w14:paraId="10FEED2F" w14:textId="77777777" w:rsidR="007A3BFF" w:rsidRPr="00BD072C" w:rsidRDefault="007A3BFF" w:rsidP="00F01820">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17.05.2019</w:t>
            </w:r>
          </w:p>
        </w:tc>
        <w:tc>
          <w:tcPr>
            <w:tcW w:w="4083" w:type="dxa"/>
            <w:tcBorders>
              <w:top w:val="single" w:sz="4" w:space="0" w:color="auto"/>
              <w:left w:val="single" w:sz="4" w:space="0" w:color="auto"/>
              <w:bottom w:val="single" w:sz="4" w:space="0" w:color="auto"/>
              <w:right w:val="single" w:sz="4" w:space="0" w:color="auto"/>
            </w:tcBorders>
          </w:tcPr>
          <w:p w14:paraId="1EDDCB6A" w14:textId="4A9BC28F" w:rsidR="007A3BFF" w:rsidRPr="00BD072C" w:rsidRDefault="007A3BFF" w:rsidP="00960C8E">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Annex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-01-01-02</w:t>
            </w:r>
            <w:r>
              <w:rPr>
                <w:rFonts w:ascii="GHEA Grapalat" w:eastAsia="Times New Roman" w:hAnsi="GHEA Grapalat"/>
                <w:sz w:val="20"/>
                <w:szCs w:val="20"/>
                <w:lang w:val="en-GB" w:eastAsia="ru-RU"/>
              </w:rPr>
              <w:t xml:space="preserve">, </w:t>
            </w:r>
            <w:r w:rsidRPr="00A6378F">
              <w:rPr>
                <w:rFonts w:ascii="GHEA Grapalat" w:eastAsia="Times New Roman" w:hAnsi="GHEA Grapalat" w:cs="Sylfaen"/>
                <w:sz w:val="20"/>
                <w:szCs w:val="20"/>
                <w:lang w:val="hy-AM" w:eastAsia="ru-RU"/>
              </w:rPr>
              <w:t>ACB-01-01-</w:t>
            </w:r>
            <w:r w:rsidRPr="00A6378F">
              <w:rPr>
                <w:rFonts w:ascii="GHEA Grapalat" w:eastAsia="Times New Roman" w:hAnsi="GHEA Grapalat" w:cs="Sylfaen"/>
                <w:sz w:val="20"/>
                <w:szCs w:val="20"/>
                <w:lang w:val="ru-RU" w:eastAsia="ru-RU"/>
              </w:rPr>
              <w:t>03</w:t>
            </w:r>
          </w:p>
        </w:tc>
        <w:tc>
          <w:tcPr>
            <w:tcW w:w="1701" w:type="dxa"/>
            <w:tcBorders>
              <w:top w:val="single" w:sz="4" w:space="0" w:color="auto"/>
              <w:left w:val="single" w:sz="4" w:space="0" w:color="auto"/>
              <w:bottom w:val="single" w:sz="4" w:space="0" w:color="auto"/>
              <w:right w:val="single" w:sz="4" w:space="0" w:color="auto"/>
            </w:tcBorders>
          </w:tcPr>
          <w:p w14:paraId="3DD162D9" w14:textId="77777777" w:rsidR="007A3BFF" w:rsidRPr="00BD072C" w:rsidRDefault="007A3BFF" w:rsidP="007F199E">
            <w:pPr>
              <w:spacing w:after="0" w:line="240" w:lineRule="auto"/>
              <w:jc w:val="center"/>
              <w:rPr>
                <w:rFonts w:ascii="GHEA Grapalat" w:eastAsia="Times New Roman" w:hAnsi="GHEA Grapalat"/>
                <w:sz w:val="20"/>
                <w:szCs w:val="20"/>
                <w:lang w:val="en-GB" w:eastAsia="ru-RU"/>
              </w:rPr>
            </w:pPr>
          </w:p>
        </w:tc>
        <w:tc>
          <w:tcPr>
            <w:tcW w:w="1559" w:type="dxa"/>
            <w:tcBorders>
              <w:left w:val="single" w:sz="4" w:space="0" w:color="auto"/>
              <w:right w:val="single" w:sz="4" w:space="0" w:color="auto"/>
            </w:tcBorders>
          </w:tcPr>
          <w:p w14:paraId="24C9E14C" w14:textId="77777777" w:rsidR="007A3BFF" w:rsidRPr="00BD072C" w:rsidRDefault="007A3BFF" w:rsidP="00E71AB5">
            <w:pPr>
              <w:spacing w:after="0" w:line="360" w:lineRule="auto"/>
              <w:jc w:val="both"/>
              <w:rPr>
                <w:rFonts w:ascii="GHEA Grapalat" w:eastAsia="Times New Roman" w:hAnsi="GHEA Grapalat"/>
                <w:sz w:val="20"/>
                <w:szCs w:val="20"/>
                <w:lang w:val="en-GB" w:eastAsia="ru-RU"/>
              </w:rPr>
            </w:pPr>
          </w:p>
        </w:tc>
      </w:tr>
      <w:tr w:rsidR="007A3BFF" w:rsidRPr="00D36265" w14:paraId="53FA6C7C" w14:textId="77777777" w:rsidTr="00845410">
        <w:trPr>
          <w:trHeight w:val="527"/>
        </w:trPr>
        <w:tc>
          <w:tcPr>
            <w:tcW w:w="490" w:type="dxa"/>
            <w:vMerge/>
            <w:tcBorders>
              <w:left w:val="single" w:sz="4" w:space="0" w:color="auto"/>
              <w:right w:val="single" w:sz="4" w:space="0" w:color="auto"/>
            </w:tcBorders>
          </w:tcPr>
          <w:p w14:paraId="5382BA08" w14:textId="77777777" w:rsidR="007A3BFF" w:rsidRPr="00BD072C" w:rsidRDefault="007A3BFF" w:rsidP="006903C2">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right w:val="single" w:sz="4" w:space="0" w:color="auto"/>
            </w:tcBorders>
          </w:tcPr>
          <w:p w14:paraId="5927B7C5" w14:textId="77777777" w:rsidR="007A3BFF" w:rsidRPr="00BD072C" w:rsidRDefault="007A3BFF" w:rsidP="00096D61">
            <w:pPr>
              <w:spacing w:after="0" w:line="360" w:lineRule="auto"/>
              <w:jc w:val="both"/>
              <w:rPr>
                <w:rFonts w:ascii="GHEA Grapalat" w:eastAsia="Times New Roman" w:hAnsi="GHEA Grapalat"/>
                <w:sz w:val="20"/>
                <w:szCs w:val="20"/>
                <w:lang w:val="en-GB" w:eastAsia="ru-RU"/>
              </w:rPr>
            </w:pPr>
          </w:p>
        </w:tc>
        <w:tc>
          <w:tcPr>
            <w:tcW w:w="473" w:type="dxa"/>
            <w:vMerge w:val="restart"/>
            <w:tcBorders>
              <w:left w:val="single" w:sz="4" w:space="0" w:color="auto"/>
              <w:right w:val="single" w:sz="4" w:space="0" w:color="auto"/>
            </w:tcBorders>
          </w:tcPr>
          <w:p w14:paraId="63C1EBDD" w14:textId="5B0D4A8F" w:rsidR="007A3BFF" w:rsidRPr="00BD072C" w:rsidRDefault="007A3BFF" w:rsidP="00F01820">
            <w:pPr>
              <w:spacing w:after="0" w:line="36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2</w:t>
            </w:r>
          </w:p>
        </w:tc>
        <w:tc>
          <w:tcPr>
            <w:tcW w:w="1345" w:type="dxa"/>
            <w:tcBorders>
              <w:left w:val="single" w:sz="4" w:space="0" w:color="auto"/>
              <w:right w:val="single" w:sz="4" w:space="0" w:color="auto"/>
            </w:tcBorders>
          </w:tcPr>
          <w:p w14:paraId="21825B53" w14:textId="77777777" w:rsidR="007A3BFF" w:rsidRPr="00BD072C" w:rsidRDefault="007A3BFF" w:rsidP="00F01820">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10.08.2019</w:t>
            </w:r>
          </w:p>
        </w:tc>
        <w:tc>
          <w:tcPr>
            <w:tcW w:w="4083" w:type="dxa"/>
            <w:tcBorders>
              <w:top w:val="single" w:sz="4" w:space="0" w:color="auto"/>
              <w:left w:val="single" w:sz="4" w:space="0" w:color="auto"/>
              <w:bottom w:val="single" w:sz="4" w:space="0" w:color="auto"/>
              <w:right w:val="single" w:sz="4" w:space="0" w:color="auto"/>
            </w:tcBorders>
          </w:tcPr>
          <w:p w14:paraId="20F6310F" w14:textId="469CF01B" w:rsidR="007A3BFF" w:rsidRPr="00BD072C" w:rsidRDefault="007A3BFF" w:rsidP="001F4B91">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Annexes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-01-01-03,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-01-01-DR,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-01-01-R,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-01-01-AR </w:t>
            </w:r>
          </w:p>
        </w:tc>
        <w:tc>
          <w:tcPr>
            <w:tcW w:w="1701" w:type="dxa"/>
            <w:tcBorders>
              <w:top w:val="single" w:sz="4" w:space="0" w:color="auto"/>
              <w:left w:val="single" w:sz="4" w:space="0" w:color="auto"/>
              <w:bottom w:val="single" w:sz="4" w:space="0" w:color="auto"/>
              <w:right w:val="single" w:sz="4" w:space="0" w:color="auto"/>
            </w:tcBorders>
          </w:tcPr>
          <w:p w14:paraId="1FC4BEE1" w14:textId="77777777" w:rsidR="007A3BFF" w:rsidRPr="00BD072C" w:rsidRDefault="007A3BFF" w:rsidP="007F199E">
            <w:pPr>
              <w:spacing w:after="0" w:line="240" w:lineRule="auto"/>
              <w:jc w:val="center"/>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New edition</w:t>
            </w:r>
          </w:p>
        </w:tc>
        <w:tc>
          <w:tcPr>
            <w:tcW w:w="1559" w:type="dxa"/>
            <w:vMerge w:val="restart"/>
            <w:tcBorders>
              <w:left w:val="single" w:sz="4" w:space="0" w:color="auto"/>
              <w:right w:val="single" w:sz="4" w:space="0" w:color="auto"/>
            </w:tcBorders>
          </w:tcPr>
          <w:p w14:paraId="59DB7A94" w14:textId="77777777" w:rsidR="007A3BFF" w:rsidRPr="00BD072C" w:rsidRDefault="007A3BFF" w:rsidP="00E71AB5">
            <w:pPr>
              <w:spacing w:after="0" w:line="360" w:lineRule="auto"/>
              <w:jc w:val="both"/>
              <w:rPr>
                <w:rFonts w:ascii="GHEA Grapalat" w:eastAsia="Times New Roman" w:hAnsi="GHEA Grapalat"/>
                <w:sz w:val="20"/>
                <w:szCs w:val="20"/>
                <w:lang w:val="en-GB" w:eastAsia="ru-RU"/>
              </w:rPr>
            </w:pPr>
          </w:p>
        </w:tc>
      </w:tr>
      <w:tr w:rsidR="007A3BFF" w:rsidRPr="00D36265" w14:paraId="5302B5EC" w14:textId="77777777" w:rsidTr="00845410">
        <w:trPr>
          <w:trHeight w:val="530"/>
        </w:trPr>
        <w:tc>
          <w:tcPr>
            <w:tcW w:w="490" w:type="dxa"/>
            <w:vMerge/>
            <w:tcBorders>
              <w:left w:val="single" w:sz="4" w:space="0" w:color="auto"/>
              <w:right w:val="single" w:sz="4" w:space="0" w:color="auto"/>
            </w:tcBorders>
          </w:tcPr>
          <w:p w14:paraId="4920C064" w14:textId="77777777" w:rsidR="007A3BFF" w:rsidRPr="00BD072C" w:rsidRDefault="007A3BFF" w:rsidP="006903C2">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right w:val="single" w:sz="4" w:space="0" w:color="auto"/>
            </w:tcBorders>
          </w:tcPr>
          <w:p w14:paraId="08819306" w14:textId="77777777" w:rsidR="007A3BFF" w:rsidRPr="00BD072C" w:rsidRDefault="007A3BFF" w:rsidP="00096D61">
            <w:pPr>
              <w:spacing w:after="0" w:line="360" w:lineRule="auto"/>
              <w:jc w:val="both"/>
              <w:rPr>
                <w:rFonts w:ascii="GHEA Grapalat" w:eastAsia="Times New Roman" w:hAnsi="GHEA Grapalat"/>
                <w:sz w:val="20"/>
                <w:szCs w:val="20"/>
                <w:lang w:val="en-GB" w:eastAsia="ru-RU"/>
              </w:rPr>
            </w:pPr>
          </w:p>
        </w:tc>
        <w:tc>
          <w:tcPr>
            <w:tcW w:w="473" w:type="dxa"/>
            <w:vMerge/>
            <w:tcBorders>
              <w:left w:val="single" w:sz="4" w:space="0" w:color="auto"/>
              <w:right w:val="single" w:sz="4" w:space="0" w:color="auto"/>
            </w:tcBorders>
          </w:tcPr>
          <w:p w14:paraId="6DF206B9" w14:textId="0F87E992" w:rsidR="007A3BFF" w:rsidRPr="00BD072C" w:rsidRDefault="007A3BFF" w:rsidP="00F01820">
            <w:pPr>
              <w:spacing w:after="0" w:line="360" w:lineRule="auto"/>
              <w:jc w:val="both"/>
              <w:rPr>
                <w:rFonts w:ascii="GHEA Grapalat" w:eastAsia="Times New Roman" w:hAnsi="GHEA Grapalat"/>
                <w:sz w:val="20"/>
                <w:szCs w:val="20"/>
                <w:lang w:val="en-GB" w:eastAsia="ru-RU"/>
              </w:rPr>
            </w:pPr>
          </w:p>
        </w:tc>
        <w:tc>
          <w:tcPr>
            <w:tcW w:w="1345" w:type="dxa"/>
            <w:tcBorders>
              <w:left w:val="single" w:sz="4" w:space="0" w:color="auto"/>
              <w:right w:val="single" w:sz="4" w:space="0" w:color="auto"/>
            </w:tcBorders>
          </w:tcPr>
          <w:p w14:paraId="78F8D439" w14:textId="77777777" w:rsidR="007A3BFF" w:rsidRPr="00BD072C" w:rsidRDefault="007A3BFF" w:rsidP="00F01820">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10.08.2019</w:t>
            </w:r>
          </w:p>
        </w:tc>
        <w:tc>
          <w:tcPr>
            <w:tcW w:w="4083" w:type="dxa"/>
            <w:tcBorders>
              <w:top w:val="single" w:sz="4" w:space="0" w:color="auto"/>
              <w:left w:val="single" w:sz="4" w:space="0" w:color="auto"/>
              <w:bottom w:val="single" w:sz="4" w:space="0" w:color="auto"/>
              <w:right w:val="single" w:sz="4" w:space="0" w:color="auto"/>
            </w:tcBorders>
          </w:tcPr>
          <w:p w14:paraId="7CF299FF" w14:textId="7D3AA42D" w:rsidR="007A3BFF" w:rsidRPr="00BD072C" w:rsidRDefault="007A3BFF" w:rsidP="001F4B91">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Annexes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-01-02-DR,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-01-02-R,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-01-02-AR, </w:t>
            </w:r>
            <w:r w:rsidR="00845410">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-01-02-03</w:t>
            </w:r>
          </w:p>
        </w:tc>
        <w:tc>
          <w:tcPr>
            <w:tcW w:w="1701" w:type="dxa"/>
            <w:tcBorders>
              <w:top w:val="single" w:sz="4" w:space="0" w:color="auto"/>
              <w:left w:val="single" w:sz="4" w:space="0" w:color="auto"/>
              <w:bottom w:val="single" w:sz="4" w:space="0" w:color="auto"/>
              <w:right w:val="single" w:sz="4" w:space="0" w:color="auto"/>
            </w:tcBorders>
          </w:tcPr>
          <w:p w14:paraId="020ABF41" w14:textId="77777777" w:rsidR="007A3BFF" w:rsidRPr="00BD072C" w:rsidRDefault="007A3BFF" w:rsidP="007F199E">
            <w:pPr>
              <w:spacing w:after="0" w:line="240" w:lineRule="auto"/>
              <w:jc w:val="center"/>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New edition</w:t>
            </w:r>
          </w:p>
        </w:tc>
        <w:tc>
          <w:tcPr>
            <w:tcW w:w="1559" w:type="dxa"/>
            <w:vMerge/>
            <w:tcBorders>
              <w:left w:val="single" w:sz="4" w:space="0" w:color="auto"/>
              <w:right w:val="single" w:sz="4" w:space="0" w:color="auto"/>
            </w:tcBorders>
          </w:tcPr>
          <w:p w14:paraId="7157DE94" w14:textId="77777777" w:rsidR="007A3BFF" w:rsidRPr="00BD072C" w:rsidRDefault="007A3BFF" w:rsidP="00E71AB5">
            <w:pPr>
              <w:spacing w:after="0" w:line="360" w:lineRule="auto"/>
              <w:jc w:val="both"/>
              <w:rPr>
                <w:rFonts w:ascii="GHEA Grapalat" w:eastAsia="Times New Roman" w:hAnsi="GHEA Grapalat"/>
                <w:sz w:val="20"/>
                <w:szCs w:val="20"/>
                <w:lang w:val="en-GB" w:eastAsia="ru-RU"/>
              </w:rPr>
            </w:pPr>
          </w:p>
        </w:tc>
      </w:tr>
      <w:tr w:rsidR="003B743E" w:rsidRPr="00D36265" w14:paraId="22AC6737" w14:textId="77777777" w:rsidTr="00845410">
        <w:trPr>
          <w:trHeight w:val="325"/>
        </w:trPr>
        <w:tc>
          <w:tcPr>
            <w:tcW w:w="490" w:type="dxa"/>
            <w:vMerge w:val="restart"/>
            <w:tcBorders>
              <w:left w:val="single" w:sz="4" w:space="0" w:color="auto"/>
              <w:right w:val="single" w:sz="4" w:space="0" w:color="auto"/>
            </w:tcBorders>
          </w:tcPr>
          <w:p w14:paraId="2A0A0DB4" w14:textId="77777777" w:rsidR="003B743E" w:rsidRPr="00BD072C" w:rsidRDefault="003B743E" w:rsidP="00BC4A44">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4</w:t>
            </w:r>
          </w:p>
        </w:tc>
        <w:tc>
          <w:tcPr>
            <w:tcW w:w="1434" w:type="dxa"/>
            <w:vMerge w:val="restart"/>
            <w:tcBorders>
              <w:left w:val="single" w:sz="4" w:space="0" w:color="auto"/>
              <w:right w:val="single" w:sz="4" w:space="0" w:color="auto"/>
            </w:tcBorders>
          </w:tcPr>
          <w:p w14:paraId="5EBC8C9A" w14:textId="77777777" w:rsidR="003B743E" w:rsidRPr="00BD072C" w:rsidRDefault="003B743E" w:rsidP="001D2BA6">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10.09.2019</w:t>
            </w:r>
          </w:p>
        </w:tc>
        <w:tc>
          <w:tcPr>
            <w:tcW w:w="473" w:type="dxa"/>
            <w:tcBorders>
              <w:left w:val="single" w:sz="4" w:space="0" w:color="auto"/>
              <w:right w:val="single" w:sz="4" w:space="0" w:color="auto"/>
            </w:tcBorders>
          </w:tcPr>
          <w:p w14:paraId="026AE476" w14:textId="77777777" w:rsidR="003B743E" w:rsidRPr="00BD072C" w:rsidRDefault="003B743E" w:rsidP="00BC4A44">
            <w:pPr>
              <w:spacing w:after="0" w:line="360" w:lineRule="auto"/>
              <w:jc w:val="both"/>
              <w:rPr>
                <w:rFonts w:ascii="GHEA Grapalat" w:eastAsia="Times New Roman" w:hAnsi="GHEA Grapalat"/>
                <w:sz w:val="20"/>
                <w:szCs w:val="20"/>
                <w:lang w:val="en-GB" w:eastAsia="ru-RU"/>
              </w:rPr>
            </w:pPr>
          </w:p>
        </w:tc>
        <w:tc>
          <w:tcPr>
            <w:tcW w:w="1345" w:type="dxa"/>
            <w:tcBorders>
              <w:left w:val="single" w:sz="4" w:space="0" w:color="auto"/>
              <w:right w:val="single" w:sz="4" w:space="0" w:color="auto"/>
            </w:tcBorders>
          </w:tcPr>
          <w:p w14:paraId="59CB47A6" w14:textId="77777777" w:rsidR="003B743E" w:rsidRPr="00BD072C" w:rsidRDefault="003B743E" w:rsidP="005332CF">
            <w:pPr>
              <w:spacing w:after="0" w:line="360" w:lineRule="auto"/>
              <w:ind w:left="-66" w:right="-23"/>
              <w:jc w:val="both"/>
              <w:rPr>
                <w:rFonts w:ascii="GHEA Grapalat" w:eastAsia="Times New Roman" w:hAnsi="GHEA Grapalat"/>
                <w:sz w:val="20"/>
                <w:szCs w:val="20"/>
                <w:lang w:val="en-GB" w:eastAsia="ru-RU"/>
              </w:rPr>
            </w:pPr>
          </w:p>
        </w:tc>
        <w:tc>
          <w:tcPr>
            <w:tcW w:w="4083" w:type="dxa"/>
            <w:tcBorders>
              <w:top w:val="single" w:sz="4" w:space="0" w:color="auto"/>
              <w:left w:val="single" w:sz="4" w:space="0" w:color="auto"/>
              <w:bottom w:val="single" w:sz="4" w:space="0" w:color="auto"/>
              <w:right w:val="single" w:sz="4" w:space="0" w:color="auto"/>
            </w:tcBorders>
          </w:tcPr>
          <w:p w14:paraId="514B230E" w14:textId="77777777" w:rsidR="003B743E" w:rsidRDefault="003B743E" w:rsidP="00845410">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Contents of the procedure, </w:t>
            </w:r>
          </w:p>
          <w:p w14:paraId="0E5F6D4B" w14:textId="77777777" w:rsidR="003B743E" w:rsidRPr="00845410" w:rsidRDefault="003B743E" w:rsidP="00845410">
            <w:pPr>
              <w:spacing w:after="0" w:line="240" w:lineRule="auto"/>
              <w:jc w:val="both"/>
              <w:rPr>
                <w:rFonts w:ascii="GHEA Grapalat" w:eastAsia="Times New Roman" w:hAnsi="GHEA Grapalat"/>
                <w:sz w:val="20"/>
                <w:szCs w:val="20"/>
                <w:lang w:val="en-GB" w:eastAsia="ru-RU"/>
              </w:rPr>
            </w:pPr>
            <w:r w:rsidRPr="00845410">
              <w:rPr>
                <w:rFonts w:ascii="GHEA Grapalat" w:eastAsia="Times New Roman" w:hAnsi="GHEA Grapalat"/>
                <w:sz w:val="20"/>
                <w:szCs w:val="20"/>
                <w:lang w:val="en-GB" w:eastAsia="ru-RU"/>
              </w:rPr>
              <w:t>Annexes ACB-01-01-01, ACB-01-02-01, ACB-01-02-03,</w:t>
            </w:r>
          </w:p>
          <w:p w14:paraId="6688A1C4" w14:textId="6711260F" w:rsidR="003B743E" w:rsidRPr="00BD072C" w:rsidRDefault="003B743E" w:rsidP="00845410">
            <w:pPr>
              <w:spacing w:after="0" w:line="240" w:lineRule="auto"/>
              <w:jc w:val="both"/>
              <w:rPr>
                <w:rFonts w:ascii="GHEA Grapalat" w:eastAsia="Times New Roman" w:hAnsi="GHEA Grapalat"/>
                <w:sz w:val="20"/>
                <w:szCs w:val="20"/>
                <w:lang w:val="en-GB" w:eastAsia="ru-RU"/>
              </w:rPr>
            </w:pPr>
            <w:r w:rsidRPr="00845410">
              <w:rPr>
                <w:rFonts w:ascii="GHEA Grapalat" w:eastAsia="Times New Roman" w:hAnsi="GHEA Grapalat"/>
                <w:sz w:val="20"/>
                <w:szCs w:val="20"/>
                <w:lang w:val="en-GB" w:eastAsia="ru-RU"/>
              </w:rPr>
              <w:t>New a</w:t>
            </w:r>
            <w:r>
              <w:rPr>
                <w:rFonts w:ascii="GHEA Grapalat" w:eastAsia="Times New Roman" w:hAnsi="GHEA Grapalat"/>
                <w:sz w:val="20"/>
                <w:szCs w:val="20"/>
                <w:lang w:val="en-GB" w:eastAsia="ru-RU"/>
              </w:rPr>
              <w:t>nnexes</w:t>
            </w:r>
            <w:r w:rsidRPr="00845410">
              <w:rPr>
                <w:rFonts w:ascii="GHEA Grapalat" w:eastAsia="Times New Roman" w:hAnsi="GHEA Grapalat"/>
                <w:sz w:val="20"/>
                <w:szCs w:val="20"/>
                <w:lang w:val="en-GB" w:eastAsia="ru-RU"/>
              </w:rPr>
              <w:t xml:space="preserve"> D, E, </w:t>
            </w:r>
            <w:r>
              <w:rPr>
                <w:rFonts w:ascii="GHEA Grapalat" w:eastAsia="Times New Roman" w:hAnsi="GHEA Grapalat"/>
                <w:sz w:val="20"/>
                <w:szCs w:val="20"/>
                <w:lang w:val="en-GB" w:eastAsia="ru-RU"/>
              </w:rPr>
              <w:t>F, G</w:t>
            </w:r>
            <w:r w:rsidRPr="00BD072C">
              <w:rPr>
                <w:rFonts w:ascii="GHEA Grapalat" w:eastAsia="Times New Roman" w:hAnsi="GHEA Grapalat"/>
                <w:sz w:val="20"/>
                <w:szCs w:val="20"/>
                <w:lang w:val="en-GB"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14:paraId="40936768" w14:textId="77777777" w:rsidR="003B743E" w:rsidRDefault="003B743E" w:rsidP="007F199E">
            <w:pPr>
              <w:spacing w:after="0" w:line="240" w:lineRule="auto"/>
              <w:jc w:val="center"/>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New edition</w:t>
            </w:r>
          </w:p>
          <w:p w14:paraId="0FAB692E" w14:textId="77777777" w:rsidR="003B743E" w:rsidRDefault="003B743E" w:rsidP="007F199E">
            <w:pPr>
              <w:spacing w:after="0" w:line="240" w:lineRule="auto"/>
              <w:jc w:val="center"/>
              <w:rPr>
                <w:rFonts w:ascii="GHEA Grapalat" w:eastAsia="Times New Roman" w:hAnsi="GHEA Grapalat"/>
                <w:sz w:val="20"/>
                <w:szCs w:val="20"/>
                <w:lang w:val="en-GB" w:eastAsia="ru-RU"/>
              </w:rPr>
            </w:pPr>
          </w:p>
          <w:p w14:paraId="413EB1F3" w14:textId="77777777" w:rsidR="003B743E" w:rsidRDefault="003B743E" w:rsidP="007F199E">
            <w:pPr>
              <w:spacing w:after="0" w:line="240" w:lineRule="auto"/>
              <w:jc w:val="center"/>
              <w:rPr>
                <w:rFonts w:ascii="GHEA Grapalat" w:eastAsia="Times New Roman" w:hAnsi="GHEA Grapalat"/>
                <w:sz w:val="20"/>
                <w:szCs w:val="20"/>
                <w:lang w:val="en-GB" w:eastAsia="ru-RU"/>
              </w:rPr>
            </w:pPr>
          </w:p>
          <w:p w14:paraId="22B2D3B7" w14:textId="4F7E86FB" w:rsidR="003B743E" w:rsidRPr="00BD072C" w:rsidRDefault="003B743E" w:rsidP="007F199E">
            <w:pPr>
              <w:spacing w:after="0" w:line="240" w:lineRule="auto"/>
              <w:jc w:val="center"/>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1</w:t>
            </w:r>
            <w:r w:rsidRPr="00845410">
              <w:rPr>
                <w:rFonts w:ascii="GHEA Grapalat" w:eastAsia="Times New Roman" w:hAnsi="GHEA Grapalat"/>
                <w:sz w:val="20"/>
                <w:szCs w:val="20"/>
                <w:vertAlign w:val="superscript"/>
                <w:lang w:val="en-GB" w:eastAsia="ru-RU"/>
              </w:rPr>
              <w:t>st</w:t>
            </w:r>
            <w:r>
              <w:rPr>
                <w:rFonts w:ascii="GHEA Grapalat" w:eastAsia="Times New Roman" w:hAnsi="GHEA Grapalat"/>
                <w:sz w:val="20"/>
                <w:szCs w:val="20"/>
                <w:lang w:val="en-GB" w:eastAsia="ru-RU"/>
              </w:rPr>
              <w:t xml:space="preserve"> edit.</w:t>
            </w:r>
          </w:p>
        </w:tc>
        <w:tc>
          <w:tcPr>
            <w:tcW w:w="1559" w:type="dxa"/>
            <w:vMerge w:val="restart"/>
            <w:tcBorders>
              <w:left w:val="single" w:sz="4" w:space="0" w:color="auto"/>
              <w:right w:val="single" w:sz="4" w:space="0" w:color="auto"/>
            </w:tcBorders>
          </w:tcPr>
          <w:p w14:paraId="4170E275" w14:textId="77777777" w:rsidR="003B743E" w:rsidRPr="00BD072C" w:rsidRDefault="003B743E" w:rsidP="00E71AB5">
            <w:pPr>
              <w:spacing w:after="0" w:line="360" w:lineRule="auto"/>
              <w:jc w:val="both"/>
              <w:rPr>
                <w:rFonts w:ascii="GHEA Grapalat" w:eastAsia="Times New Roman" w:hAnsi="GHEA Grapalat"/>
                <w:sz w:val="20"/>
                <w:szCs w:val="20"/>
                <w:lang w:val="en-GB" w:eastAsia="ru-RU"/>
              </w:rPr>
            </w:pPr>
          </w:p>
        </w:tc>
      </w:tr>
      <w:tr w:rsidR="003B743E" w:rsidRPr="00D36265" w14:paraId="3B80974D" w14:textId="77777777" w:rsidTr="00845410">
        <w:trPr>
          <w:trHeight w:val="132"/>
        </w:trPr>
        <w:tc>
          <w:tcPr>
            <w:tcW w:w="490" w:type="dxa"/>
            <w:vMerge/>
            <w:tcBorders>
              <w:left w:val="single" w:sz="4" w:space="0" w:color="auto"/>
              <w:right w:val="single" w:sz="4" w:space="0" w:color="auto"/>
            </w:tcBorders>
          </w:tcPr>
          <w:p w14:paraId="4B00721C" w14:textId="77777777" w:rsidR="003B743E" w:rsidRPr="00BD072C" w:rsidRDefault="003B743E" w:rsidP="00BC4A44">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right w:val="single" w:sz="4" w:space="0" w:color="auto"/>
            </w:tcBorders>
          </w:tcPr>
          <w:p w14:paraId="6B2680CC" w14:textId="77777777" w:rsidR="003B743E" w:rsidRPr="00BD072C" w:rsidRDefault="003B743E" w:rsidP="001D2BA6">
            <w:pPr>
              <w:spacing w:after="0" w:line="360" w:lineRule="auto"/>
              <w:jc w:val="both"/>
              <w:rPr>
                <w:rFonts w:ascii="GHEA Grapalat" w:eastAsia="Times New Roman" w:hAnsi="GHEA Grapalat"/>
                <w:sz w:val="20"/>
                <w:szCs w:val="20"/>
                <w:lang w:val="en-GB" w:eastAsia="ru-RU"/>
              </w:rPr>
            </w:pPr>
          </w:p>
        </w:tc>
        <w:tc>
          <w:tcPr>
            <w:tcW w:w="473" w:type="dxa"/>
            <w:tcBorders>
              <w:left w:val="single" w:sz="4" w:space="0" w:color="auto"/>
              <w:right w:val="single" w:sz="4" w:space="0" w:color="auto"/>
            </w:tcBorders>
          </w:tcPr>
          <w:p w14:paraId="3F281024" w14:textId="4A8538AD" w:rsidR="003B743E" w:rsidRPr="00BD072C" w:rsidRDefault="003B743E" w:rsidP="00F01820">
            <w:pPr>
              <w:spacing w:after="0" w:line="36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1</w:t>
            </w:r>
          </w:p>
        </w:tc>
        <w:tc>
          <w:tcPr>
            <w:tcW w:w="1345" w:type="dxa"/>
            <w:tcBorders>
              <w:left w:val="single" w:sz="4" w:space="0" w:color="auto"/>
              <w:right w:val="single" w:sz="4" w:space="0" w:color="auto"/>
            </w:tcBorders>
          </w:tcPr>
          <w:p w14:paraId="7EFFFCA2" w14:textId="77777777" w:rsidR="003B743E" w:rsidRPr="00BD072C" w:rsidRDefault="003B743E" w:rsidP="00F01820">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10.09.2019</w:t>
            </w:r>
          </w:p>
        </w:tc>
        <w:tc>
          <w:tcPr>
            <w:tcW w:w="4083" w:type="dxa"/>
            <w:tcBorders>
              <w:top w:val="single" w:sz="4" w:space="0" w:color="auto"/>
              <w:left w:val="single" w:sz="4" w:space="0" w:color="auto"/>
              <w:bottom w:val="single" w:sz="4" w:space="0" w:color="auto"/>
              <w:right w:val="single" w:sz="4" w:space="0" w:color="auto"/>
            </w:tcBorders>
          </w:tcPr>
          <w:p w14:paraId="3D8BBE99" w14:textId="212B0808" w:rsidR="003B743E" w:rsidRPr="00BD072C" w:rsidRDefault="003B743E" w:rsidP="00667D35">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Annexes </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-01-01-05, </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-01-02-01,  </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-01-02-04, </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-01-02-06, </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-01-03-01, </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-01-03-03,</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-01-03-04, </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-01-03-05, </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-01-03-08, </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-01-03-DR, </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-01-03-R, </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 xml:space="preserve">-01-03-AR            </w:t>
            </w:r>
          </w:p>
        </w:tc>
        <w:tc>
          <w:tcPr>
            <w:tcW w:w="1701" w:type="dxa"/>
            <w:tcBorders>
              <w:top w:val="single" w:sz="4" w:space="0" w:color="auto"/>
              <w:left w:val="single" w:sz="4" w:space="0" w:color="auto"/>
              <w:bottom w:val="single" w:sz="4" w:space="0" w:color="auto"/>
              <w:right w:val="single" w:sz="4" w:space="0" w:color="auto"/>
            </w:tcBorders>
          </w:tcPr>
          <w:p w14:paraId="351BD537" w14:textId="77777777" w:rsidR="003B743E" w:rsidRPr="00BD072C" w:rsidRDefault="003B743E" w:rsidP="007F199E">
            <w:pPr>
              <w:spacing w:after="0" w:line="240" w:lineRule="auto"/>
              <w:jc w:val="center"/>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New edition</w:t>
            </w:r>
          </w:p>
        </w:tc>
        <w:tc>
          <w:tcPr>
            <w:tcW w:w="1559" w:type="dxa"/>
            <w:vMerge/>
            <w:tcBorders>
              <w:left w:val="single" w:sz="4" w:space="0" w:color="auto"/>
              <w:right w:val="single" w:sz="4" w:space="0" w:color="auto"/>
            </w:tcBorders>
          </w:tcPr>
          <w:p w14:paraId="07CF6C76" w14:textId="77777777" w:rsidR="003B743E" w:rsidRPr="00BD072C" w:rsidRDefault="003B743E" w:rsidP="00E71AB5">
            <w:pPr>
              <w:spacing w:after="0" w:line="360" w:lineRule="auto"/>
              <w:jc w:val="both"/>
              <w:rPr>
                <w:rFonts w:ascii="GHEA Grapalat" w:eastAsia="Times New Roman" w:hAnsi="GHEA Grapalat"/>
                <w:sz w:val="20"/>
                <w:szCs w:val="20"/>
                <w:lang w:val="en-GB" w:eastAsia="ru-RU"/>
              </w:rPr>
            </w:pPr>
          </w:p>
        </w:tc>
      </w:tr>
      <w:tr w:rsidR="003B743E" w:rsidRPr="00D36265" w14:paraId="4DC8C8E6" w14:textId="77777777" w:rsidTr="00845410">
        <w:trPr>
          <w:trHeight w:val="132"/>
        </w:trPr>
        <w:tc>
          <w:tcPr>
            <w:tcW w:w="490" w:type="dxa"/>
            <w:vMerge/>
            <w:tcBorders>
              <w:left w:val="single" w:sz="4" w:space="0" w:color="auto"/>
              <w:right w:val="single" w:sz="4" w:space="0" w:color="auto"/>
            </w:tcBorders>
          </w:tcPr>
          <w:p w14:paraId="3B40D815" w14:textId="77777777" w:rsidR="003B743E" w:rsidRPr="00BD072C" w:rsidRDefault="003B743E" w:rsidP="00845410">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right w:val="single" w:sz="4" w:space="0" w:color="auto"/>
            </w:tcBorders>
          </w:tcPr>
          <w:p w14:paraId="41AE821C" w14:textId="77777777" w:rsidR="003B743E" w:rsidRPr="00BD072C" w:rsidRDefault="003B743E" w:rsidP="00845410">
            <w:pPr>
              <w:spacing w:after="0" w:line="360" w:lineRule="auto"/>
              <w:jc w:val="both"/>
              <w:rPr>
                <w:rFonts w:ascii="GHEA Grapalat" w:eastAsia="Times New Roman" w:hAnsi="GHEA Grapalat"/>
                <w:sz w:val="20"/>
                <w:szCs w:val="20"/>
                <w:lang w:val="en-GB" w:eastAsia="ru-RU"/>
              </w:rPr>
            </w:pPr>
          </w:p>
        </w:tc>
        <w:tc>
          <w:tcPr>
            <w:tcW w:w="473" w:type="dxa"/>
            <w:tcBorders>
              <w:left w:val="single" w:sz="4" w:space="0" w:color="auto"/>
              <w:right w:val="single" w:sz="4" w:space="0" w:color="auto"/>
            </w:tcBorders>
          </w:tcPr>
          <w:p w14:paraId="5EC235E6" w14:textId="4F682159" w:rsidR="003B743E" w:rsidRDefault="003B743E" w:rsidP="00845410">
            <w:pPr>
              <w:spacing w:after="0" w:line="36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2</w:t>
            </w:r>
          </w:p>
        </w:tc>
        <w:tc>
          <w:tcPr>
            <w:tcW w:w="1345" w:type="dxa"/>
            <w:tcBorders>
              <w:left w:val="single" w:sz="4" w:space="0" w:color="auto"/>
              <w:right w:val="single" w:sz="4" w:space="0" w:color="auto"/>
            </w:tcBorders>
          </w:tcPr>
          <w:p w14:paraId="5B9AAE91" w14:textId="68D42ED1" w:rsidR="003B743E" w:rsidRPr="00BD072C" w:rsidRDefault="003B743E" w:rsidP="00845410">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17.02.2020</w:t>
            </w:r>
          </w:p>
        </w:tc>
        <w:tc>
          <w:tcPr>
            <w:tcW w:w="4083" w:type="dxa"/>
            <w:tcBorders>
              <w:top w:val="single" w:sz="4" w:space="0" w:color="auto"/>
              <w:left w:val="single" w:sz="4" w:space="0" w:color="auto"/>
              <w:bottom w:val="single" w:sz="4" w:space="0" w:color="auto"/>
              <w:right w:val="single" w:sz="4" w:space="0" w:color="auto"/>
            </w:tcBorders>
          </w:tcPr>
          <w:p w14:paraId="5827CDBC" w14:textId="2F14FFD0" w:rsidR="003B743E" w:rsidRPr="00BD072C" w:rsidRDefault="003B743E" w:rsidP="00845410">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 xml:space="preserve">Annex </w:t>
            </w:r>
            <w:r>
              <w:rPr>
                <w:rFonts w:ascii="GHEA Grapalat" w:eastAsia="Times New Roman" w:hAnsi="GHEA Grapalat"/>
                <w:sz w:val="20"/>
                <w:szCs w:val="20"/>
                <w:lang w:val="en-GB" w:eastAsia="ru-RU"/>
              </w:rPr>
              <w:t>ACB</w:t>
            </w:r>
            <w:r w:rsidRPr="00BD072C">
              <w:rPr>
                <w:rFonts w:ascii="GHEA Grapalat" w:eastAsia="Times New Roman" w:hAnsi="GHEA Grapalat"/>
                <w:sz w:val="20"/>
                <w:szCs w:val="20"/>
                <w:lang w:val="en-GB" w:eastAsia="ru-RU"/>
              </w:rPr>
              <w:t>-01-01-02</w:t>
            </w:r>
          </w:p>
        </w:tc>
        <w:tc>
          <w:tcPr>
            <w:tcW w:w="1701" w:type="dxa"/>
            <w:tcBorders>
              <w:top w:val="single" w:sz="4" w:space="0" w:color="auto"/>
              <w:left w:val="single" w:sz="4" w:space="0" w:color="auto"/>
              <w:bottom w:val="single" w:sz="4" w:space="0" w:color="auto"/>
              <w:right w:val="single" w:sz="4" w:space="0" w:color="auto"/>
            </w:tcBorders>
          </w:tcPr>
          <w:p w14:paraId="0A0C9611" w14:textId="53A69A04" w:rsidR="003B743E" w:rsidRPr="00BD072C" w:rsidRDefault="003B743E" w:rsidP="00845410">
            <w:pPr>
              <w:spacing w:after="0" w:line="240" w:lineRule="auto"/>
              <w:jc w:val="center"/>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New edition</w:t>
            </w:r>
          </w:p>
        </w:tc>
        <w:tc>
          <w:tcPr>
            <w:tcW w:w="1559" w:type="dxa"/>
            <w:vMerge/>
            <w:tcBorders>
              <w:left w:val="single" w:sz="4" w:space="0" w:color="auto"/>
              <w:right w:val="single" w:sz="4" w:space="0" w:color="auto"/>
            </w:tcBorders>
          </w:tcPr>
          <w:p w14:paraId="1FE5CBD1" w14:textId="77777777" w:rsidR="003B743E" w:rsidRPr="00BD072C" w:rsidRDefault="003B743E" w:rsidP="00845410">
            <w:pPr>
              <w:spacing w:after="0" w:line="360" w:lineRule="auto"/>
              <w:jc w:val="both"/>
              <w:rPr>
                <w:rFonts w:ascii="GHEA Grapalat" w:eastAsia="Times New Roman" w:hAnsi="GHEA Grapalat"/>
                <w:sz w:val="20"/>
                <w:szCs w:val="20"/>
                <w:lang w:val="en-GB" w:eastAsia="ru-RU"/>
              </w:rPr>
            </w:pPr>
          </w:p>
        </w:tc>
      </w:tr>
      <w:tr w:rsidR="003B743E" w:rsidRPr="00D36265" w14:paraId="15F5E03D" w14:textId="77777777" w:rsidTr="00845410">
        <w:trPr>
          <w:trHeight w:val="132"/>
        </w:trPr>
        <w:tc>
          <w:tcPr>
            <w:tcW w:w="490" w:type="dxa"/>
            <w:vMerge/>
            <w:tcBorders>
              <w:left w:val="single" w:sz="4" w:space="0" w:color="auto"/>
              <w:right w:val="single" w:sz="4" w:space="0" w:color="auto"/>
            </w:tcBorders>
          </w:tcPr>
          <w:p w14:paraId="42CB9B72" w14:textId="77777777" w:rsidR="003B743E" w:rsidRPr="00BD072C" w:rsidRDefault="003B743E" w:rsidP="00845410">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right w:val="single" w:sz="4" w:space="0" w:color="auto"/>
            </w:tcBorders>
          </w:tcPr>
          <w:p w14:paraId="18173843" w14:textId="77777777" w:rsidR="003B743E" w:rsidRPr="00BD072C" w:rsidRDefault="003B743E" w:rsidP="00845410">
            <w:pPr>
              <w:spacing w:after="0" w:line="360" w:lineRule="auto"/>
              <w:jc w:val="both"/>
              <w:rPr>
                <w:rFonts w:ascii="GHEA Grapalat" w:eastAsia="Times New Roman" w:hAnsi="GHEA Grapalat"/>
                <w:sz w:val="20"/>
                <w:szCs w:val="20"/>
                <w:lang w:val="en-GB" w:eastAsia="ru-RU"/>
              </w:rPr>
            </w:pPr>
          </w:p>
        </w:tc>
        <w:tc>
          <w:tcPr>
            <w:tcW w:w="473" w:type="dxa"/>
            <w:tcBorders>
              <w:left w:val="single" w:sz="4" w:space="0" w:color="auto"/>
              <w:right w:val="single" w:sz="4" w:space="0" w:color="auto"/>
            </w:tcBorders>
          </w:tcPr>
          <w:p w14:paraId="4DD61FA1" w14:textId="5B241E08" w:rsidR="003B743E" w:rsidRDefault="003B743E" w:rsidP="00845410">
            <w:pPr>
              <w:spacing w:after="0" w:line="36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3</w:t>
            </w:r>
          </w:p>
        </w:tc>
        <w:tc>
          <w:tcPr>
            <w:tcW w:w="1345" w:type="dxa"/>
            <w:tcBorders>
              <w:left w:val="single" w:sz="4" w:space="0" w:color="auto"/>
              <w:right w:val="single" w:sz="4" w:space="0" w:color="auto"/>
            </w:tcBorders>
          </w:tcPr>
          <w:p w14:paraId="2A8853A8" w14:textId="26AD8C60" w:rsidR="003B743E" w:rsidRPr="00BD072C" w:rsidRDefault="003B743E" w:rsidP="00845410">
            <w:pPr>
              <w:spacing w:after="0" w:line="360" w:lineRule="auto"/>
              <w:jc w:val="both"/>
              <w:rPr>
                <w:rFonts w:ascii="GHEA Grapalat" w:eastAsia="Times New Roman" w:hAnsi="GHEA Grapalat"/>
                <w:sz w:val="20"/>
                <w:szCs w:val="20"/>
                <w:lang w:val="en-GB" w:eastAsia="ru-RU"/>
              </w:rPr>
            </w:pPr>
            <w:r w:rsidRPr="00A6378F">
              <w:rPr>
                <w:rFonts w:ascii="GHEA Grapalat" w:eastAsia="Times New Roman" w:hAnsi="GHEA Grapalat" w:cs="Sylfaen"/>
                <w:sz w:val="20"/>
                <w:szCs w:val="20"/>
                <w:lang w:eastAsia="ru-RU"/>
              </w:rPr>
              <w:t>25.05.2020</w:t>
            </w:r>
          </w:p>
        </w:tc>
        <w:tc>
          <w:tcPr>
            <w:tcW w:w="4083" w:type="dxa"/>
            <w:tcBorders>
              <w:top w:val="single" w:sz="4" w:space="0" w:color="auto"/>
              <w:left w:val="single" w:sz="4" w:space="0" w:color="auto"/>
              <w:bottom w:val="single" w:sz="4" w:space="0" w:color="auto"/>
              <w:right w:val="single" w:sz="4" w:space="0" w:color="auto"/>
            </w:tcBorders>
          </w:tcPr>
          <w:p w14:paraId="6527DED4" w14:textId="77777777" w:rsidR="003B743E" w:rsidRPr="00845410" w:rsidRDefault="003B743E" w:rsidP="00845410">
            <w:pPr>
              <w:spacing w:after="0" w:line="240" w:lineRule="auto"/>
              <w:jc w:val="both"/>
              <w:rPr>
                <w:rFonts w:ascii="GHEA Grapalat" w:eastAsia="Times New Roman" w:hAnsi="GHEA Grapalat"/>
                <w:sz w:val="20"/>
                <w:szCs w:val="20"/>
                <w:lang w:val="en-GB" w:eastAsia="ru-RU"/>
              </w:rPr>
            </w:pPr>
            <w:r w:rsidRPr="00845410">
              <w:rPr>
                <w:rFonts w:ascii="GHEA Grapalat" w:eastAsia="Times New Roman" w:hAnsi="GHEA Grapalat"/>
                <w:sz w:val="20"/>
                <w:szCs w:val="20"/>
                <w:lang w:val="en-GB" w:eastAsia="ru-RU"/>
              </w:rPr>
              <w:t>Annexes ACB-01-01-07, ACB-01-02-06, ACB-01-03-08</w:t>
            </w:r>
          </w:p>
          <w:p w14:paraId="4AFE2AA6" w14:textId="4A985775" w:rsidR="003B743E" w:rsidRPr="00BD072C" w:rsidRDefault="003B743E" w:rsidP="00845410">
            <w:pPr>
              <w:spacing w:after="0" w:line="240" w:lineRule="auto"/>
              <w:jc w:val="both"/>
              <w:rPr>
                <w:rFonts w:ascii="GHEA Grapalat" w:eastAsia="Times New Roman" w:hAnsi="GHEA Grapalat"/>
                <w:sz w:val="20"/>
                <w:szCs w:val="20"/>
                <w:lang w:val="en-GB" w:eastAsia="ru-RU"/>
              </w:rPr>
            </w:pPr>
            <w:r w:rsidRPr="00845410">
              <w:rPr>
                <w:rFonts w:ascii="GHEA Grapalat" w:eastAsia="Times New Roman" w:hAnsi="GHEA Grapalat"/>
                <w:sz w:val="20"/>
                <w:szCs w:val="20"/>
                <w:lang w:val="en-GB" w:eastAsia="ru-RU"/>
              </w:rPr>
              <w:t>In the 3rd column, add "Working hours specified in the contracts of the main and temporary employees"</w:t>
            </w:r>
          </w:p>
        </w:tc>
        <w:tc>
          <w:tcPr>
            <w:tcW w:w="1701" w:type="dxa"/>
            <w:tcBorders>
              <w:top w:val="single" w:sz="4" w:space="0" w:color="auto"/>
              <w:left w:val="single" w:sz="4" w:space="0" w:color="auto"/>
              <w:bottom w:val="single" w:sz="4" w:space="0" w:color="auto"/>
              <w:right w:val="single" w:sz="4" w:space="0" w:color="auto"/>
            </w:tcBorders>
          </w:tcPr>
          <w:p w14:paraId="13B6FB3F" w14:textId="0DCC3ADE" w:rsidR="003B743E" w:rsidRPr="00BD072C" w:rsidRDefault="003B743E" w:rsidP="00845410">
            <w:pPr>
              <w:spacing w:after="0" w:line="240" w:lineRule="auto"/>
              <w:jc w:val="center"/>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w:t>
            </w:r>
          </w:p>
        </w:tc>
        <w:tc>
          <w:tcPr>
            <w:tcW w:w="1559" w:type="dxa"/>
            <w:vMerge/>
            <w:tcBorders>
              <w:left w:val="single" w:sz="4" w:space="0" w:color="auto"/>
              <w:right w:val="single" w:sz="4" w:space="0" w:color="auto"/>
            </w:tcBorders>
          </w:tcPr>
          <w:p w14:paraId="6DD16AAA" w14:textId="77777777" w:rsidR="003B743E" w:rsidRPr="00BD072C" w:rsidRDefault="003B743E" w:rsidP="00845410">
            <w:pPr>
              <w:spacing w:after="0" w:line="360" w:lineRule="auto"/>
              <w:jc w:val="both"/>
              <w:rPr>
                <w:rFonts w:ascii="GHEA Grapalat" w:eastAsia="Times New Roman" w:hAnsi="GHEA Grapalat"/>
                <w:sz w:val="20"/>
                <w:szCs w:val="20"/>
                <w:lang w:val="en-GB" w:eastAsia="ru-RU"/>
              </w:rPr>
            </w:pPr>
          </w:p>
        </w:tc>
      </w:tr>
      <w:tr w:rsidR="003B743E" w:rsidRPr="00D36265" w14:paraId="220438C6" w14:textId="77777777" w:rsidTr="00845410">
        <w:trPr>
          <w:trHeight w:val="132"/>
        </w:trPr>
        <w:tc>
          <w:tcPr>
            <w:tcW w:w="490" w:type="dxa"/>
            <w:vMerge/>
            <w:tcBorders>
              <w:left w:val="single" w:sz="4" w:space="0" w:color="auto"/>
              <w:right w:val="single" w:sz="4" w:space="0" w:color="auto"/>
            </w:tcBorders>
          </w:tcPr>
          <w:p w14:paraId="4F3933CC" w14:textId="77777777" w:rsidR="003B743E" w:rsidRPr="00BD072C" w:rsidRDefault="003B743E" w:rsidP="00845410">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right w:val="single" w:sz="4" w:space="0" w:color="auto"/>
            </w:tcBorders>
          </w:tcPr>
          <w:p w14:paraId="6084F63E" w14:textId="77777777" w:rsidR="003B743E" w:rsidRPr="00BD072C" w:rsidRDefault="003B743E" w:rsidP="00845410">
            <w:pPr>
              <w:spacing w:after="0" w:line="360" w:lineRule="auto"/>
              <w:jc w:val="both"/>
              <w:rPr>
                <w:rFonts w:ascii="GHEA Grapalat" w:eastAsia="Times New Roman" w:hAnsi="GHEA Grapalat"/>
                <w:sz w:val="20"/>
                <w:szCs w:val="20"/>
                <w:lang w:val="en-GB" w:eastAsia="ru-RU"/>
              </w:rPr>
            </w:pPr>
          </w:p>
        </w:tc>
        <w:tc>
          <w:tcPr>
            <w:tcW w:w="473" w:type="dxa"/>
            <w:tcBorders>
              <w:left w:val="single" w:sz="4" w:space="0" w:color="auto"/>
              <w:right w:val="single" w:sz="4" w:space="0" w:color="auto"/>
            </w:tcBorders>
          </w:tcPr>
          <w:p w14:paraId="67E7A042" w14:textId="3CCD4935" w:rsidR="003B743E" w:rsidRPr="00BD072C" w:rsidRDefault="003B743E" w:rsidP="00845410">
            <w:pPr>
              <w:spacing w:after="0" w:line="36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4</w:t>
            </w:r>
          </w:p>
        </w:tc>
        <w:tc>
          <w:tcPr>
            <w:tcW w:w="1345" w:type="dxa"/>
            <w:tcBorders>
              <w:left w:val="single" w:sz="4" w:space="0" w:color="auto"/>
              <w:right w:val="single" w:sz="4" w:space="0" w:color="auto"/>
            </w:tcBorders>
          </w:tcPr>
          <w:p w14:paraId="3BFBE7DB" w14:textId="023A1F6D" w:rsidR="003B743E" w:rsidRPr="00BD072C" w:rsidRDefault="003B743E" w:rsidP="00845410">
            <w:pPr>
              <w:spacing w:after="0" w:line="360" w:lineRule="auto"/>
              <w:jc w:val="both"/>
              <w:rPr>
                <w:rFonts w:ascii="GHEA Grapalat" w:eastAsia="Times New Roman" w:hAnsi="GHEA Grapalat"/>
                <w:sz w:val="20"/>
                <w:szCs w:val="20"/>
                <w:lang w:val="en-GB" w:eastAsia="ru-RU"/>
              </w:rPr>
            </w:pPr>
            <w:r w:rsidRPr="00A6378F">
              <w:rPr>
                <w:rFonts w:ascii="GHEA Grapalat" w:eastAsia="Times New Roman" w:hAnsi="GHEA Grapalat" w:cs="Sylfaen"/>
                <w:sz w:val="20"/>
                <w:szCs w:val="20"/>
                <w:lang w:val="hy-AM" w:eastAsia="ru-RU"/>
              </w:rPr>
              <w:t>0</w:t>
            </w:r>
            <w:r w:rsidRPr="00A6378F">
              <w:rPr>
                <w:rFonts w:ascii="GHEA Grapalat" w:eastAsia="Times New Roman" w:hAnsi="GHEA Grapalat" w:cs="Sylfaen"/>
                <w:sz w:val="20"/>
                <w:szCs w:val="20"/>
                <w:lang w:val="ru-RU" w:eastAsia="ru-RU"/>
              </w:rPr>
              <w:t>7</w:t>
            </w:r>
            <w:r w:rsidRPr="00A6378F">
              <w:rPr>
                <w:rFonts w:ascii="GHEA Grapalat" w:eastAsia="Times New Roman" w:hAnsi="GHEA Grapalat" w:cs="Sylfaen"/>
                <w:sz w:val="20"/>
                <w:szCs w:val="20"/>
                <w:lang w:val="hy-AM" w:eastAsia="ru-RU"/>
              </w:rPr>
              <w:t>.</w:t>
            </w:r>
            <w:r w:rsidRPr="00A6378F">
              <w:rPr>
                <w:rFonts w:ascii="GHEA Grapalat" w:eastAsia="Times New Roman" w:hAnsi="GHEA Grapalat" w:cs="Sylfaen"/>
                <w:sz w:val="20"/>
                <w:szCs w:val="20"/>
                <w:lang w:eastAsia="ru-RU"/>
              </w:rPr>
              <w:t>0</w:t>
            </w:r>
            <w:r w:rsidRPr="00A6378F">
              <w:rPr>
                <w:rFonts w:ascii="GHEA Grapalat" w:eastAsia="Times New Roman" w:hAnsi="GHEA Grapalat" w:cs="Sylfaen"/>
                <w:sz w:val="20"/>
                <w:szCs w:val="20"/>
                <w:lang w:val="ru-RU" w:eastAsia="ru-RU"/>
              </w:rPr>
              <w:t>9</w:t>
            </w:r>
            <w:r w:rsidRPr="00A6378F">
              <w:rPr>
                <w:rFonts w:ascii="GHEA Grapalat" w:eastAsia="Times New Roman" w:hAnsi="GHEA Grapalat" w:cs="Sylfaen"/>
                <w:sz w:val="20"/>
                <w:szCs w:val="20"/>
                <w:lang w:val="hy-AM" w:eastAsia="ru-RU"/>
              </w:rPr>
              <w:t>.2020</w:t>
            </w:r>
          </w:p>
        </w:tc>
        <w:tc>
          <w:tcPr>
            <w:tcW w:w="4083" w:type="dxa"/>
            <w:tcBorders>
              <w:top w:val="single" w:sz="4" w:space="0" w:color="auto"/>
              <w:left w:val="single" w:sz="4" w:space="0" w:color="auto"/>
              <w:bottom w:val="single" w:sz="4" w:space="0" w:color="auto"/>
              <w:right w:val="single" w:sz="4" w:space="0" w:color="auto"/>
            </w:tcBorders>
          </w:tcPr>
          <w:p w14:paraId="49FA9B45" w14:textId="4A7EB1E6" w:rsidR="003B743E" w:rsidRPr="00BD072C" w:rsidRDefault="003B743E" w:rsidP="00845410">
            <w:pPr>
              <w:spacing w:after="0" w:line="24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Annexes</w:t>
            </w:r>
            <w:r w:rsidRPr="00845410">
              <w:rPr>
                <w:rFonts w:ascii="GHEA Grapalat" w:eastAsia="Times New Roman" w:hAnsi="GHEA Grapalat"/>
                <w:sz w:val="20"/>
                <w:szCs w:val="20"/>
                <w:lang w:val="en-GB" w:eastAsia="ru-RU"/>
              </w:rPr>
              <w:t xml:space="preserve"> ACB-01-01-03, ACB-01-02-03, ACB-01-03-03, ACB-01-01-DR, ACB-01-02-DR, ACB-01-03-DR remove "Additional requirements" table</w:t>
            </w:r>
          </w:p>
        </w:tc>
        <w:tc>
          <w:tcPr>
            <w:tcW w:w="1701" w:type="dxa"/>
            <w:tcBorders>
              <w:top w:val="single" w:sz="4" w:space="0" w:color="auto"/>
              <w:left w:val="single" w:sz="4" w:space="0" w:color="auto"/>
              <w:bottom w:val="single" w:sz="4" w:space="0" w:color="auto"/>
              <w:right w:val="single" w:sz="4" w:space="0" w:color="auto"/>
            </w:tcBorders>
          </w:tcPr>
          <w:p w14:paraId="2E237052" w14:textId="6BCB7817" w:rsidR="003B743E" w:rsidRPr="00BD072C" w:rsidRDefault="003B743E" w:rsidP="00845410">
            <w:pPr>
              <w:spacing w:after="0" w:line="240" w:lineRule="auto"/>
              <w:jc w:val="center"/>
              <w:rPr>
                <w:rFonts w:ascii="GHEA Grapalat" w:eastAsia="Times New Roman" w:hAnsi="GHEA Grapalat"/>
                <w:sz w:val="20"/>
                <w:szCs w:val="20"/>
                <w:lang w:val="en-GB" w:eastAsia="ru-RU"/>
              </w:rPr>
            </w:pPr>
            <w:r w:rsidRPr="00845410">
              <w:rPr>
                <w:rFonts w:ascii="GHEA Grapalat" w:eastAsia="Times New Roman" w:hAnsi="GHEA Grapalat"/>
                <w:sz w:val="20"/>
                <w:szCs w:val="20"/>
                <w:lang w:val="en-GB" w:eastAsia="ru-RU"/>
              </w:rPr>
              <w:t>"Additional requirements"</w:t>
            </w:r>
          </w:p>
        </w:tc>
        <w:tc>
          <w:tcPr>
            <w:tcW w:w="1559" w:type="dxa"/>
            <w:vMerge/>
            <w:tcBorders>
              <w:left w:val="single" w:sz="4" w:space="0" w:color="auto"/>
              <w:right w:val="single" w:sz="4" w:space="0" w:color="auto"/>
            </w:tcBorders>
          </w:tcPr>
          <w:p w14:paraId="2098D3DB" w14:textId="77777777" w:rsidR="003B743E" w:rsidRPr="00BD072C" w:rsidRDefault="003B743E" w:rsidP="00845410">
            <w:pPr>
              <w:spacing w:after="0" w:line="360" w:lineRule="auto"/>
              <w:jc w:val="both"/>
              <w:rPr>
                <w:rFonts w:ascii="GHEA Grapalat" w:eastAsia="Times New Roman" w:hAnsi="GHEA Grapalat"/>
                <w:sz w:val="20"/>
                <w:szCs w:val="20"/>
                <w:lang w:val="en-GB" w:eastAsia="ru-RU"/>
              </w:rPr>
            </w:pPr>
          </w:p>
        </w:tc>
      </w:tr>
      <w:tr w:rsidR="00845410" w:rsidRPr="00D36265" w14:paraId="6BA3A7B7" w14:textId="77777777" w:rsidTr="00845410">
        <w:trPr>
          <w:trHeight w:val="132"/>
        </w:trPr>
        <w:tc>
          <w:tcPr>
            <w:tcW w:w="490" w:type="dxa"/>
            <w:vMerge w:val="restart"/>
            <w:tcBorders>
              <w:left w:val="single" w:sz="4" w:space="0" w:color="auto"/>
              <w:right w:val="single" w:sz="4" w:space="0" w:color="auto"/>
            </w:tcBorders>
          </w:tcPr>
          <w:p w14:paraId="1702D0F5" w14:textId="77777777" w:rsidR="00845410" w:rsidRPr="00BD072C" w:rsidRDefault="00845410" w:rsidP="00845410">
            <w:pPr>
              <w:spacing w:after="0" w:line="36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5</w:t>
            </w:r>
          </w:p>
        </w:tc>
        <w:tc>
          <w:tcPr>
            <w:tcW w:w="1434" w:type="dxa"/>
            <w:vMerge w:val="restart"/>
            <w:tcBorders>
              <w:left w:val="single" w:sz="4" w:space="0" w:color="auto"/>
              <w:right w:val="single" w:sz="4" w:space="0" w:color="auto"/>
            </w:tcBorders>
          </w:tcPr>
          <w:p w14:paraId="6217165A" w14:textId="1C7DD0E0" w:rsidR="00845410" w:rsidRPr="00BD072C" w:rsidRDefault="00845410" w:rsidP="00845410">
            <w:pPr>
              <w:spacing w:after="0" w:line="360" w:lineRule="auto"/>
              <w:jc w:val="both"/>
              <w:rPr>
                <w:rFonts w:ascii="GHEA Grapalat" w:eastAsia="Times New Roman" w:hAnsi="GHEA Grapalat"/>
                <w:sz w:val="20"/>
                <w:szCs w:val="20"/>
                <w:lang w:val="en-GB" w:eastAsia="ru-RU"/>
              </w:rPr>
            </w:pPr>
            <w:r w:rsidRPr="00A6378F">
              <w:rPr>
                <w:rFonts w:ascii="GHEA Grapalat" w:eastAsia="Times New Roman" w:hAnsi="GHEA Grapalat" w:cs="Sylfaen"/>
                <w:sz w:val="20"/>
                <w:szCs w:val="20"/>
                <w:lang w:val="hy-AM" w:eastAsia="ru-RU"/>
              </w:rPr>
              <w:t>29.</w:t>
            </w:r>
            <w:r w:rsidRPr="00A6378F">
              <w:rPr>
                <w:rFonts w:ascii="GHEA Grapalat" w:eastAsia="Times New Roman" w:hAnsi="GHEA Grapalat" w:cs="Sylfaen"/>
                <w:sz w:val="20"/>
                <w:szCs w:val="20"/>
                <w:lang w:eastAsia="ru-RU"/>
              </w:rPr>
              <w:t>12</w:t>
            </w:r>
            <w:r w:rsidRPr="00A6378F">
              <w:rPr>
                <w:rFonts w:ascii="GHEA Grapalat" w:eastAsia="Times New Roman" w:hAnsi="GHEA Grapalat" w:cs="Sylfaen"/>
                <w:sz w:val="20"/>
                <w:szCs w:val="20"/>
                <w:lang w:val="hy-AM" w:eastAsia="ru-RU"/>
              </w:rPr>
              <w:t>.2020</w:t>
            </w:r>
          </w:p>
        </w:tc>
        <w:tc>
          <w:tcPr>
            <w:tcW w:w="473" w:type="dxa"/>
            <w:tcBorders>
              <w:left w:val="single" w:sz="4" w:space="0" w:color="auto"/>
              <w:right w:val="single" w:sz="4" w:space="0" w:color="auto"/>
            </w:tcBorders>
          </w:tcPr>
          <w:p w14:paraId="2AC1623F" w14:textId="77777777" w:rsidR="00845410" w:rsidRPr="00BD072C" w:rsidRDefault="00845410" w:rsidP="00845410">
            <w:pPr>
              <w:spacing w:after="0" w:line="360" w:lineRule="auto"/>
              <w:jc w:val="both"/>
              <w:rPr>
                <w:rFonts w:ascii="GHEA Grapalat" w:eastAsia="Times New Roman" w:hAnsi="GHEA Grapalat"/>
                <w:sz w:val="20"/>
                <w:szCs w:val="20"/>
                <w:lang w:val="en-GB" w:eastAsia="ru-RU"/>
              </w:rPr>
            </w:pPr>
          </w:p>
        </w:tc>
        <w:tc>
          <w:tcPr>
            <w:tcW w:w="1345" w:type="dxa"/>
            <w:tcBorders>
              <w:left w:val="single" w:sz="4" w:space="0" w:color="auto"/>
              <w:right w:val="single" w:sz="4" w:space="0" w:color="auto"/>
            </w:tcBorders>
          </w:tcPr>
          <w:p w14:paraId="57E2E5C6" w14:textId="77777777" w:rsidR="00845410" w:rsidRPr="00BD072C" w:rsidRDefault="00845410" w:rsidP="00845410">
            <w:pPr>
              <w:spacing w:after="0" w:line="360" w:lineRule="auto"/>
              <w:jc w:val="both"/>
              <w:rPr>
                <w:rFonts w:ascii="GHEA Grapalat" w:eastAsia="Times New Roman" w:hAnsi="GHEA Grapalat"/>
                <w:sz w:val="20"/>
                <w:szCs w:val="20"/>
                <w:lang w:val="en-GB" w:eastAsia="ru-RU"/>
              </w:rPr>
            </w:pPr>
          </w:p>
        </w:tc>
        <w:tc>
          <w:tcPr>
            <w:tcW w:w="4083" w:type="dxa"/>
            <w:tcBorders>
              <w:top w:val="single" w:sz="4" w:space="0" w:color="auto"/>
              <w:left w:val="single" w:sz="4" w:space="0" w:color="auto"/>
              <w:bottom w:val="single" w:sz="4" w:space="0" w:color="auto"/>
              <w:right w:val="single" w:sz="4" w:space="0" w:color="auto"/>
            </w:tcBorders>
          </w:tcPr>
          <w:p w14:paraId="3695C36F" w14:textId="77777777" w:rsidR="00845410" w:rsidRPr="00BD072C" w:rsidRDefault="00845410" w:rsidP="00845410">
            <w:pPr>
              <w:spacing w:after="0" w:line="240" w:lineRule="auto"/>
              <w:jc w:val="both"/>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Contents of the procedure</w:t>
            </w:r>
          </w:p>
        </w:tc>
        <w:tc>
          <w:tcPr>
            <w:tcW w:w="1701" w:type="dxa"/>
            <w:tcBorders>
              <w:top w:val="single" w:sz="4" w:space="0" w:color="auto"/>
              <w:left w:val="single" w:sz="4" w:space="0" w:color="auto"/>
              <w:bottom w:val="single" w:sz="4" w:space="0" w:color="auto"/>
              <w:right w:val="single" w:sz="4" w:space="0" w:color="auto"/>
            </w:tcBorders>
          </w:tcPr>
          <w:p w14:paraId="2A773F62" w14:textId="77777777" w:rsidR="00845410" w:rsidRPr="00BD072C" w:rsidRDefault="00845410" w:rsidP="00845410">
            <w:pPr>
              <w:spacing w:after="0" w:line="240" w:lineRule="auto"/>
              <w:jc w:val="center"/>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New edition</w:t>
            </w:r>
          </w:p>
        </w:tc>
        <w:tc>
          <w:tcPr>
            <w:tcW w:w="1559" w:type="dxa"/>
            <w:tcBorders>
              <w:left w:val="single" w:sz="4" w:space="0" w:color="auto"/>
              <w:right w:val="single" w:sz="4" w:space="0" w:color="auto"/>
            </w:tcBorders>
          </w:tcPr>
          <w:p w14:paraId="3BC76612" w14:textId="77777777" w:rsidR="00845410" w:rsidRPr="00BD072C" w:rsidRDefault="00845410" w:rsidP="00845410">
            <w:pPr>
              <w:spacing w:after="0" w:line="360" w:lineRule="auto"/>
              <w:jc w:val="both"/>
              <w:rPr>
                <w:rFonts w:ascii="GHEA Grapalat" w:eastAsia="Times New Roman" w:hAnsi="GHEA Grapalat"/>
                <w:sz w:val="20"/>
                <w:szCs w:val="20"/>
                <w:lang w:val="en-GB" w:eastAsia="ru-RU"/>
              </w:rPr>
            </w:pPr>
          </w:p>
        </w:tc>
      </w:tr>
      <w:tr w:rsidR="00845410" w:rsidRPr="00D36265" w14:paraId="68F5C5B1" w14:textId="77777777" w:rsidTr="00845410">
        <w:trPr>
          <w:trHeight w:val="132"/>
        </w:trPr>
        <w:tc>
          <w:tcPr>
            <w:tcW w:w="490" w:type="dxa"/>
            <w:vMerge/>
            <w:tcBorders>
              <w:left w:val="single" w:sz="4" w:space="0" w:color="auto"/>
              <w:right w:val="single" w:sz="4" w:space="0" w:color="auto"/>
            </w:tcBorders>
          </w:tcPr>
          <w:p w14:paraId="7520985B" w14:textId="77777777" w:rsidR="00845410" w:rsidRPr="00BD072C" w:rsidRDefault="00845410" w:rsidP="00845410">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right w:val="single" w:sz="4" w:space="0" w:color="auto"/>
            </w:tcBorders>
          </w:tcPr>
          <w:p w14:paraId="7E81C0E2" w14:textId="77777777" w:rsidR="00845410" w:rsidRPr="00A6378F" w:rsidRDefault="00845410" w:rsidP="00845410">
            <w:pPr>
              <w:spacing w:after="0" w:line="360" w:lineRule="auto"/>
              <w:jc w:val="both"/>
              <w:rPr>
                <w:rFonts w:ascii="GHEA Grapalat" w:eastAsia="Times New Roman" w:hAnsi="GHEA Grapalat" w:cs="Sylfaen"/>
                <w:sz w:val="20"/>
                <w:szCs w:val="20"/>
                <w:lang w:val="hy-AM" w:eastAsia="ru-RU"/>
              </w:rPr>
            </w:pPr>
          </w:p>
        </w:tc>
        <w:tc>
          <w:tcPr>
            <w:tcW w:w="473" w:type="dxa"/>
            <w:tcBorders>
              <w:left w:val="single" w:sz="4" w:space="0" w:color="auto"/>
              <w:right w:val="single" w:sz="4" w:space="0" w:color="auto"/>
            </w:tcBorders>
          </w:tcPr>
          <w:p w14:paraId="52D1989C" w14:textId="7090551E" w:rsidR="00845410" w:rsidRPr="00BD072C" w:rsidRDefault="00845410" w:rsidP="00845410">
            <w:pPr>
              <w:spacing w:after="0" w:line="360" w:lineRule="auto"/>
              <w:jc w:val="both"/>
              <w:rPr>
                <w:rFonts w:ascii="GHEA Grapalat" w:eastAsia="Times New Roman" w:hAnsi="GHEA Grapalat"/>
                <w:sz w:val="20"/>
                <w:szCs w:val="20"/>
                <w:lang w:val="en-GB" w:eastAsia="ru-RU"/>
              </w:rPr>
            </w:pPr>
            <w:r w:rsidRPr="00A6378F">
              <w:rPr>
                <w:rFonts w:ascii="GHEA Grapalat" w:eastAsia="Times New Roman" w:hAnsi="GHEA Grapalat" w:cs="Sylfaen"/>
                <w:sz w:val="20"/>
                <w:szCs w:val="20"/>
                <w:lang w:eastAsia="ru-RU"/>
              </w:rPr>
              <w:t>1</w:t>
            </w:r>
          </w:p>
        </w:tc>
        <w:tc>
          <w:tcPr>
            <w:tcW w:w="1345" w:type="dxa"/>
            <w:tcBorders>
              <w:left w:val="single" w:sz="4" w:space="0" w:color="auto"/>
              <w:right w:val="single" w:sz="4" w:space="0" w:color="auto"/>
            </w:tcBorders>
          </w:tcPr>
          <w:p w14:paraId="4DD871E9" w14:textId="6C1E53F6" w:rsidR="00845410" w:rsidRPr="00BD072C" w:rsidRDefault="00845410" w:rsidP="00845410">
            <w:pPr>
              <w:spacing w:after="0" w:line="360" w:lineRule="auto"/>
              <w:jc w:val="both"/>
              <w:rPr>
                <w:rFonts w:ascii="GHEA Grapalat" w:eastAsia="Times New Roman" w:hAnsi="GHEA Grapalat"/>
                <w:sz w:val="20"/>
                <w:szCs w:val="20"/>
                <w:lang w:val="en-GB" w:eastAsia="ru-RU"/>
              </w:rPr>
            </w:pPr>
            <w:r w:rsidRPr="00A6378F">
              <w:rPr>
                <w:rFonts w:ascii="GHEA Grapalat" w:eastAsia="Times New Roman" w:hAnsi="GHEA Grapalat" w:cs="Sylfaen"/>
                <w:sz w:val="20"/>
                <w:szCs w:val="20"/>
                <w:lang w:eastAsia="ru-RU"/>
              </w:rPr>
              <w:t>27.01.2021</w:t>
            </w:r>
          </w:p>
        </w:tc>
        <w:tc>
          <w:tcPr>
            <w:tcW w:w="4083" w:type="dxa"/>
            <w:tcBorders>
              <w:top w:val="single" w:sz="4" w:space="0" w:color="auto"/>
              <w:left w:val="single" w:sz="4" w:space="0" w:color="auto"/>
              <w:bottom w:val="single" w:sz="4" w:space="0" w:color="auto"/>
              <w:right w:val="single" w:sz="4" w:space="0" w:color="auto"/>
            </w:tcBorders>
          </w:tcPr>
          <w:p w14:paraId="0396DE4D" w14:textId="3977BD69" w:rsidR="00845410" w:rsidRPr="00BD072C" w:rsidRDefault="00845410" w:rsidP="00845410">
            <w:pPr>
              <w:spacing w:after="0" w:line="240" w:lineRule="auto"/>
              <w:jc w:val="both"/>
              <w:rPr>
                <w:rFonts w:ascii="GHEA Grapalat" w:eastAsia="Times New Roman" w:hAnsi="GHEA Grapalat"/>
                <w:sz w:val="20"/>
                <w:szCs w:val="20"/>
                <w:lang w:val="en-GB" w:eastAsia="ru-RU"/>
              </w:rPr>
            </w:pPr>
            <w:r w:rsidRPr="00845410">
              <w:rPr>
                <w:rFonts w:ascii="GHEA Grapalat" w:eastAsia="Times New Roman" w:hAnsi="GHEA Grapalat"/>
                <w:sz w:val="20"/>
                <w:szCs w:val="20"/>
                <w:lang w:val="en-GB" w:eastAsia="ru-RU"/>
              </w:rPr>
              <w:t>sub-clause 2) of clause 3.1.2, add the words "(in case of product certification)".</w:t>
            </w:r>
          </w:p>
        </w:tc>
        <w:tc>
          <w:tcPr>
            <w:tcW w:w="1701" w:type="dxa"/>
            <w:tcBorders>
              <w:top w:val="single" w:sz="4" w:space="0" w:color="auto"/>
              <w:left w:val="single" w:sz="4" w:space="0" w:color="auto"/>
              <w:bottom w:val="single" w:sz="4" w:space="0" w:color="auto"/>
              <w:right w:val="single" w:sz="4" w:space="0" w:color="auto"/>
            </w:tcBorders>
          </w:tcPr>
          <w:p w14:paraId="4DDADD9A" w14:textId="197192C5" w:rsidR="00845410" w:rsidRPr="00BD072C" w:rsidRDefault="00845410" w:rsidP="00845410">
            <w:pPr>
              <w:spacing w:after="0" w:line="240" w:lineRule="auto"/>
              <w:jc w:val="center"/>
              <w:rPr>
                <w:rFonts w:ascii="GHEA Grapalat" w:eastAsia="Times New Roman" w:hAnsi="GHEA Grapalat"/>
                <w:sz w:val="20"/>
                <w:szCs w:val="20"/>
                <w:lang w:val="en-GB" w:eastAsia="ru-RU"/>
              </w:rPr>
            </w:pPr>
            <w:r w:rsidRPr="00BD072C">
              <w:rPr>
                <w:rFonts w:ascii="GHEA Grapalat" w:eastAsia="Times New Roman" w:hAnsi="GHEA Grapalat"/>
                <w:sz w:val="20"/>
                <w:szCs w:val="20"/>
                <w:lang w:val="en-GB" w:eastAsia="ru-RU"/>
              </w:rPr>
              <w:t>New edition</w:t>
            </w:r>
          </w:p>
        </w:tc>
        <w:tc>
          <w:tcPr>
            <w:tcW w:w="1559" w:type="dxa"/>
            <w:tcBorders>
              <w:left w:val="single" w:sz="4" w:space="0" w:color="auto"/>
              <w:right w:val="single" w:sz="4" w:space="0" w:color="auto"/>
            </w:tcBorders>
          </w:tcPr>
          <w:p w14:paraId="60744E89" w14:textId="77777777" w:rsidR="00845410" w:rsidRPr="00BD072C" w:rsidRDefault="00845410" w:rsidP="00845410">
            <w:pPr>
              <w:spacing w:after="0" w:line="360" w:lineRule="auto"/>
              <w:jc w:val="both"/>
              <w:rPr>
                <w:rFonts w:ascii="GHEA Grapalat" w:eastAsia="Times New Roman" w:hAnsi="GHEA Grapalat"/>
                <w:sz w:val="20"/>
                <w:szCs w:val="20"/>
                <w:lang w:val="en-GB" w:eastAsia="ru-RU"/>
              </w:rPr>
            </w:pPr>
          </w:p>
        </w:tc>
      </w:tr>
      <w:tr w:rsidR="00845410" w:rsidRPr="00C41459" w14:paraId="39DA70DD" w14:textId="77777777" w:rsidTr="00845410">
        <w:trPr>
          <w:trHeight w:val="132"/>
        </w:trPr>
        <w:tc>
          <w:tcPr>
            <w:tcW w:w="490" w:type="dxa"/>
            <w:vMerge/>
            <w:tcBorders>
              <w:left w:val="single" w:sz="4" w:space="0" w:color="auto"/>
              <w:right w:val="single" w:sz="4" w:space="0" w:color="auto"/>
            </w:tcBorders>
          </w:tcPr>
          <w:p w14:paraId="78FBA265" w14:textId="77777777" w:rsidR="00845410" w:rsidRPr="00C41459" w:rsidRDefault="00845410" w:rsidP="00845410">
            <w:pPr>
              <w:spacing w:after="0" w:line="360" w:lineRule="auto"/>
              <w:jc w:val="both"/>
              <w:rPr>
                <w:rFonts w:ascii="GHEA Grapalat" w:eastAsia="Times New Roman" w:hAnsi="GHEA Grapalat"/>
                <w:sz w:val="20"/>
                <w:szCs w:val="20"/>
                <w:lang w:val="en-GB" w:eastAsia="ru-RU"/>
              </w:rPr>
            </w:pPr>
          </w:p>
        </w:tc>
        <w:tc>
          <w:tcPr>
            <w:tcW w:w="1434" w:type="dxa"/>
            <w:vMerge/>
            <w:tcBorders>
              <w:left w:val="single" w:sz="4" w:space="0" w:color="auto"/>
              <w:right w:val="single" w:sz="4" w:space="0" w:color="auto"/>
            </w:tcBorders>
          </w:tcPr>
          <w:p w14:paraId="6891EEF4" w14:textId="77777777" w:rsidR="00845410" w:rsidRPr="00C41459" w:rsidRDefault="00845410" w:rsidP="00845410">
            <w:pPr>
              <w:spacing w:after="0" w:line="360" w:lineRule="auto"/>
              <w:jc w:val="both"/>
              <w:rPr>
                <w:rFonts w:ascii="GHEA Grapalat" w:eastAsia="Times New Roman" w:hAnsi="GHEA Grapalat"/>
                <w:sz w:val="20"/>
                <w:szCs w:val="20"/>
                <w:lang w:val="en-GB" w:eastAsia="ru-RU"/>
              </w:rPr>
            </w:pPr>
          </w:p>
        </w:tc>
        <w:tc>
          <w:tcPr>
            <w:tcW w:w="473" w:type="dxa"/>
            <w:tcBorders>
              <w:left w:val="single" w:sz="4" w:space="0" w:color="auto"/>
              <w:right w:val="single" w:sz="4" w:space="0" w:color="auto"/>
            </w:tcBorders>
          </w:tcPr>
          <w:p w14:paraId="418906FE" w14:textId="6287EC24" w:rsidR="00845410" w:rsidRPr="00C41459" w:rsidRDefault="00845410" w:rsidP="00845410">
            <w:pPr>
              <w:spacing w:after="0" w:line="360" w:lineRule="auto"/>
              <w:jc w:val="both"/>
              <w:rPr>
                <w:rFonts w:ascii="GHEA Grapalat" w:eastAsia="Times New Roman" w:hAnsi="GHEA Grapalat"/>
                <w:sz w:val="20"/>
                <w:szCs w:val="20"/>
                <w:lang w:val="en-GB" w:eastAsia="ru-RU"/>
              </w:rPr>
            </w:pPr>
            <w:r w:rsidRPr="00A6378F">
              <w:rPr>
                <w:rFonts w:ascii="GHEA Grapalat" w:eastAsia="Times New Roman" w:hAnsi="GHEA Grapalat" w:cs="Sylfaen"/>
                <w:sz w:val="20"/>
                <w:szCs w:val="20"/>
                <w:lang w:eastAsia="ru-RU"/>
              </w:rPr>
              <w:t>2</w:t>
            </w:r>
          </w:p>
        </w:tc>
        <w:tc>
          <w:tcPr>
            <w:tcW w:w="1345" w:type="dxa"/>
            <w:tcBorders>
              <w:left w:val="single" w:sz="4" w:space="0" w:color="auto"/>
              <w:right w:val="single" w:sz="4" w:space="0" w:color="auto"/>
            </w:tcBorders>
          </w:tcPr>
          <w:p w14:paraId="40DE1DE2" w14:textId="137B10F3" w:rsidR="00845410" w:rsidRPr="00C41459" w:rsidRDefault="00845410" w:rsidP="00845410">
            <w:pPr>
              <w:spacing w:after="0" w:line="360" w:lineRule="auto"/>
              <w:jc w:val="both"/>
              <w:rPr>
                <w:rFonts w:ascii="GHEA Grapalat" w:eastAsia="Times New Roman" w:hAnsi="GHEA Grapalat"/>
                <w:sz w:val="20"/>
                <w:szCs w:val="20"/>
                <w:lang w:val="en-GB" w:eastAsia="ru-RU"/>
              </w:rPr>
            </w:pPr>
            <w:r w:rsidRPr="00A6378F">
              <w:rPr>
                <w:rFonts w:ascii="GHEA Grapalat" w:eastAsia="Times New Roman" w:hAnsi="GHEA Grapalat" w:cs="Sylfaen"/>
                <w:sz w:val="20"/>
                <w:szCs w:val="20"/>
                <w:lang w:eastAsia="ru-RU"/>
              </w:rPr>
              <w:t>07.10.2021</w:t>
            </w:r>
          </w:p>
        </w:tc>
        <w:tc>
          <w:tcPr>
            <w:tcW w:w="4083" w:type="dxa"/>
            <w:tcBorders>
              <w:top w:val="single" w:sz="4" w:space="0" w:color="auto"/>
              <w:left w:val="single" w:sz="4" w:space="0" w:color="auto"/>
              <w:bottom w:val="single" w:sz="4" w:space="0" w:color="auto"/>
              <w:right w:val="single" w:sz="4" w:space="0" w:color="auto"/>
            </w:tcBorders>
          </w:tcPr>
          <w:p w14:paraId="242D3840" w14:textId="7683A5A6" w:rsidR="00845410" w:rsidRPr="00C41459" w:rsidRDefault="00845410" w:rsidP="00845410">
            <w:pPr>
              <w:spacing w:after="0" w:line="24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Annex J</w:t>
            </w:r>
          </w:p>
        </w:tc>
        <w:tc>
          <w:tcPr>
            <w:tcW w:w="1701" w:type="dxa"/>
            <w:tcBorders>
              <w:top w:val="single" w:sz="4" w:space="0" w:color="auto"/>
              <w:left w:val="single" w:sz="4" w:space="0" w:color="auto"/>
              <w:bottom w:val="single" w:sz="4" w:space="0" w:color="auto"/>
              <w:right w:val="single" w:sz="4" w:space="0" w:color="auto"/>
            </w:tcBorders>
          </w:tcPr>
          <w:p w14:paraId="75D3BE39" w14:textId="37D3C523" w:rsidR="00845410" w:rsidRPr="00C41459" w:rsidRDefault="00845410" w:rsidP="00845410">
            <w:pPr>
              <w:spacing w:after="0" w:line="240" w:lineRule="auto"/>
              <w:jc w:val="center"/>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w:t>
            </w:r>
          </w:p>
        </w:tc>
        <w:tc>
          <w:tcPr>
            <w:tcW w:w="1559" w:type="dxa"/>
            <w:tcBorders>
              <w:left w:val="single" w:sz="4" w:space="0" w:color="auto"/>
              <w:bottom w:val="single" w:sz="4" w:space="0" w:color="auto"/>
              <w:right w:val="single" w:sz="4" w:space="0" w:color="auto"/>
            </w:tcBorders>
          </w:tcPr>
          <w:p w14:paraId="57357BC7" w14:textId="77777777" w:rsidR="00845410" w:rsidRPr="00C41459" w:rsidRDefault="00845410" w:rsidP="00845410">
            <w:pPr>
              <w:spacing w:after="0" w:line="360" w:lineRule="auto"/>
              <w:jc w:val="both"/>
              <w:rPr>
                <w:rFonts w:ascii="GHEA Grapalat" w:eastAsia="Times New Roman" w:hAnsi="GHEA Grapalat"/>
                <w:sz w:val="20"/>
                <w:szCs w:val="20"/>
                <w:lang w:val="en-GB" w:eastAsia="ru-RU"/>
              </w:rPr>
            </w:pPr>
          </w:p>
        </w:tc>
      </w:tr>
      <w:tr w:rsidR="00845410" w:rsidRPr="00873880" w14:paraId="3D03DE47" w14:textId="77777777" w:rsidTr="00845410">
        <w:trPr>
          <w:trHeight w:val="132"/>
        </w:trPr>
        <w:tc>
          <w:tcPr>
            <w:tcW w:w="490" w:type="dxa"/>
            <w:vMerge w:val="restart"/>
          </w:tcPr>
          <w:p w14:paraId="2CB03E9B" w14:textId="0F301DCA" w:rsidR="00845410" w:rsidRPr="00E76B57" w:rsidRDefault="00845410" w:rsidP="00845410">
            <w:pPr>
              <w:spacing w:after="0" w:line="360" w:lineRule="auto"/>
              <w:jc w:val="both"/>
              <w:rPr>
                <w:rFonts w:ascii="GHEA Grapalat" w:eastAsia="Times New Roman" w:hAnsi="GHEA Grapalat" w:cs="Sylfaen"/>
                <w:sz w:val="20"/>
                <w:szCs w:val="20"/>
                <w:lang w:val="hy-AM" w:eastAsia="ru-RU"/>
              </w:rPr>
            </w:pPr>
            <w:r>
              <w:rPr>
                <w:rFonts w:ascii="GHEA Grapalat" w:eastAsia="Times New Roman" w:hAnsi="GHEA Grapalat" w:cs="Sylfaen"/>
                <w:sz w:val="20"/>
                <w:szCs w:val="20"/>
                <w:lang w:val="hy-AM" w:eastAsia="ru-RU"/>
              </w:rPr>
              <w:t>6</w:t>
            </w:r>
          </w:p>
        </w:tc>
        <w:tc>
          <w:tcPr>
            <w:tcW w:w="1434" w:type="dxa"/>
            <w:vMerge w:val="restart"/>
            <w:tcBorders>
              <w:left w:val="single" w:sz="4" w:space="0" w:color="auto"/>
              <w:right w:val="single" w:sz="4" w:space="0" w:color="auto"/>
            </w:tcBorders>
          </w:tcPr>
          <w:p w14:paraId="2E7A842D" w14:textId="77777777" w:rsidR="00845410" w:rsidRPr="00E76B57" w:rsidRDefault="00845410" w:rsidP="00845410">
            <w:pPr>
              <w:spacing w:after="0" w:line="360" w:lineRule="auto"/>
              <w:jc w:val="both"/>
              <w:rPr>
                <w:rFonts w:ascii="GHEA Grapalat" w:eastAsia="Times New Roman" w:hAnsi="GHEA Grapalat" w:cs="Sylfaen"/>
                <w:sz w:val="20"/>
                <w:szCs w:val="20"/>
                <w:lang w:val="hy-AM" w:eastAsia="ru-RU"/>
              </w:rPr>
            </w:pPr>
          </w:p>
          <w:p w14:paraId="005E9AD4" w14:textId="5CA9B593" w:rsidR="00845410" w:rsidRPr="00E76B57" w:rsidRDefault="00845410" w:rsidP="00845410">
            <w:pPr>
              <w:spacing w:after="0" w:line="360" w:lineRule="auto"/>
              <w:jc w:val="both"/>
              <w:rPr>
                <w:rFonts w:ascii="GHEA Grapalat" w:eastAsia="Times New Roman" w:hAnsi="GHEA Grapalat" w:cs="Sylfaen"/>
                <w:sz w:val="20"/>
                <w:szCs w:val="20"/>
                <w:lang w:val="hy-AM" w:eastAsia="ru-RU"/>
              </w:rPr>
            </w:pPr>
            <w:r>
              <w:rPr>
                <w:rFonts w:ascii="GHEA Grapalat" w:eastAsia="Times New Roman" w:hAnsi="GHEA Grapalat" w:cs="Sylfaen"/>
                <w:color w:val="000000"/>
                <w:sz w:val="20"/>
                <w:szCs w:val="20"/>
                <w:lang w:eastAsia="ru-RU"/>
              </w:rPr>
              <w:t>04.07.2023</w:t>
            </w:r>
          </w:p>
        </w:tc>
        <w:tc>
          <w:tcPr>
            <w:tcW w:w="473" w:type="dxa"/>
            <w:vMerge w:val="restart"/>
          </w:tcPr>
          <w:p w14:paraId="48665450" w14:textId="77777777" w:rsidR="00845410" w:rsidRPr="00873880" w:rsidRDefault="00845410" w:rsidP="00845410">
            <w:pPr>
              <w:spacing w:after="0" w:line="360" w:lineRule="auto"/>
              <w:jc w:val="both"/>
              <w:rPr>
                <w:rFonts w:ascii="GHEA Grapalat" w:eastAsia="Times New Roman" w:hAnsi="GHEA Grapalat" w:cs="Sylfaen"/>
                <w:sz w:val="20"/>
                <w:szCs w:val="20"/>
                <w:lang w:val="hy-AM" w:eastAsia="ru-RU"/>
              </w:rPr>
            </w:pPr>
          </w:p>
        </w:tc>
        <w:tc>
          <w:tcPr>
            <w:tcW w:w="1345" w:type="dxa"/>
            <w:vMerge w:val="restart"/>
          </w:tcPr>
          <w:p w14:paraId="18BD5BBB" w14:textId="77777777" w:rsidR="00845410" w:rsidRPr="00873880" w:rsidRDefault="00845410" w:rsidP="00845410">
            <w:pPr>
              <w:spacing w:after="0" w:line="360" w:lineRule="auto"/>
              <w:ind w:right="-108"/>
              <w:jc w:val="both"/>
              <w:rPr>
                <w:rFonts w:ascii="GHEA Grapalat" w:eastAsia="Times New Roman" w:hAnsi="GHEA Grapalat" w:cs="Sylfaen"/>
                <w:sz w:val="20"/>
                <w:szCs w:val="20"/>
                <w:lang w:val="hy-AM" w:eastAsia="ru-RU"/>
              </w:rPr>
            </w:pPr>
          </w:p>
        </w:tc>
        <w:tc>
          <w:tcPr>
            <w:tcW w:w="4083" w:type="dxa"/>
          </w:tcPr>
          <w:p w14:paraId="3374CE8E" w14:textId="072276ED" w:rsidR="00845410" w:rsidRPr="00BD072C" w:rsidRDefault="00845410" w:rsidP="00845410">
            <w:pPr>
              <w:spacing w:after="0" w:line="240" w:lineRule="auto"/>
              <w:jc w:val="both"/>
              <w:rPr>
                <w:rFonts w:ascii="GHEA Grapalat" w:eastAsia="Times New Roman" w:hAnsi="GHEA Grapalat" w:cs="Sylfaen"/>
                <w:sz w:val="20"/>
                <w:szCs w:val="20"/>
                <w:lang w:val="en-GB" w:eastAsia="ru-RU"/>
              </w:rPr>
            </w:pPr>
            <w:r w:rsidRPr="00BD072C">
              <w:rPr>
                <w:rFonts w:ascii="GHEA Grapalat" w:eastAsia="Times New Roman" w:hAnsi="GHEA Grapalat"/>
                <w:sz w:val="20"/>
                <w:szCs w:val="20"/>
                <w:lang w:val="en-GB" w:eastAsia="ru-RU"/>
              </w:rPr>
              <w:t>Contents of the procedure</w:t>
            </w:r>
          </w:p>
        </w:tc>
        <w:tc>
          <w:tcPr>
            <w:tcW w:w="1701" w:type="dxa"/>
          </w:tcPr>
          <w:p w14:paraId="2324EB37" w14:textId="107AE407" w:rsidR="00845410" w:rsidRPr="00BD072C" w:rsidRDefault="00845410" w:rsidP="00845410">
            <w:pPr>
              <w:spacing w:after="0" w:line="240" w:lineRule="auto"/>
              <w:jc w:val="center"/>
              <w:rPr>
                <w:rFonts w:ascii="GHEA Grapalat" w:eastAsia="Times New Roman" w:hAnsi="GHEA Grapalat" w:cs="Sylfaen"/>
                <w:sz w:val="20"/>
                <w:szCs w:val="20"/>
                <w:lang w:val="en-GB" w:eastAsia="ru-RU"/>
              </w:rPr>
            </w:pPr>
            <w:r>
              <w:rPr>
                <w:rFonts w:ascii="GHEA Grapalat" w:eastAsia="Times New Roman" w:hAnsi="GHEA Grapalat" w:cs="Sylfaen"/>
                <w:sz w:val="20"/>
                <w:szCs w:val="20"/>
                <w:lang w:val="en-GB" w:eastAsia="ru-RU"/>
              </w:rPr>
              <w:t>New edition</w:t>
            </w:r>
          </w:p>
        </w:tc>
        <w:tc>
          <w:tcPr>
            <w:tcW w:w="1559" w:type="dxa"/>
          </w:tcPr>
          <w:p w14:paraId="5A605759" w14:textId="77777777" w:rsidR="00845410" w:rsidRPr="00873880" w:rsidRDefault="00845410" w:rsidP="00845410">
            <w:pPr>
              <w:spacing w:after="0" w:line="360" w:lineRule="auto"/>
              <w:jc w:val="both"/>
              <w:rPr>
                <w:rFonts w:ascii="GHEA Grapalat" w:eastAsia="Times New Roman" w:hAnsi="GHEA Grapalat" w:cs="Sylfaen"/>
                <w:sz w:val="20"/>
                <w:szCs w:val="20"/>
                <w:lang w:val="hy-AM" w:eastAsia="ru-RU"/>
              </w:rPr>
            </w:pPr>
          </w:p>
        </w:tc>
      </w:tr>
      <w:tr w:rsidR="00845410" w:rsidRPr="00873880" w14:paraId="3BAF919E" w14:textId="77777777" w:rsidTr="00845410">
        <w:trPr>
          <w:trHeight w:val="132"/>
        </w:trPr>
        <w:tc>
          <w:tcPr>
            <w:tcW w:w="490" w:type="dxa"/>
            <w:vMerge/>
          </w:tcPr>
          <w:p w14:paraId="587327AD" w14:textId="77777777" w:rsidR="00845410" w:rsidRDefault="00845410" w:rsidP="00845410">
            <w:pPr>
              <w:spacing w:after="0" w:line="360" w:lineRule="auto"/>
              <w:jc w:val="both"/>
              <w:rPr>
                <w:rFonts w:ascii="GHEA Grapalat" w:eastAsia="Times New Roman" w:hAnsi="GHEA Grapalat" w:cs="Sylfaen"/>
                <w:sz w:val="20"/>
                <w:szCs w:val="20"/>
                <w:lang w:val="hy-AM" w:eastAsia="ru-RU"/>
              </w:rPr>
            </w:pPr>
          </w:p>
        </w:tc>
        <w:tc>
          <w:tcPr>
            <w:tcW w:w="1434" w:type="dxa"/>
            <w:vMerge/>
            <w:tcBorders>
              <w:left w:val="single" w:sz="4" w:space="0" w:color="auto"/>
              <w:right w:val="single" w:sz="4" w:space="0" w:color="auto"/>
            </w:tcBorders>
          </w:tcPr>
          <w:p w14:paraId="54C6088A" w14:textId="77777777" w:rsidR="00845410" w:rsidRPr="0078676F" w:rsidRDefault="00845410" w:rsidP="00845410">
            <w:pPr>
              <w:spacing w:after="0" w:line="360" w:lineRule="auto"/>
              <w:jc w:val="both"/>
              <w:rPr>
                <w:rFonts w:ascii="GHEA Grapalat" w:eastAsia="Times New Roman" w:hAnsi="GHEA Grapalat" w:cs="Sylfaen"/>
                <w:sz w:val="20"/>
                <w:szCs w:val="20"/>
                <w:lang w:val="hy-AM" w:eastAsia="ru-RU"/>
              </w:rPr>
            </w:pPr>
          </w:p>
        </w:tc>
        <w:tc>
          <w:tcPr>
            <w:tcW w:w="473" w:type="dxa"/>
            <w:vMerge/>
          </w:tcPr>
          <w:p w14:paraId="4C42772A" w14:textId="68169657" w:rsidR="00845410" w:rsidRPr="005D1B49" w:rsidRDefault="00845410" w:rsidP="00845410">
            <w:pPr>
              <w:spacing w:after="0" w:line="360" w:lineRule="auto"/>
              <w:jc w:val="both"/>
              <w:rPr>
                <w:rFonts w:ascii="GHEA Grapalat" w:eastAsia="Times New Roman" w:hAnsi="GHEA Grapalat" w:cs="Sylfaen"/>
                <w:sz w:val="20"/>
                <w:szCs w:val="20"/>
                <w:lang w:eastAsia="ru-RU"/>
              </w:rPr>
            </w:pPr>
          </w:p>
        </w:tc>
        <w:tc>
          <w:tcPr>
            <w:tcW w:w="1345" w:type="dxa"/>
            <w:vMerge/>
          </w:tcPr>
          <w:p w14:paraId="2CE268B7" w14:textId="5963E35F" w:rsidR="00845410" w:rsidRPr="005D1B49" w:rsidRDefault="00845410" w:rsidP="00845410">
            <w:pPr>
              <w:spacing w:after="0" w:line="360" w:lineRule="auto"/>
              <w:ind w:right="-108"/>
              <w:jc w:val="both"/>
              <w:rPr>
                <w:rFonts w:ascii="GHEA Grapalat" w:eastAsia="Times New Roman" w:hAnsi="GHEA Grapalat" w:cs="Sylfaen"/>
                <w:sz w:val="20"/>
                <w:szCs w:val="20"/>
                <w:lang w:eastAsia="ru-RU"/>
              </w:rPr>
            </w:pPr>
          </w:p>
        </w:tc>
        <w:tc>
          <w:tcPr>
            <w:tcW w:w="4083" w:type="dxa"/>
          </w:tcPr>
          <w:p w14:paraId="04D801E3" w14:textId="21C6CF87" w:rsidR="00845410" w:rsidRPr="00845410" w:rsidRDefault="00087A4D" w:rsidP="00845410">
            <w:pPr>
              <w:spacing w:after="0" w:line="24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Annex ACB-01-02</w:t>
            </w:r>
            <w:r w:rsidR="00845410" w:rsidRPr="00845410">
              <w:rPr>
                <w:rFonts w:ascii="GHEA Grapalat" w:eastAsia="Times New Roman" w:hAnsi="GHEA Grapalat"/>
                <w:sz w:val="20"/>
                <w:szCs w:val="20"/>
                <w:lang w:val="en-GB" w:eastAsia="ru-RU"/>
              </w:rPr>
              <w:t>-01</w:t>
            </w:r>
          </w:p>
        </w:tc>
        <w:tc>
          <w:tcPr>
            <w:tcW w:w="1701" w:type="dxa"/>
          </w:tcPr>
          <w:p w14:paraId="6DCD06ED" w14:textId="03305F25" w:rsidR="00845410" w:rsidRPr="005D1B49" w:rsidRDefault="00845410" w:rsidP="00845410">
            <w:pPr>
              <w:spacing w:after="0" w:line="240" w:lineRule="auto"/>
              <w:jc w:val="center"/>
              <w:rPr>
                <w:rFonts w:ascii="GHEA Grapalat" w:eastAsia="Times New Roman" w:hAnsi="GHEA Grapalat" w:cs="Sylfaen"/>
                <w:sz w:val="20"/>
                <w:szCs w:val="20"/>
                <w:lang w:eastAsia="ru-RU"/>
              </w:rPr>
            </w:pPr>
            <w:r>
              <w:rPr>
                <w:rFonts w:ascii="GHEA Grapalat" w:eastAsia="Times New Roman" w:hAnsi="GHEA Grapalat" w:cs="Sylfaen"/>
                <w:sz w:val="20"/>
                <w:szCs w:val="20"/>
                <w:lang w:eastAsia="ru-RU"/>
              </w:rPr>
              <w:t>6 edit.</w:t>
            </w:r>
          </w:p>
        </w:tc>
        <w:tc>
          <w:tcPr>
            <w:tcW w:w="1559" w:type="dxa"/>
          </w:tcPr>
          <w:p w14:paraId="6D8FAB67" w14:textId="77777777" w:rsidR="00845410" w:rsidRPr="00873880" w:rsidRDefault="00845410" w:rsidP="00845410">
            <w:pPr>
              <w:spacing w:after="0" w:line="360" w:lineRule="auto"/>
              <w:jc w:val="both"/>
              <w:rPr>
                <w:rFonts w:ascii="GHEA Grapalat" w:eastAsia="Times New Roman" w:hAnsi="GHEA Grapalat" w:cs="Sylfaen"/>
                <w:sz w:val="20"/>
                <w:szCs w:val="20"/>
                <w:lang w:val="hy-AM" w:eastAsia="ru-RU"/>
              </w:rPr>
            </w:pPr>
          </w:p>
        </w:tc>
      </w:tr>
      <w:tr w:rsidR="00845410" w:rsidRPr="00873880" w14:paraId="07A43356" w14:textId="77777777" w:rsidTr="00845410">
        <w:trPr>
          <w:trHeight w:val="132"/>
        </w:trPr>
        <w:tc>
          <w:tcPr>
            <w:tcW w:w="490" w:type="dxa"/>
            <w:vMerge/>
          </w:tcPr>
          <w:p w14:paraId="59723656" w14:textId="77777777" w:rsidR="00845410" w:rsidRDefault="00845410" w:rsidP="00845410">
            <w:pPr>
              <w:spacing w:after="0" w:line="360" w:lineRule="auto"/>
              <w:jc w:val="both"/>
              <w:rPr>
                <w:rFonts w:ascii="GHEA Grapalat" w:eastAsia="Times New Roman" w:hAnsi="GHEA Grapalat" w:cs="Sylfaen"/>
                <w:sz w:val="20"/>
                <w:szCs w:val="20"/>
                <w:lang w:val="hy-AM" w:eastAsia="ru-RU"/>
              </w:rPr>
            </w:pPr>
          </w:p>
        </w:tc>
        <w:tc>
          <w:tcPr>
            <w:tcW w:w="1434" w:type="dxa"/>
            <w:vMerge/>
            <w:tcBorders>
              <w:left w:val="single" w:sz="4" w:space="0" w:color="auto"/>
              <w:right w:val="single" w:sz="4" w:space="0" w:color="auto"/>
            </w:tcBorders>
          </w:tcPr>
          <w:p w14:paraId="0D9B5637" w14:textId="77777777" w:rsidR="00845410" w:rsidRPr="0078676F" w:rsidRDefault="00845410" w:rsidP="00845410">
            <w:pPr>
              <w:spacing w:after="0" w:line="360" w:lineRule="auto"/>
              <w:jc w:val="both"/>
              <w:rPr>
                <w:rFonts w:ascii="GHEA Grapalat" w:eastAsia="Times New Roman" w:hAnsi="GHEA Grapalat" w:cs="Sylfaen"/>
                <w:sz w:val="20"/>
                <w:szCs w:val="20"/>
                <w:lang w:val="hy-AM" w:eastAsia="ru-RU"/>
              </w:rPr>
            </w:pPr>
          </w:p>
        </w:tc>
        <w:tc>
          <w:tcPr>
            <w:tcW w:w="473" w:type="dxa"/>
            <w:vMerge/>
          </w:tcPr>
          <w:p w14:paraId="1B472EB6" w14:textId="41FFE6B1" w:rsidR="00845410" w:rsidRDefault="00845410" w:rsidP="00845410">
            <w:pPr>
              <w:spacing w:after="0" w:line="360" w:lineRule="auto"/>
              <w:jc w:val="both"/>
              <w:rPr>
                <w:rFonts w:ascii="GHEA Grapalat" w:eastAsia="Times New Roman" w:hAnsi="GHEA Grapalat" w:cs="Sylfaen"/>
                <w:sz w:val="20"/>
                <w:szCs w:val="20"/>
                <w:lang w:eastAsia="ru-RU"/>
              </w:rPr>
            </w:pPr>
          </w:p>
        </w:tc>
        <w:tc>
          <w:tcPr>
            <w:tcW w:w="1345" w:type="dxa"/>
            <w:vMerge/>
          </w:tcPr>
          <w:p w14:paraId="14D7AE79" w14:textId="1F0C9D6B" w:rsidR="00845410" w:rsidRDefault="00845410" w:rsidP="00845410">
            <w:pPr>
              <w:spacing w:after="0" w:line="360" w:lineRule="auto"/>
              <w:ind w:right="-108"/>
              <w:jc w:val="both"/>
              <w:rPr>
                <w:rFonts w:ascii="GHEA Grapalat" w:eastAsia="Times New Roman" w:hAnsi="GHEA Grapalat" w:cs="Sylfaen"/>
                <w:sz w:val="20"/>
                <w:szCs w:val="20"/>
                <w:lang w:eastAsia="ru-RU"/>
              </w:rPr>
            </w:pPr>
          </w:p>
        </w:tc>
        <w:tc>
          <w:tcPr>
            <w:tcW w:w="4083" w:type="dxa"/>
          </w:tcPr>
          <w:p w14:paraId="314D0DD5" w14:textId="3B8D1659" w:rsidR="00845410" w:rsidRPr="00845410" w:rsidRDefault="00087A4D" w:rsidP="00087A4D">
            <w:pPr>
              <w:spacing w:after="0" w:line="240" w:lineRule="auto"/>
              <w:jc w:val="both"/>
              <w:rPr>
                <w:rFonts w:ascii="GHEA Grapalat" w:eastAsia="Times New Roman" w:hAnsi="GHEA Grapalat"/>
                <w:sz w:val="20"/>
                <w:szCs w:val="20"/>
                <w:lang w:val="en-GB" w:eastAsia="ru-RU"/>
              </w:rPr>
            </w:pPr>
            <w:r>
              <w:rPr>
                <w:rFonts w:ascii="GHEA Grapalat" w:eastAsia="Times New Roman" w:hAnsi="GHEA Grapalat"/>
                <w:sz w:val="20"/>
                <w:szCs w:val="20"/>
                <w:lang w:val="en-GB" w:eastAsia="ru-RU"/>
              </w:rPr>
              <w:t>Annex ACB-01-02</w:t>
            </w:r>
            <w:r w:rsidR="00845410" w:rsidRPr="00845410">
              <w:rPr>
                <w:rFonts w:ascii="GHEA Grapalat" w:eastAsia="Times New Roman" w:hAnsi="GHEA Grapalat"/>
                <w:sz w:val="20"/>
                <w:szCs w:val="20"/>
                <w:lang w:val="en-GB" w:eastAsia="ru-RU"/>
              </w:rPr>
              <w:t>-0</w:t>
            </w:r>
            <w:r>
              <w:rPr>
                <w:rFonts w:ascii="GHEA Grapalat" w:eastAsia="Times New Roman" w:hAnsi="GHEA Grapalat"/>
                <w:sz w:val="20"/>
                <w:szCs w:val="20"/>
                <w:lang w:val="en-GB" w:eastAsia="ru-RU"/>
              </w:rPr>
              <w:t>6</w:t>
            </w:r>
          </w:p>
        </w:tc>
        <w:tc>
          <w:tcPr>
            <w:tcW w:w="1701" w:type="dxa"/>
          </w:tcPr>
          <w:p w14:paraId="74186EDB" w14:textId="6F1DA8C1" w:rsidR="00845410" w:rsidRDefault="00087A4D" w:rsidP="00087A4D">
            <w:pPr>
              <w:spacing w:after="0" w:line="240" w:lineRule="auto"/>
              <w:jc w:val="center"/>
              <w:rPr>
                <w:rFonts w:ascii="GHEA Grapalat" w:eastAsia="Times New Roman" w:hAnsi="GHEA Grapalat" w:cs="Sylfaen"/>
                <w:sz w:val="20"/>
                <w:szCs w:val="20"/>
                <w:lang w:eastAsia="ru-RU"/>
              </w:rPr>
            </w:pPr>
            <w:r>
              <w:rPr>
                <w:rFonts w:ascii="GHEA Grapalat" w:eastAsia="Times New Roman" w:hAnsi="GHEA Grapalat" w:cs="Sylfaen"/>
                <w:sz w:val="20"/>
                <w:szCs w:val="20"/>
                <w:lang w:val="en-GB" w:eastAsia="ru-RU"/>
              </w:rPr>
              <w:t>4</w:t>
            </w:r>
            <w:r w:rsidR="00845410">
              <w:rPr>
                <w:rFonts w:ascii="GHEA Grapalat" w:eastAsia="Times New Roman" w:hAnsi="GHEA Grapalat" w:cs="Sylfaen"/>
                <w:sz w:val="20"/>
                <w:szCs w:val="20"/>
                <w:lang w:val="en-GB" w:eastAsia="ru-RU"/>
              </w:rPr>
              <w:t xml:space="preserve"> edit.</w:t>
            </w:r>
          </w:p>
        </w:tc>
        <w:tc>
          <w:tcPr>
            <w:tcW w:w="1559" w:type="dxa"/>
          </w:tcPr>
          <w:p w14:paraId="6861B686" w14:textId="77777777" w:rsidR="00845410" w:rsidRPr="00873880" w:rsidRDefault="00845410" w:rsidP="00845410">
            <w:pPr>
              <w:spacing w:after="0" w:line="360" w:lineRule="auto"/>
              <w:jc w:val="both"/>
              <w:rPr>
                <w:rFonts w:ascii="GHEA Grapalat" w:eastAsia="Times New Roman" w:hAnsi="GHEA Grapalat" w:cs="Sylfaen"/>
                <w:sz w:val="20"/>
                <w:szCs w:val="20"/>
                <w:lang w:val="hy-AM" w:eastAsia="ru-RU"/>
              </w:rPr>
            </w:pPr>
          </w:p>
        </w:tc>
      </w:tr>
    </w:tbl>
    <w:p w14:paraId="4A4BDEC1" w14:textId="77777777" w:rsidR="00C41459" w:rsidRDefault="00C41459" w:rsidP="00BD072C">
      <w:pPr>
        <w:keepNext/>
        <w:spacing w:after="0" w:line="360" w:lineRule="auto"/>
        <w:rPr>
          <w:rFonts w:ascii="GHEA Grapalat" w:eastAsia="Times New Roman" w:hAnsi="GHEA Grapalat"/>
          <w:b/>
          <w:sz w:val="28"/>
          <w:szCs w:val="28"/>
          <w:lang w:val="en-GB"/>
        </w:rPr>
      </w:pPr>
    </w:p>
    <w:p w14:paraId="733A3463" w14:textId="77777777" w:rsidR="00180A08" w:rsidRDefault="00180A08">
      <w:pPr>
        <w:spacing w:after="0" w:line="240" w:lineRule="auto"/>
        <w:rPr>
          <w:rFonts w:ascii="GHEA Grapalat" w:eastAsia="Times New Roman" w:hAnsi="GHEA Grapalat" w:cs="Arial"/>
          <w:b/>
          <w:color w:val="000000"/>
          <w:sz w:val="28"/>
          <w:szCs w:val="28"/>
          <w:lang w:val="it-IT" w:eastAsia="it-IT"/>
        </w:rPr>
      </w:pPr>
      <w:r>
        <w:rPr>
          <w:rFonts w:ascii="GHEA Grapalat" w:eastAsia="Times New Roman" w:hAnsi="GHEA Grapalat" w:cs="Arial"/>
          <w:b/>
          <w:color w:val="000000"/>
          <w:sz w:val="28"/>
          <w:szCs w:val="28"/>
          <w:lang w:val="it-IT" w:eastAsia="it-IT"/>
        </w:rPr>
        <w:br w:type="page"/>
      </w:r>
    </w:p>
    <w:p w14:paraId="5B722301" w14:textId="63F96F93" w:rsidR="00180A08" w:rsidRPr="00180A08" w:rsidRDefault="00180A08" w:rsidP="00180A08">
      <w:pPr>
        <w:keepNext/>
        <w:spacing w:after="0" w:line="360" w:lineRule="auto"/>
        <w:ind w:firstLine="720"/>
        <w:jc w:val="center"/>
        <w:rPr>
          <w:rFonts w:ascii="GHEA Grapalat" w:eastAsia="Times New Roman" w:hAnsi="GHEA Grapalat" w:cs="Arial"/>
          <w:b/>
          <w:color w:val="000000"/>
          <w:sz w:val="28"/>
          <w:szCs w:val="28"/>
          <w:lang w:val="it-IT" w:eastAsia="it-IT"/>
        </w:rPr>
      </w:pPr>
      <w:r w:rsidRPr="00180A08">
        <w:rPr>
          <w:rFonts w:ascii="GHEA Grapalat" w:eastAsia="Times New Roman" w:hAnsi="GHEA Grapalat" w:cs="Arial"/>
          <w:b/>
          <w:color w:val="000000"/>
          <w:sz w:val="28"/>
          <w:szCs w:val="28"/>
          <w:lang w:val="it-IT" w:eastAsia="it-IT"/>
        </w:rPr>
        <w:lastRenderedPageBreak/>
        <w:t xml:space="preserve">FAMILIARIZATION LIST </w:t>
      </w:r>
    </w:p>
    <w:tbl>
      <w:tblPr>
        <w:tblStyle w:val="TableGrid2"/>
        <w:tblW w:w="8562" w:type="dxa"/>
        <w:jc w:val="center"/>
        <w:tblLook w:val="04A0" w:firstRow="1" w:lastRow="0" w:firstColumn="1" w:lastColumn="0" w:noHBand="0" w:noVBand="1"/>
      </w:tblPr>
      <w:tblGrid>
        <w:gridCol w:w="665"/>
        <w:gridCol w:w="2830"/>
        <w:gridCol w:w="1955"/>
        <w:gridCol w:w="1247"/>
        <w:gridCol w:w="1865"/>
      </w:tblGrid>
      <w:tr w:rsidR="00180A08" w:rsidRPr="00180A08" w14:paraId="34A122D9" w14:textId="77777777" w:rsidTr="004408E4">
        <w:trPr>
          <w:jc w:val="center"/>
        </w:trPr>
        <w:tc>
          <w:tcPr>
            <w:tcW w:w="548" w:type="dxa"/>
            <w:shd w:val="clear" w:color="auto" w:fill="D9D9D9" w:themeFill="background1" w:themeFillShade="D9"/>
          </w:tcPr>
          <w:p w14:paraId="44B5BD0C" w14:textId="77777777" w:rsidR="00180A08" w:rsidRPr="00180A08" w:rsidRDefault="00180A08" w:rsidP="00180A08">
            <w:pPr>
              <w:spacing w:after="0" w:line="360" w:lineRule="auto"/>
              <w:jc w:val="center"/>
              <w:rPr>
                <w:rFonts w:ascii="GHEA Grapalat" w:eastAsia="Times New Roman" w:hAnsi="GHEA Grapalat"/>
                <w:b/>
                <w:sz w:val="24"/>
                <w:szCs w:val="24"/>
                <w:lang w:val="it-IT" w:eastAsia="it-IT"/>
              </w:rPr>
            </w:pPr>
            <w:r w:rsidRPr="00180A08">
              <w:rPr>
                <w:rFonts w:ascii="GHEA Grapalat" w:eastAsia="Times New Roman" w:hAnsi="GHEA Grapalat" w:cs="Sylfaen"/>
                <w:b/>
                <w:sz w:val="24"/>
                <w:szCs w:val="24"/>
                <w:lang w:val="it-IT" w:eastAsia="it-IT"/>
              </w:rPr>
              <w:t>N/N</w:t>
            </w:r>
          </w:p>
        </w:tc>
        <w:tc>
          <w:tcPr>
            <w:tcW w:w="2890" w:type="dxa"/>
            <w:shd w:val="clear" w:color="auto" w:fill="D9D9D9" w:themeFill="background1" w:themeFillShade="D9"/>
          </w:tcPr>
          <w:p w14:paraId="0B224D7B" w14:textId="77777777" w:rsidR="00180A08" w:rsidRPr="00180A08" w:rsidRDefault="00180A08" w:rsidP="00180A08">
            <w:pPr>
              <w:spacing w:after="0" w:line="360" w:lineRule="auto"/>
              <w:jc w:val="center"/>
              <w:rPr>
                <w:rFonts w:ascii="GHEA Grapalat" w:eastAsia="Times New Roman" w:hAnsi="GHEA Grapalat"/>
                <w:b/>
                <w:sz w:val="24"/>
                <w:szCs w:val="24"/>
                <w:lang w:val="it-IT" w:eastAsia="it-IT"/>
              </w:rPr>
            </w:pPr>
            <w:r w:rsidRPr="00180A08">
              <w:rPr>
                <w:rFonts w:ascii="GHEA Grapalat" w:eastAsia="Times New Roman" w:hAnsi="GHEA Grapalat" w:cs="Sylfaen"/>
                <w:b/>
                <w:sz w:val="24"/>
                <w:szCs w:val="24"/>
                <w:lang w:val="it-IT" w:eastAsia="it-IT"/>
              </w:rPr>
              <w:t>Full name</w:t>
            </w:r>
          </w:p>
        </w:tc>
        <w:tc>
          <w:tcPr>
            <w:tcW w:w="1980" w:type="dxa"/>
            <w:shd w:val="clear" w:color="auto" w:fill="D9D9D9" w:themeFill="background1" w:themeFillShade="D9"/>
          </w:tcPr>
          <w:p w14:paraId="3E030C2D" w14:textId="77777777" w:rsidR="00180A08" w:rsidRPr="00180A08" w:rsidRDefault="00180A08" w:rsidP="00180A08">
            <w:pPr>
              <w:spacing w:after="0" w:line="360" w:lineRule="auto"/>
              <w:jc w:val="center"/>
              <w:rPr>
                <w:rFonts w:ascii="GHEA Grapalat" w:eastAsia="Times New Roman" w:hAnsi="GHEA Grapalat"/>
                <w:b/>
                <w:sz w:val="24"/>
                <w:szCs w:val="24"/>
                <w:lang w:val="it-IT" w:eastAsia="it-IT"/>
              </w:rPr>
            </w:pPr>
            <w:r w:rsidRPr="00180A08">
              <w:rPr>
                <w:rFonts w:ascii="GHEA Grapalat" w:eastAsia="Times New Roman" w:hAnsi="GHEA Grapalat" w:cs="Sylfaen"/>
                <w:b/>
                <w:sz w:val="24"/>
                <w:szCs w:val="24"/>
                <w:lang w:val="it-IT" w:eastAsia="it-IT"/>
              </w:rPr>
              <w:t>Position</w:t>
            </w:r>
          </w:p>
        </w:tc>
        <w:tc>
          <w:tcPr>
            <w:tcW w:w="1262" w:type="dxa"/>
            <w:shd w:val="clear" w:color="auto" w:fill="D9D9D9" w:themeFill="background1" w:themeFillShade="D9"/>
          </w:tcPr>
          <w:p w14:paraId="15F6DF6F" w14:textId="77777777" w:rsidR="00180A08" w:rsidRPr="00180A08" w:rsidRDefault="00180A08" w:rsidP="00180A08">
            <w:pPr>
              <w:spacing w:after="0" w:line="360" w:lineRule="auto"/>
              <w:jc w:val="center"/>
              <w:rPr>
                <w:rFonts w:ascii="GHEA Grapalat" w:eastAsia="Times New Roman" w:hAnsi="GHEA Grapalat"/>
                <w:b/>
                <w:sz w:val="24"/>
                <w:szCs w:val="24"/>
                <w:lang w:val="it-IT" w:eastAsia="it-IT"/>
              </w:rPr>
            </w:pPr>
            <w:r w:rsidRPr="00180A08">
              <w:rPr>
                <w:rFonts w:ascii="GHEA Grapalat" w:eastAsia="Times New Roman" w:hAnsi="GHEA Grapalat" w:cs="Sylfaen"/>
                <w:b/>
                <w:sz w:val="24"/>
                <w:szCs w:val="24"/>
                <w:lang w:val="it-IT" w:eastAsia="it-IT"/>
              </w:rPr>
              <w:t>Date</w:t>
            </w:r>
          </w:p>
        </w:tc>
        <w:tc>
          <w:tcPr>
            <w:tcW w:w="1882" w:type="dxa"/>
            <w:shd w:val="clear" w:color="auto" w:fill="D9D9D9" w:themeFill="background1" w:themeFillShade="D9"/>
          </w:tcPr>
          <w:p w14:paraId="3AE66AEF" w14:textId="77777777" w:rsidR="00180A08" w:rsidRPr="00180A08" w:rsidRDefault="00180A08" w:rsidP="00180A08">
            <w:pPr>
              <w:spacing w:after="0" w:line="360" w:lineRule="auto"/>
              <w:jc w:val="center"/>
              <w:rPr>
                <w:rFonts w:ascii="GHEA Grapalat" w:eastAsia="Times New Roman" w:hAnsi="GHEA Grapalat"/>
                <w:b/>
                <w:sz w:val="24"/>
                <w:szCs w:val="24"/>
                <w:lang w:val="it-IT" w:eastAsia="it-IT"/>
              </w:rPr>
            </w:pPr>
            <w:r w:rsidRPr="00180A08">
              <w:rPr>
                <w:rFonts w:ascii="GHEA Grapalat" w:eastAsia="Times New Roman" w:hAnsi="GHEA Grapalat" w:cs="Sylfaen"/>
                <w:b/>
                <w:sz w:val="24"/>
                <w:szCs w:val="24"/>
                <w:lang w:val="it-IT" w:eastAsia="it-IT"/>
              </w:rPr>
              <w:t>Signature</w:t>
            </w:r>
          </w:p>
        </w:tc>
      </w:tr>
      <w:tr w:rsidR="00180A08" w:rsidRPr="00180A08" w14:paraId="748E309C" w14:textId="77777777" w:rsidTr="004408E4">
        <w:trPr>
          <w:jc w:val="center"/>
        </w:trPr>
        <w:tc>
          <w:tcPr>
            <w:tcW w:w="548" w:type="dxa"/>
            <w:shd w:val="clear" w:color="auto" w:fill="FFFFFF" w:themeFill="background1"/>
          </w:tcPr>
          <w:p w14:paraId="24C2B860"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5D27F0AC"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6048E05B"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66D3F625"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6C96E9A4"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r>
      <w:tr w:rsidR="00180A08" w:rsidRPr="00180A08" w14:paraId="2B58A020" w14:textId="77777777" w:rsidTr="004408E4">
        <w:trPr>
          <w:jc w:val="center"/>
        </w:trPr>
        <w:tc>
          <w:tcPr>
            <w:tcW w:w="548" w:type="dxa"/>
            <w:shd w:val="clear" w:color="auto" w:fill="FFFFFF" w:themeFill="background1"/>
          </w:tcPr>
          <w:p w14:paraId="0DEBD094"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2AAD73A4"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5B3A250E"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60AC790E"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53ACE84C"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r>
      <w:tr w:rsidR="00180A08" w:rsidRPr="00180A08" w14:paraId="33F0B3E6" w14:textId="77777777" w:rsidTr="004408E4">
        <w:trPr>
          <w:jc w:val="center"/>
        </w:trPr>
        <w:tc>
          <w:tcPr>
            <w:tcW w:w="548" w:type="dxa"/>
            <w:shd w:val="clear" w:color="auto" w:fill="FFFFFF" w:themeFill="background1"/>
          </w:tcPr>
          <w:p w14:paraId="0203B06A"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62937C3E"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4F123708"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08D61CF4"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19217776"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r>
      <w:tr w:rsidR="00180A08" w:rsidRPr="00180A08" w14:paraId="5447D454" w14:textId="77777777" w:rsidTr="004408E4">
        <w:trPr>
          <w:jc w:val="center"/>
        </w:trPr>
        <w:tc>
          <w:tcPr>
            <w:tcW w:w="548" w:type="dxa"/>
            <w:shd w:val="clear" w:color="auto" w:fill="FFFFFF" w:themeFill="background1"/>
          </w:tcPr>
          <w:p w14:paraId="343243B7"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075C9010"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050F5B5B"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3930659C"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10B6EA51"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r>
      <w:tr w:rsidR="00180A08" w:rsidRPr="00180A08" w14:paraId="3729DD33" w14:textId="77777777" w:rsidTr="004408E4">
        <w:trPr>
          <w:jc w:val="center"/>
        </w:trPr>
        <w:tc>
          <w:tcPr>
            <w:tcW w:w="548" w:type="dxa"/>
            <w:shd w:val="clear" w:color="auto" w:fill="FFFFFF" w:themeFill="background1"/>
          </w:tcPr>
          <w:p w14:paraId="62A98F7A"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1DF229EB"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6E3ED3BE"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7B4E02C7"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7ACD75B7"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r>
      <w:tr w:rsidR="00180A08" w:rsidRPr="00180A08" w14:paraId="12858F44" w14:textId="77777777" w:rsidTr="004408E4">
        <w:trPr>
          <w:jc w:val="center"/>
        </w:trPr>
        <w:tc>
          <w:tcPr>
            <w:tcW w:w="548" w:type="dxa"/>
            <w:shd w:val="clear" w:color="auto" w:fill="FFFFFF" w:themeFill="background1"/>
          </w:tcPr>
          <w:p w14:paraId="5C17C0C5"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164B3E34"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5F9E154C"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4EA3FE98"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046ADBF9"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r>
      <w:tr w:rsidR="00180A08" w:rsidRPr="00180A08" w14:paraId="3D72CA18" w14:textId="77777777" w:rsidTr="004408E4">
        <w:trPr>
          <w:jc w:val="center"/>
        </w:trPr>
        <w:tc>
          <w:tcPr>
            <w:tcW w:w="548" w:type="dxa"/>
            <w:shd w:val="clear" w:color="auto" w:fill="FFFFFF" w:themeFill="background1"/>
          </w:tcPr>
          <w:p w14:paraId="28D5D2D6"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2E0618E3"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3AF57855"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761633BC"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4CCBB1DA" w14:textId="77777777" w:rsidR="00180A08" w:rsidRPr="00180A08" w:rsidRDefault="00180A08" w:rsidP="00180A08">
            <w:pPr>
              <w:spacing w:after="0" w:line="360" w:lineRule="auto"/>
              <w:jc w:val="center"/>
              <w:rPr>
                <w:rFonts w:ascii="GHEA Grapalat" w:eastAsia="Times New Roman" w:hAnsi="GHEA Grapalat" w:cs="Sylfaen"/>
                <w:b/>
                <w:sz w:val="24"/>
                <w:szCs w:val="24"/>
                <w:lang w:val="it-IT" w:eastAsia="it-IT"/>
              </w:rPr>
            </w:pPr>
          </w:p>
        </w:tc>
      </w:tr>
    </w:tbl>
    <w:p w14:paraId="0065F5E5" w14:textId="6AAF3CAA" w:rsidR="008E4904" w:rsidRPr="00BD072C" w:rsidRDefault="008E4904" w:rsidP="008E4904">
      <w:pPr>
        <w:keepNext/>
        <w:spacing w:after="0" w:line="360" w:lineRule="auto"/>
        <w:ind w:firstLine="720"/>
        <w:jc w:val="center"/>
        <w:rPr>
          <w:rFonts w:ascii="GHEA Grapalat" w:eastAsia="Times New Roman" w:hAnsi="GHEA Grapalat"/>
          <w:b/>
          <w:sz w:val="28"/>
          <w:szCs w:val="28"/>
          <w:lang w:val="en-GB"/>
        </w:rPr>
      </w:pPr>
    </w:p>
    <w:p w14:paraId="06BA30EF" w14:textId="736F1867" w:rsidR="00A22F5B" w:rsidRPr="00BD072C" w:rsidRDefault="00A22F5B" w:rsidP="00BD072C">
      <w:pPr>
        <w:keepNext/>
        <w:spacing w:after="0" w:line="360" w:lineRule="auto"/>
        <w:rPr>
          <w:rFonts w:ascii="GHEA Grapalat" w:eastAsia="Times New Roman" w:hAnsi="GHEA Grapalat"/>
          <w:b/>
          <w:sz w:val="28"/>
          <w:szCs w:val="28"/>
          <w:lang w:val="en-GB"/>
        </w:rPr>
      </w:pPr>
    </w:p>
    <w:sectPr w:rsidR="00A22F5B" w:rsidRPr="00BD072C" w:rsidSect="00434F1D">
      <w:headerReference w:type="default" r:id="rId14"/>
      <w:footerReference w:type="default" r:id="rId15"/>
      <w:pgSz w:w="12240" w:h="15840" w:code="1"/>
      <w:pgMar w:top="851" w:right="1325" w:bottom="1260" w:left="1440" w:header="3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3D6D1" w14:textId="77777777" w:rsidR="00727567" w:rsidRDefault="00727567" w:rsidP="000A4228">
      <w:pPr>
        <w:spacing w:after="0" w:line="240" w:lineRule="auto"/>
      </w:pPr>
      <w:r>
        <w:separator/>
      </w:r>
    </w:p>
  </w:endnote>
  <w:endnote w:type="continuationSeparator" w:id="0">
    <w:p w14:paraId="199D0587" w14:textId="77777777" w:rsidR="00727567" w:rsidRDefault="00727567" w:rsidP="000A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MT">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682657432"/>
      <w:docPartObj>
        <w:docPartGallery w:val="Page Numbers (Bottom of Page)"/>
        <w:docPartUnique/>
      </w:docPartObj>
    </w:sdtPr>
    <w:sdtEndPr>
      <w:rPr>
        <w:noProof/>
      </w:rPr>
    </w:sdtEndPr>
    <w:sdtContent>
      <w:p w14:paraId="7D166C2E" w14:textId="77777777" w:rsidR="004408E4" w:rsidRPr="00A770A4" w:rsidRDefault="004408E4" w:rsidP="00CE29DC">
        <w:pPr>
          <w:pStyle w:val="Footer"/>
          <w:rPr>
            <w:rFonts w:ascii="Times New Roman" w:hAnsi="Times New Roman"/>
            <w:lang w:val="nl-NL"/>
          </w:rPr>
        </w:pPr>
        <w:r>
          <w:rPr>
            <w:rFonts w:ascii="Times New Roman" w:hAnsi="Times New Roman"/>
            <w:noProof/>
            <w:lang w:val="ru-RU" w:eastAsia="ru-RU"/>
          </w:rPr>
          <mc:AlternateContent>
            <mc:Choice Requires="wps">
              <w:drawing>
                <wp:anchor distT="4294967295" distB="4294967295" distL="114300" distR="114300" simplePos="0" relativeHeight="251658240" behindDoc="0" locked="0" layoutInCell="1" allowOverlap="1" wp14:anchorId="186AC29C" wp14:editId="52B89F3B">
                  <wp:simplePos x="0" y="0"/>
                  <wp:positionH relativeFrom="column">
                    <wp:posOffset>-10160</wp:posOffset>
                  </wp:positionH>
                  <wp:positionV relativeFrom="paragraph">
                    <wp:posOffset>32384</wp:posOffset>
                  </wp:positionV>
                  <wp:extent cx="6249670" cy="0"/>
                  <wp:effectExtent l="0" t="19050" r="1778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3848888"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2.55pt" to="491.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" strokeweight="3pt">
                  <v:stroke linestyle="thinThin"/>
                </v:line>
              </w:pict>
            </mc:Fallback>
          </mc:AlternateContent>
        </w:r>
      </w:p>
      <w:p w14:paraId="60412808" w14:textId="2F5B586A" w:rsidR="004408E4" w:rsidRPr="00A770A4" w:rsidRDefault="004408E4" w:rsidP="00CE29DC">
        <w:pPr>
          <w:pStyle w:val="Footer"/>
          <w:jc w:val="both"/>
          <w:rPr>
            <w:rFonts w:ascii="Times New Roman" w:hAnsi="Times New Roman"/>
            <w:sz w:val="18"/>
            <w:szCs w:val="18"/>
            <w:lang w:val="nl-NL"/>
          </w:rPr>
        </w:pPr>
        <w:r w:rsidRPr="002670A1">
          <w:rPr>
            <w:rFonts w:ascii="GHEA Grapalat" w:hAnsi="GHEA Grapalat" w:cs="Arial"/>
            <w:sz w:val="18"/>
            <w:szCs w:val="18"/>
            <w:lang w:val="nl-NL"/>
          </w:rPr>
          <w:t xml:space="preserve">6th edition    </w:t>
        </w:r>
        <w:r>
          <w:rPr>
            <w:rFonts w:ascii="GHEA Grapalat" w:hAnsi="GHEA Grapalat" w:cs="Arial"/>
            <w:sz w:val="18"/>
            <w:szCs w:val="18"/>
            <w:lang w:val="nl-NL"/>
          </w:rPr>
          <w:t>04.07.2023</w:t>
        </w:r>
        <w:r w:rsidRPr="00167DB1">
          <w:rPr>
            <w:rFonts w:ascii="GHEA Grapalat" w:hAnsi="GHEA Grapalat" w:cs="Arial"/>
            <w:sz w:val="18"/>
            <w:szCs w:val="18"/>
            <w:lang w:val="ru-RU"/>
          </w:rPr>
          <w:t xml:space="preserve">   </w:t>
        </w:r>
        <w:r w:rsidRPr="00A770A4">
          <w:rPr>
            <w:rFonts w:ascii="Times New Roman" w:hAnsi="Times New Roman"/>
            <w:sz w:val="18"/>
            <w:szCs w:val="18"/>
            <w:lang w:val="nl-NL"/>
          </w:rPr>
          <w:tab/>
        </w:r>
        <w:r w:rsidRPr="00A770A4">
          <w:rPr>
            <w:rFonts w:ascii="Times New Roman" w:hAnsi="Times New Roman"/>
            <w:sz w:val="18"/>
            <w:szCs w:val="18"/>
            <w:lang w:val="nl-NL"/>
          </w:rPr>
          <w:tab/>
        </w:r>
        <w:r w:rsidRPr="00A770A4">
          <w:rPr>
            <w:rFonts w:ascii="Times New Roman" w:hAnsi="Times New Roman"/>
            <w:sz w:val="18"/>
            <w:szCs w:val="18"/>
            <w:lang w:val="nl-BE"/>
          </w:rPr>
          <w:fldChar w:fldCharType="begin"/>
        </w:r>
        <w:r w:rsidRPr="00A770A4">
          <w:rPr>
            <w:rFonts w:ascii="Times New Roman" w:hAnsi="Times New Roman"/>
            <w:sz w:val="18"/>
            <w:szCs w:val="18"/>
            <w:lang w:val="nl-NL"/>
          </w:rPr>
          <w:instrText xml:space="preserve"> PAGE </w:instrText>
        </w:r>
        <w:r w:rsidRPr="00A770A4">
          <w:rPr>
            <w:rFonts w:ascii="Times New Roman" w:hAnsi="Times New Roman"/>
            <w:sz w:val="18"/>
            <w:szCs w:val="18"/>
            <w:lang w:val="nl-BE"/>
          </w:rPr>
          <w:fldChar w:fldCharType="separate"/>
        </w:r>
        <w:r w:rsidR="00087A4D">
          <w:rPr>
            <w:rFonts w:ascii="Times New Roman" w:hAnsi="Times New Roman"/>
            <w:noProof/>
            <w:sz w:val="18"/>
            <w:szCs w:val="18"/>
            <w:lang w:val="nl-NL"/>
          </w:rPr>
          <w:t>25</w:t>
        </w:r>
        <w:r w:rsidRPr="00A770A4">
          <w:rPr>
            <w:rFonts w:ascii="Times New Roman" w:hAnsi="Times New Roman"/>
            <w:sz w:val="18"/>
            <w:szCs w:val="18"/>
            <w:lang w:val="nl-BE"/>
          </w:rPr>
          <w:fldChar w:fldCharType="end"/>
        </w:r>
        <w:r w:rsidRPr="00A770A4">
          <w:rPr>
            <w:rFonts w:ascii="Times New Roman" w:hAnsi="Times New Roman"/>
            <w:sz w:val="18"/>
            <w:szCs w:val="18"/>
            <w:lang w:val="nl-NL"/>
          </w:rPr>
          <w:t>/</w:t>
        </w:r>
        <w:r w:rsidRPr="00A770A4">
          <w:rPr>
            <w:rFonts w:ascii="Times New Roman" w:hAnsi="Times New Roman"/>
            <w:sz w:val="18"/>
            <w:szCs w:val="18"/>
            <w:lang w:val="nl-BE"/>
          </w:rPr>
          <w:fldChar w:fldCharType="begin"/>
        </w:r>
        <w:r w:rsidRPr="00A770A4">
          <w:rPr>
            <w:rFonts w:ascii="Times New Roman" w:hAnsi="Times New Roman"/>
            <w:sz w:val="18"/>
            <w:szCs w:val="18"/>
            <w:lang w:val="nl-NL"/>
          </w:rPr>
          <w:instrText xml:space="preserve"> NUMPAGES </w:instrText>
        </w:r>
        <w:r w:rsidRPr="00A770A4">
          <w:rPr>
            <w:rFonts w:ascii="Times New Roman" w:hAnsi="Times New Roman"/>
            <w:sz w:val="18"/>
            <w:szCs w:val="18"/>
            <w:lang w:val="nl-BE"/>
          </w:rPr>
          <w:fldChar w:fldCharType="separate"/>
        </w:r>
        <w:r w:rsidR="00087A4D">
          <w:rPr>
            <w:rFonts w:ascii="Times New Roman" w:hAnsi="Times New Roman"/>
            <w:noProof/>
            <w:sz w:val="18"/>
            <w:szCs w:val="18"/>
            <w:lang w:val="nl-NL"/>
          </w:rPr>
          <w:t>25</w:t>
        </w:r>
        <w:r w:rsidRPr="00A770A4">
          <w:rPr>
            <w:rFonts w:ascii="Times New Roman" w:hAnsi="Times New Roman"/>
            <w:sz w:val="18"/>
            <w:szCs w:val="18"/>
            <w:lang w:val="nl-BE"/>
          </w:rPr>
          <w:fldChar w:fldCharType="end"/>
        </w:r>
      </w:p>
      <w:p w14:paraId="3EA9968B" w14:textId="77777777" w:rsidR="004408E4" w:rsidRPr="00A770A4" w:rsidRDefault="00727567">
        <w:pPr>
          <w:pStyle w:val="Footer"/>
          <w:jc w:val="right"/>
          <w:rPr>
            <w:rFonts w:ascii="Times New Roman" w:hAnsi="Times New Roman"/>
          </w:rPr>
        </w:pPr>
      </w:p>
    </w:sdtContent>
  </w:sdt>
  <w:p w14:paraId="0B0131F5" w14:textId="77777777" w:rsidR="004408E4" w:rsidRPr="00A770A4" w:rsidRDefault="004408E4">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6D501" w14:textId="77777777" w:rsidR="00727567" w:rsidRDefault="00727567" w:rsidP="000A4228">
      <w:pPr>
        <w:spacing w:after="0" w:line="240" w:lineRule="auto"/>
      </w:pPr>
      <w:r>
        <w:separator/>
      </w:r>
    </w:p>
  </w:footnote>
  <w:footnote w:type="continuationSeparator" w:id="0">
    <w:p w14:paraId="7E6CF7AD" w14:textId="77777777" w:rsidR="00727567" w:rsidRDefault="00727567" w:rsidP="000A4228">
      <w:pPr>
        <w:spacing w:after="0" w:line="240" w:lineRule="auto"/>
      </w:pPr>
      <w:r>
        <w:continuationSeparator/>
      </w:r>
    </w:p>
  </w:footnote>
  <w:footnote w:id="1">
    <w:p w14:paraId="2CA90502" w14:textId="782D67FE" w:rsidR="004408E4" w:rsidRPr="007B04D9" w:rsidRDefault="004408E4" w:rsidP="00EF7A78">
      <w:pPr>
        <w:pStyle w:val="FootnoteText"/>
      </w:pPr>
      <w:r>
        <w:rPr>
          <w:rStyle w:val="FootnoteReference"/>
        </w:rPr>
        <w:t>*</w:t>
      </w:r>
      <w:r>
        <w:t xml:space="preserve"> The documents amended after the previous assessment shall be attached as per the form stipulated by the NAB, which can be downloaded from </w:t>
      </w:r>
      <w:hyperlink r:id="rId1" w:history="1">
        <w:r w:rsidRPr="007B04D9">
          <w:rPr>
            <w:rStyle w:val="Hyperlink"/>
            <w:rFonts w:ascii="GHEA Grapalat" w:hAnsi="GHEA Grapalat" w:cs="Sylfaen"/>
          </w:rPr>
          <w:t>www.armnab.am</w:t>
        </w:r>
      </w:hyperlink>
      <w:r>
        <w:rPr>
          <w:rStyle w:val="Hyperlink"/>
          <w:rFonts w:ascii="GHEA Grapalat" w:hAnsi="GHEA Grapalat" w:cs="Sylfaen"/>
          <w:lang w:val="en-GB"/>
        </w:rPr>
        <w:t>.</w:t>
      </w:r>
      <w:r w:rsidRPr="009179AE">
        <w:rPr>
          <w:rFonts w:ascii="GHEA Grapalat" w:hAnsi="GHEA Grapalat" w:cs="Sylfa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15598" w14:textId="0E2221F2" w:rsidR="004408E4" w:rsidRPr="002E0690" w:rsidRDefault="004408E4" w:rsidP="00C60724">
    <w:pPr>
      <w:pStyle w:val="Footer"/>
      <w:rPr>
        <w:rFonts w:ascii="Times New Roman" w:hAnsi="Times New Roman"/>
        <w:lang w:val="nl-NL"/>
      </w:rPr>
    </w:pPr>
    <w:r w:rsidRPr="002E0690">
      <w:rPr>
        <w:rFonts w:ascii="Times New Roman" w:hAnsi="Times New Roman"/>
        <w:sz w:val="20"/>
        <w:szCs w:val="20"/>
        <w:lang w:val="en-GB"/>
      </w:rPr>
      <w:t xml:space="preserve">  ARMNAB</w:t>
    </w:r>
    <w:r w:rsidRPr="002E0690">
      <w:rPr>
        <w:rFonts w:ascii="Times New Roman" w:hAnsi="Times New Roman"/>
        <w:sz w:val="20"/>
        <w:szCs w:val="20"/>
        <w:lang w:val="en-GB"/>
      </w:rPr>
      <w:tab/>
    </w:r>
    <w:r w:rsidRPr="002E0690">
      <w:rPr>
        <w:rFonts w:ascii="Times New Roman" w:hAnsi="Times New Roman"/>
        <w:sz w:val="20"/>
        <w:szCs w:val="20"/>
        <w:lang w:val="en-GB"/>
      </w:rPr>
      <w:tab/>
    </w:r>
    <w:r>
      <w:rPr>
        <w:rFonts w:ascii="Times New Roman" w:hAnsi="Times New Roman"/>
        <w:sz w:val="20"/>
        <w:szCs w:val="20"/>
        <w:lang w:val="en-GB"/>
      </w:rPr>
      <w:t>Annex PR-7/ACB-02</w:t>
    </w:r>
  </w:p>
  <w:p w14:paraId="303D85CE" w14:textId="77777777" w:rsidR="004408E4" w:rsidRPr="002E0690" w:rsidRDefault="004408E4" w:rsidP="00706EC9">
    <w:pPr>
      <w:spacing w:after="0" w:line="240" w:lineRule="auto"/>
      <w:rPr>
        <w:rFonts w:ascii="Times New Roman" w:hAnsi="Times New Roman"/>
      </w:rPr>
    </w:pPr>
    <w:r>
      <w:rPr>
        <w:rFonts w:ascii="Times New Roman" w:hAnsi="Times New Roman"/>
        <w:noProof/>
        <w:lang w:val="ru-RU" w:eastAsia="ru-RU"/>
      </w:rPr>
      <mc:AlternateContent>
        <mc:Choice Requires="wps">
          <w:drawing>
            <wp:anchor distT="4294967295" distB="4294967295" distL="114300" distR="114300" simplePos="0" relativeHeight="251659776" behindDoc="0" locked="0" layoutInCell="1" allowOverlap="1" wp14:anchorId="0213C87E" wp14:editId="4BFF3395">
              <wp:simplePos x="0" y="0"/>
              <wp:positionH relativeFrom="column">
                <wp:posOffset>-10160</wp:posOffset>
              </wp:positionH>
              <wp:positionV relativeFrom="paragraph">
                <wp:posOffset>42544</wp:posOffset>
              </wp:positionV>
              <wp:extent cx="6249670" cy="0"/>
              <wp:effectExtent l="0" t="19050" r="1778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974A1EE" id="Straight Connector 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3.35pt" to="491.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11.25pt;height:11.25pt" o:bullet="t">
        <v:imagedata r:id="rId1" o:title="BD14578_"/>
      </v:shape>
    </w:pict>
  </w:numPicBullet>
  <w:abstractNum w:abstractNumId="0" w15:restartNumberingAfterBreak="0">
    <w:nsid w:val="03BA28E6"/>
    <w:multiLevelType w:val="hybridMultilevel"/>
    <w:tmpl w:val="F8F2F198"/>
    <w:lvl w:ilvl="0" w:tplc="C1320B54">
      <w:start w:val="1"/>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05F35"/>
    <w:multiLevelType w:val="hybridMultilevel"/>
    <w:tmpl w:val="66F2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54B4"/>
    <w:multiLevelType w:val="hybridMultilevel"/>
    <w:tmpl w:val="65305BEE"/>
    <w:lvl w:ilvl="0" w:tplc="D750CFB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E5A04"/>
    <w:multiLevelType w:val="hybridMultilevel"/>
    <w:tmpl w:val="87786F80"/>
    <w:lvl w:ilvl="0" w:tplc="3CEEE32A">
      <w:start w:val="4"/>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740A38"/>
    <w:multiLevelType w:val="hybridMultilevel"/>
    <w:tmpl w:val="08200B5E"/>
    <w:lvl w:ilvl="0" w:tplc="D5BC4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763CD0"/>
    <w:multiLevelType w:val="hybridMultilevel"/>
    <w:tmpl w:val="4E28C52C"/>
    <w:lvl w:ilvl="0" w:tplc="E67A5E34">
      <w:start w:val="1"/>
      <w:numFmt w:val="decimal"/>
      <w:lvlText w:val="%1."/>
      <w:lvlJc w:val="left"/>
      <w:pPr>
        <w:ind w:left="870" w:hanging="510"/>
      </w:pPr>
      <w:rPr>
        <w:rFonts w:ascii="GHEA Grapalat" w:eastAsia="Times New Roman" w:hAnsi="GHEA Grapalat" w:cs="Sylfae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87C00"/>
    <w:multiLevelType w:val="hybridMultilevel"/>
    <w:tmpl w:val="E904D1AA"/>
    <w:lvl w:ilvl="0" w:tplc="D70C8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D51A66"/>
    <w:multiLevelType w:val="hybridMultilevel"/>
    <w:tmpl w:val="FCB2DD0A"/>
    <w:lvl w:ilvl="0" w:tplc="52CE0200">
      <w:start w:val="1"/>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3B6CFF"/>
    <w:multiLevelType w:val="multilevel"/>
    <w:tmpl w:val="643858B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5661D3C"/>
    <w:multiLevelType w:val="hybridMultilevel"/>
    <w:tmpl w:val="168C442E"/>
    <w:lvl w:ilvl="0" w:tplc="253497AA">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04DD8"/>
    <w:multiLevelType w:val="hybridMultilevel"/>
    <w:tmpl w:val="234A1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F6AF8"/>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F539D"/>
    <w:multiLevelType w:val="hybridMultilevel"/>
    <w:tmpl w:val="69B230AA"/>
    <w:lvl w:ilvl="0" w:tplc="50509ADC">
      <w:start w:val="4"/>
      <w:numFmt w:val="bullet"/>
      <w:lvlText w:val="-"/>
      <w:lvlJc w:val="left"/>
      <w:pPr>
        <w:ind w:left="1080" w:hanging="360"/>
      </w:pPr>
      <w:rPr>
        <w:rFonts w:ascii="GHEA Grapalat" w:eastAsia="Times New Roman"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A96DDD"/>
    <w:multiLevelType w:val="hybridMultilevel"/>
    <w:tmpl w:val="FA56724C"/>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EE142D1"/>
    <w:multiLevelType w:val="hybridMultilevel"/>
    <w:tmpl w:val="3E3E599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1F37477C"/>
    <w:multiLevelType w:val="hybridMultilevel"/>
    <w:tmpl w:val="E9A041C4"/>
    <w:lvl w:ilvl="0" w:tplc="CA4420E2">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7A0981"/>
    <w:multiLevelType w:val="hybridMultilevel"/>
    <w:tmpl w:val="7D4AF4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CF42D5"/>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D2C19"/>
    <w:multiLevelType w:val="hybridMultilevel"/>
    <w:tmpl w:val="02BC5D6E"/>
    <w:lvl w:ilvl="0" w:tplc="04090011">
      <w:start w:val="1"/>
      <w:numFmt w:val="decimal"/>
      <w:lvlText w:val="%1)"/>
      <w:lvlJc w:val="left"/>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19" w15:restartNumberingAfterBreak="0">
    <w:nsid w:val="27482ABC"/>
    <w:multiLevelType w:val="singleLevel"/>
    <w:tmpl w:val="55D4FEE0"/>
    <w:lvl w:ilvl="0">
      <w:start w:val="1"/>
      <w:numFmt w:val="decimal"/>
      <w:lvlText w:val="6.2.%1"/>
      <w:lvlJc w:val="left"/>
      <w:pPr>
        <w:ind w:left="0" w:firstLine="0"/>
      </w:pPr>
      <w:rPr>
        <w:rFonts w:ascii="GHEA Grapalat" w:hAnsi="GHEA Grapalat" w:cs="Times New Roman" w:hint="default"/>
      </w:rPr>
    </w:lvl>
  </w:abstractNum>
  <w:abstractNum w:abstractNumId="20" w15:restartNumberingAfterBreak="0">
    <w:nsid w:val="36C85C55"/>
    <w:multiLevelType w:val="multilevel"/>
    <w:tmpl w:val="D0781B56"/>
    <w:lvl w:ilvl="0">
      <w:start w:val="4"/>
      <w:numFmt w:val="decimal"/>
      <w:lvlText w:val="%1"/>
      <w:lvlJc w:val="left"/>
      <w:pPr>
        <w:ind w:left="360" w:hanging="360"/>
      </w:pPr>
      <w:rPr>
        <w:rFonts w:hint="default"/>
        <w:color w:val="auto"/>
      </w:rPr>
    </w:lvl>
    <w:lvl w:ilvl="1">
      <w:start w:val="1"/>
      <w:numFmt w:val="decimal"/>
      <w:lvlText w:val="%1.%2"/>
      <w:lvlJc w:val="left"/>
      <w:pPr>
        <w:ind w:left="10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2820" w:hanging="720"/>
      </w:pPr>
      <w:rPr>
        <w:rFonts w:hint="default"/>
        <w:color w:val="auto"/>
      </w:rPr>
    </w:lvl>
    <w:lvl w:ilvl="4">
      <w:start w:val="1"/>
      <w:numFmt w:val="decimal"/>
      <w:lvlText w:val="%1.%2.%3.%4.%5"/>
      <w:lvlJc w:val="left"/>
      <w:pPr>
        <w:ind w:left="3880" w:hanging="1080"/>
      </w:pPr>
      <w:rPr>
        <w:rFonts w:hint="default"/>
        <w:color w:val="auto"/>
      </w:rPr>
    </w:lvl>
    <w:lvl w:ilvl="5">
      <w:start w:val="1"/>
      <w:numFmt w:val="decimal"/>
      <w:lvlText w:val="%1.%2.%3.%4.%5.%6"/>
      <w:lvlJc w:val="left"/>
      <w:pPr>
        <w:ind w:left="4940" w:hanging="1440"/>
      </w:pPr>
      <w:rPr>
        <w:rFonts w:hint="default"/>
        <w:color w:val="auto"/>
      </w:rPr>
    </w:lvl>
    <w:lvl w:ilvl="6">
      <w:start w:val="1"/>
      <w:numFmt w:val="decimal"/>
      <w:lvlText w:val="%1.%2.%3.%4.%5.%6.%7"/>
      <w:lvlJc w:val="left"/>
      <w:pPr>
        <w:ind w:left="5640" w:hanging="1440"/>
      </w:pPr>
      <w:rPr>
        <w:rFonts w:hint="default"/>
        <w:color w:val="auto"/>
      </w:rPr>
    </w:lvl>
    <w:lvl w:ilvl="7">
      <w:start w:val="1"/>
      <w:numFmt w:val="decimal"/>
      <w:lvlText w:val="%1.%2.%3.%4.%5.%6.%7.%8"/>
      <w:lvlJc w:val="left"/>
      <w:pPr>
        <w:ind w:left="6700" w:hanging="1800"/>
      </w:pPr>
      <w:rPr>
        <w:rFonts w:hint="default"/>
        <w:color w:val="auto"/>
      </w:rPr>
    </w:lvl>
    <w:lvl w:ilvl="8">
      <w:start w:val="1"/>
      <w:numFmt w:val="decimal"/>
      <w:lvlText w:val="%1.%2.%3.%4.%5.%6.%7.%8.%9"/>
      <w:lvlJc w:val="left"/>
      <w:pPr>
        <w:ind w:left="7400" w:hanging="1800"/>
      </w:pPr>
      <w:rPr>
        <w:rFonts w:hint="default"/>
        <w:color w:val="auto"/>
      </w:rPr>
    </w:lvl>
  </w:abstractNum>
  <w:abstractNum w:abstractNumId="21" w15:restartNumberingAfterBreak="0">
    <w:nsid w:val="39BB772D"/>
    <w:multiLevelType w:val="multilevel"/>
    <w:tmpl w:val="BCAEE252"/>
    <w:lvl w:ilvl="0">
      <w:start w:val="5"/>
      <w:numFmt w:val="decimal"/>
      <w:lvlText w:val="%1."/>
      <w:lvlJc w:val="left"/>
      <w:pPr>
        <w:ind w:left="420" w:hanging="420"/>
      </w:pPr>
      <w:rPr>
        <w:rFonts w:hint="default"/>
        <w:u w:val="single"/>
      </w:rPr>
    </w:lvl>
    <w:lvl w:ilvl="1">
      <w:start w:val="6"/>
      <w:numFmt w:val="decimal"/>
      <w:lvlText w:val="%1.%2."/>
      <w:lvlJc w:val="left"/>
      <w:pPr>
        <w:ind w:left="2565" w:hanging="720"/>
      </w:pPr>
      <w:rPr>
        <w:rFonts w:hint="default"/>
        <w:u w:val="single"/>
      </w:rPr>
    </w:lvl>
    <w:lvl w:ilvl="2">
      <w:start w:val="1"/>
      <w:numFmt w:val="decimal"/>
      <w:lvlText w:val="%1.%2.%3."/>
      <w:lvlJc w:val="left"/>
      <w:pPr>
        <w:ind w:left="4410" w:hanging="720"/>
      </w:pPr>
      <w:rPr>
        <w:rFonts w:hint="default"/>
        <w:u w:val="single"/>
      </w:rPr>
    </w:lvl>
    <w:lvl w:ilvl="3">
      <w:start w:val="1"/>
      <w:numFmt w:val="decimal"/>
      <w:lvlText w:val="%1.%2.%3.%4."/>
      <w:lvlJc w:val="left"/>
      <w:pPr>
        <w:ind w:left="6615" w:hanging="1080"/>
      </w:pPr>
      <w:rPr>
        <w:rFonts w:hint="default"/>
        <w:u w:val="single"/>
      </w:rPr>
    </w:lvl>
    <w:lvl w:ilvl="4">
      <w:start w:val="1"/>
      <w:numFmt w:val="decimal"/>
      <w:lvlText w:val="%1.%2.%3.%4.%5."/>
      <w:lvlJc w:val="left"/>
      <w:pPr>
        <w:ind w:left="8460" w:hanging="1080"/>
      </w:pPr>
      <w:rPr>
        <w:rFonts w:hint="default"/>
        <w:u w:val="single"/>
      </w:rPr>
    </w:lvl>
    <w:lvl w:ilvl="5">
      <w:start w:val="1"/>
      <w:numFmt w:val="decimal"/>
      <w:lvlText w:val="%1.%2.%3.%4.%5.%6."/>
      <w:lvlJc w:val="left"/>
      <w:pPr>
        <w:ind w:left="10665" w:hanging="1440"/>
      </w:pPr>
      <w:rPr>
        <w:rFonts w:hint="default"/>
        <w:u w:val="single"/>
      </w:rPr>
    </w:lvl>
    <w:lvl w:ilvl="6">
      <w:start w:val="1"/>
      <w:numFmt w:val="decimal"/>
      <w:lvlText w:val="%1.%2.%3.%4.%5.%6.%7."/>
      <w:lvlJc w:val="left"/>
      <w:pPr>
        <w:ind w:left="12510" w:hanging="1440"/>
      </w:pPr>
      <w:rPr>
        <w:rFonts w:hint="default"/>
        <w:u w:val="single"/>
      </w:rPr>
    </w:lvl>
    <w:lvl w:ilvl="7">
      <w:start w:val="1"/>
      <w:numFmt w:val="decimal"/>
      <w:lvlText w:val="%1.%2.%3.%4.%5.%6.%7.%8."/>
      <w:lvlJc w:val="left"/>
      <w:pPr>
        <w:ind w:left="14715" w:hanging="1800"/>
      </w:pPr>
      <w:rPr>
        <w:rFonts w:hint="default"/>
        <w:u w:val="single"/>
      </w:rPr>
    </w:lvl>
    <w:lvl w:ilvl="8">
      <w:start w:val="1"/>
      <w:numFmt w:val="decimal"/>
      <w:lvlText w:val="%1.%2.%3.%4.%5.%6.%7.%8.%9."/>
      <w:lvlJc w:val="left"/>
      <w:pPr>
        <w:ind w:left="16560" w:hanging="1800"/>
      </w:pPr>
      <w:rPr>
        <w:rFonts w:hint="default"/>
        <w:u w:val="single"/>
      </w:rPr>
    </w:lvl>
  </w:abstractNum>
  <w:abstractNum w:abstractNumId="22" w15:restartNumberingAfterBreak="0">
    <w:nsid w:val="3D094EEE"/>
    <w:multiLevelType w:val="hybridMultilevel"/>
    <w:tmpl w:val="3BD0FB3C"/>
    <w:lvl w:ilvl="0" w:tplc="B578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9815D6"/>
    <w:multiLevelType w:val="multilevel"/>
    <w:tmpl w:val="F37C6382"/>
    <w:lvl w:ilvl="0">
      <w:start w:val="4"/>
      <w:numFmt w:val="decimal"/>
      <w:lvlText w:val="%1"/>
      <w:lvlJc w:val="left"/>
      <w:pPr>
        <w:ind w:left="450" w:hanging="450"/>
      </w:pPr>
      <w:rPr>
        <w:rFonts w:hint="default"/>
        <w:u w:val="single"/>
      </w:rPr>
    </w:lvl>
    <w:lvl w:ilvl="1">
      <w:start w:val="2"/>
      <w:numFmt w:val="decimal"/>
      <w:lvlText w:val="%1.%2"/>
      <w:lvlJc w:val="left"/>
      <w:pPr>
        <w:ind w:left="450" w:hanging="450"/>
      </w:pPr>
      <w:rPr>
        <w:rFonts w:hint="default"/>
        <w:u w:val="single"/>
      </w:rPr>
    </w:lvl>
    <w:lvl w:ilvl="2">
      <w:start w:val="1"/>
      <w:numFmt w:val="decimal"/>
      <w:lvlText w:val="%1.%2.%3"/>
      <w:lvlJc w:val="left"/>
      <w:pPr>
        <w:ind w:left="90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4" w15:restartNumberingAfterBreak="0">
    <w:nsid w:val="438457ED"/>
    <w:multiLevelType w:val="hybridMultilevel"/>
    <w:tmpl w:val="0C684BE4"/>
    <w:lvl w:ilvl="0" w:tplc="D83C0A8C">
      <w:start w:val="6"/>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4B93F28"/>
    <w:multiLevelType w:val="singleLevel"/>
    <w:tmpl w:val="50A8C9EE"/>
    <w:lvl w:ilvl="0">
      <w:start w:val="1"/>
      <w:numFmt w:val="decimal"/>
      <w:lvlText w:val="2.1.2.%1"/>
      <w:legacy w:legacy="1" w:legacySpace="0" w:legacyIndent="994"/>
      <w:lvlJc w:val="left"/>
      <w:rPr>
        <w:rFonts w:ascii="Times New Roman" w:hAnsi="Times New Roman" w:cs="Times New Roman" w:hint="default"/>
      </w:rPr>
    </w:lvl>
  </w:abstractNum>
  <w:abstractNum w:abstractNumId="26" w15:restartNumberingAfterBreak="0">
    <w:nsid w:val="44C16BC4"/>
    <w:multiLevelType w:val="multilevel"/>
    <w:tmpl w:val="23164C0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50D34E5"/>
    <w:multiLevelType w:val="hybridMultilevel"/>
    <w:tmpl w:val="B1CA3C16"/>
    <w:lvl w:ilvl="0" w:tplc="4B22EB0C">
      <w:start w:val="3"/>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050FEA"/>
    <w:multiLevelType w:val="hybridMultilevel"/>
    <w:tmpl w:val="EB98A77C"/>
    <w:lvl w:ilvl="0" w:tplc="37481F4E">
      <w:start w:val="1"/>
      <w:numFmt w:val="bullet"/>
      <w:lvlText w:val=""/>
      <w:lvlJc w:val="left"/>
      <w:pPr>
        <w:ind w:left="1260" w:hanging="360"/>
      </w:pPr>
      <w:rPr>
        <w:rFonts w:ascii="Symbol" w:hAnsi="Symbol" w:hint="default"/>
      </w:rPr>
    </w:lvl>
    <w:lvl w:ilvl="1" w:tplc="821AB472">
      <w:start w:val="3"/>
      <w:numFmt w:val="bullet"/>
      <w:lvlText w:val="-"/>
      <w:lvlJc w:val="left"/>
      <w:pPr>
        <w:ind w:left="2505" w:hanging="885"/>
      </w:pPr>
      <w:rPr>
        <w:rFonts w:ascii="Cambria" w:eastAsia="Times New Roman" w:hAnsi="Cambria"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4A891C90"/>
    <w:multiLevelType w:val="multilevel"/>
    <w:tmpl w:val="A91E5738"/>
    <w:lvl w:ilvl="0">
      <w:start w:val="3"/>
      <w:numFmt w:val="decimal"/>
      <w:lvlText w:val="%1."/>
      <w:lvlJc w:val="left"/>
      <w:pPr>
        <w:ind w:left="1080" w:hanging="360"/>
      </w:pPr>
      <w:rPr>
        <w:rFonts w:hint="default"/>
      </w:rPr>
    </w:lvl>
    <w:lvl w:ilvl="1">
      <w:start w:val="2"/>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4BB40307"/>
    <w:multiLevelType w:val="hybridMultilevel"/>
    <w:tmpl w:val="9836C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0610E4"/>
    <w:multiLevelType w:val="singleLevel"/>
    <w:tmpl w:val="491ADCD4"/>
    <w:lvl w:ilvl="0">
      <w:start w:val="1"/>
      <w:numFmt w:val="decimal"/>
      <w:lvlText w:val="5.4.%1"/>
      <w:legacy w:legacy="1" w:legacySpace="0" w:legacyIndent="706"/>
      <w:lvlJc w:val="left"/>
      <w:rPr>
        <w:rFonts w:ascii="Times New Roman" w:hAnsi="Times New Roman" w:cs="Times New Roman" w:hint="default"/>
      </w:rPr>
    </w:lvl>
  </w:abstractNum>
  <w:abstractNum w:abstractNumId="32" w15:restartNumberingAfterBreak="0">
    <w:nsid w:val="4F703362"/>
    <w:multiLevelType w:val="hybridMultilevel"/>
    <w:tmpl w:val="5658D2D6"/>
    <w:lvl w:ilvl="0" w:tplc="98DCC3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00173ED"/>
    <w:multiLevelType w:val="multilevel"/>
    <w:tmpl w:val="BF56DB8A"/>
    <w:lvl w:ilvl="0">
      <w:start w:val="1"/>
      <w:numFmt w:val="decimal"/>
      <w:lvlText w:val="%1."/>
      <w:lvlJc w:val="left"/>
      <w:pPr>
        <w:ind w:left="4950" w:hanging="360"/>
      </w:pPr>
    </w:lvl>
    <w:lvl w:ilvl="1">
      <w:start w:val="1"/>
      <w:numFmt w:val="decimal"/>
      <w:lvlText w:val="3.%2."/>
      <w:lvlJc w:val="left"/>
      <w:pPr>
        <w:ind w:left="4500" w:hanging="720"/>
      </w:pPr>
      <w:rPr>
        <w:rFonts w:hint="default"/>
      </w:rPr>
    </w:lvl>
    <w:lvl w:ilvl="2">
      <w:start w:val="1"/>
      <w:numFmt w:val="decimal"/>
      <w:isLgl/>
      <w:lvlText w:val="%1.%2.%3."/>
      <w:lvlJc w:val="left"/>
      <w:pPr>
        <w:ind w:left="4500" w:hanging="720"/>
      </w:pPr>
      <w:rPr>
        <w:rFonts w:cs="Sylfaen" w:hint="default"/>
      </w:rPr>
    </w:lvl>
    <w:lvl w:ilvl="3">
      <w:start w:val="1"/>
      <w:numFmt w:val="decimal"/>
      <w:isLgl/>
      <w:lvlText w:val="%1.%2.%3.%4."/>
      <w:lvlJc w:val="left"/>
      <w:pPr>
        <w:ind w:left="4860" w:hanging="1080"/>
      </w:pPr>
      <w:rPr>
        <w:rFonts w:cs="Sylfaen" w:hint="default"/>
      </w:rPr>
    </w:lvl>
    <w:lvl w:ilvl="4">
      <w:start w:val="1"/>
      <w:numFmt w:val="decimal"/>
      <w:isLgl/>
      <w:lvlText w:val="%1.%2.%3.%4.%5."/>
      <w:lvlJc w:val="left"/>
      <w:pPr>
        <w:ind w:left="4860" w:hanging="1080"/>
      </w:pPr>
      <w:rPr>
        <w:rFonts w:cs="Sylfaen" w:hint="default"/>
      </w:rPr>
    </w:lvl>
    <w:lvl w:ilvl="5">
      <w:start w:val="1"/>
      <w:numFmt w:val="decimal"/>
      <w:isLgl/>
      <w:lvlText w:val="%1.%2.%3.%4.%5.%6."/>
      <w:lvlJc w:val="left"/>
      <w:pPr>
        <w:ind w:left="5220" w:hanging="1440"/>
      </w:pPr>
      <w:rPr>
        <w:rFonts w:cs="Sylfaen" w:hint="default"/>
      </w:rPr>
    </w:lvl>
    <w:lvl w:ilvl="6">
      <w:start w:val="1"/>
      <w:numFmt w:val="decimal"/>
      <w:isLgl/>
      <w:lvlText w:val="%1.%2.%3.%4.%5.%6.%7."/>
      <w:lvlJc w:val="left"/>
      <w:pPr>
        <w:ind w:left="5220" w:hanging="1440"/>
      </w:pPr>
      <w:rPr>
        <w:rFonts w:cs="Sylfaen" w:hint="default"/>
      </w:rPr>
    </w:lvl>
    <w:lvl w:ilvl="7">
      <w:start w:val="1"/>
      <w:numFmt w:val="decimal"/>
      <w:isLgl/>
      <w:lvlText w:val="%1.%2.%3.%4.%5.%6.%7.%8."/>
      <w:lvlJc w:val="left"/>
      <w:pPr>
        <w:ind w:left="5580" w:hanging="1800"/>
      </w:pPr>
      <w:rPr>
        <w:rFonts w:cs="Sylfaen" w:hint="default"/>
      </w:rPr>
    </w:lvl>
    <w:lvl w:ilvl="8">
      <w:start w:val="1"/>
      <w:numFmt w:val="decimal"/>
      <w:isLgl/>
      <w:lvlText w:val="%1.%2.%3.%4.%5.%6.%7.%8.%9."/>
      <w:lvlJc w:val="left"/>
      <w:pPr>
        <w:ind w:left="5580" w:hanging="1800"/>
      </w:pPr>
      <w:rPr>
        <w:rFonts w:cs="Sylfaen" w:hint="default"/>
      </w:rPr>
    </w:lvl>
  </w:abstractNum>
  <w:abstractNum w:abstractNumId="34" w15:restartNumberingAfterBreak="0">
    <w:nsid w:val="51BE21F3"/>
    <w:multiLevelType w:val="hybridMultilevel"/>
    <w:tmpl w:val="3800B926"/>
    <w:lvl w:ilvl="0" w:tplc="9378ED4C">
      <w:start w:val="3"/>
      <w:numFmt w:val="bullet"/>
      <w:lvlText w:val="-"/>
      <w:lvlJc w:val="left"/>
      <w:pPr>
        <w:ind w:left="1080" w:hanging="360"/>
      </w:pPr>
      <w:rPr>
        <w:rFonts w:ascii="GHEA Grapalat" w:eastAsia="Calibri" w:hAnsi="GHEA Grapalat"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3D421FA"/>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6" w15:restartNumberingAfterBreak="0">
    <w:nsid w:val="598338CE"/>
    <w:multiLevelType w:val="hybridMultilevel"/>
    <w:tmpl w:val="F448286A"/>
    <w:lvl w:ilvl="0" w:tplc="E38025C4">
      <w:start w:val="7"/>
      <w:numFmt w:val="bullet"/>
      <w:lvlText w:val="-"/>
      <w:lvlJc w:val="left"/>
      <w:pPr>
        <w:ind w:left="1440" w:hanging="360"/>
      </w:pPr>
      <w:rPr>
        <w:rFonts w:ascii="Arial Armenian" w:eastAsia="Times New Roman" w:hAnsi="Arial Armenian" w:cs="Times New Roman" w:hint="default"/>
        <w:lang w:val="ru-RU"/>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554020"/>
    <w:multiLevelType w:val="hybridMultilevel"/>
    <w:tmpl w:val="BBB6B40A"/>
    <w:lvl w:ilvl="0" w:tplc="38383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5B352B"/>
    <w:multiLevelType w:val="hybridMultilevel"/>
    <w:tmpl w:val="36DE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692637"/>
    <w:multiLevelType w:val="hybridMultilevel"/>
    <w:tmpl w:val="0BF2A416"/>
    <w:lvl w:ilvl="0" w:tplc="4BEAAC9A">
      <w:start w:val="8"/>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FB244C"/>
    <w:multiLevelType w:val="hybridMultilevel"/>
    <w:tmpl w:val="6F5A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020478"/>
    <w:multiLevelType w:val="hybridMultilevel"/>
    <w:tmpl w:val="4B22D34E"/>
    <w:lvl w:ilvl="0" w:tplc="5AB6522C">
      <w:start w:val="2011"/>
      <w:numFmt w:val="bullet"/>
      <w:lvlText w:val="-"/>
      <w:lvlPicBulletId w:val="0"/>
      <w:lvlJc w:val="left"/>
      <w:pPr>
        <w:ind w:left="1080" w:hanging="360"/>
      </w:pPr>
      <w:rPr>
        <w:rFonts w:ascii="Sylfaen" w:eastAsia="Calibri" w:hAnsi="Sylfaen"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F57560"/>
    <w:multiLevelType w:val="hybridMultilevel"/>
    <w:tmpl w:val="73F6476C"/>
    <w:lvl w:ilvl="0" w:tplc="9A32D870">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B24465"/>
    <w:multiLevelType w:val="hybridMultilevel"/>
    <w:tmpl w:val="41A6FEE8"/>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77E448E8"/>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5" w15:restartNumberingAfterBreak="0">
    <w:nsid w:val="7F647CD4"/>
    <w:multiLevelType w:val="hybridMultilevel"/>
    <w:tmpl w:val="5344EE2A"/>
    <w:lvl w:ilvl="0" w:tplc="5AB6522C">
      <w:start w:val="2011"/>
      <w:numFmt w:val="bullet"/>
      <w:lvlText w:val="-"/>
      <w:lvlJc w:val="left"/>
      <w:pPr>
        <w:ind w:left="1440" w:hanging="360"/>
      </w:pPr>
      <w:rPr>
        <w:rFonts w:ascii="Sylfaen" w:eastAsia="Calibri" w:hAnsi="Sylfaen"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4"/>
  </w:num>
  <w:num w:numId="3">
    <w:abstractNumId w:val="14"/>
  </w:num>
  <w:num w:numId="4">
    <w:abstractNumId w:val="33"/>
  </w:num>
  <w:num w:numId="5">
    <w:abstractNumId w:val="35"/>
  </w:num>
  <w:num w:numId="6">
    <w:abstractNumId w:val="38"/>
  </w:num>
  <w:num w:numId="7">
    <w:abstractNumId w:val="43"/>
  </w:num>
  <w:num w:numId="8">
    <w:abstractNumId w:val="13"/>
  </w:num>
  <w:num w:numId="9">
    <w:abstractNumId w:val="28"/>
  </w:num>
  <w:num w:numId="10">
    <w:abstractNumId w:val="11"/>
  </w:num>
  <w:num w:numId="11">
    <w:abstractNumId w:val="17"/>
  </w:num>
  <w:num w:numId="12">
    <w:abstractNumId w:val="23"/>
  </w:num>
  <w:num w:numId="13">
    <w:abstractNumId w:val="25"/>
  </w:num>
  <w:num w:numId="14">
    <w:abstractNumId w:val="19"/>
  </w:num>
  <w:num w:numId="15">
    <w:abstractNumId w:val="21"/>
  </w:num>
  <w:num w:numId="16">
    <w:abstractNumId w:val="31"/>
  </w:num>
  <w:num w:numId="17">
    <w:abstractNumId w:val="6"/>
  </w:num>
  <w:num w:numId="18">
    <w:abstractNumId w:val="18"/>
  </w:num>
  <w:num w:numId="19">
    <w:abstractNumId w:val="16"/>
  </w:num>
  <w:num w:numId="20">
    <w:abstractNumId w:val="29"/>
  </w:num>
  <w:num w:numId="21">
    <w:abstractNumId w:val="34"/>
  </w:num>
  <w:num w:numId="22">
    <w:abstractNumId w:val="2"/>
  </w:num>
  <w:num w:numId="23">
    <w:abstractNumId w:val="39"/>
  </w:num>
  <w:num w:numId="24">
    <w:abstractNumId w:val="8"/>
  </w:num>
  <w:num w:numId="25">
    <w:abstractNumId w:val="26"/>
  </w:num>
  <w:num w:numId="26">
    <w:abstractNumId w:val="37"/>
  </w:num>
  <w:num w:numId="27">
    <w:abstractNumId w:val="32"/>
  </w:num>
  <w:num w:numId="28">
    <w:abstractNumId w:val="20"/>
  </w:num>
  <w:num w:numId="29">
    <w:abstractNumId w:val="10"/>
  </w:num>
  <w:num w:numId="30">
    <w:abstractNumId w:val="0"/>
  </w:num>
  <w:num w:numId="31">
    <w:abstractNumId w:val="12"/>
  </w:num>
  <w:num w:numId="32">
    <w:abstractNumId w:val="42"/>
  </w:num>
  <w:num w:numId="33">
    <w:abstractNumId w:val="27"/>
  </w:num>
  <w:num w:numId="34">
    <w:abstractNumId w:val="4"/>
  </w:num>
  <w:num w:numId="35">
    <w:abstractNumId w:val="7"/>
  </w:num>
  <w:num w:numId="36">
    <w:abstractNumId w:val="15"/>
  </w:num>
  <w:num w:numId="37">
    <w:abstractNumId w:val="3"/>
  </w:num>
  <w:num w:numId="38">
    <w:abstractNumId w:val="9"/>
  </w:num>
  <w:num w:numId="39">
    <w:abstractNumId w:val="22"/>
  </w:num>
  <w:num w:numId="40">
    <w:abstractNumId w:val="24"/>
  </w:num>
  <w:num w:numId="41">
    <w:abstractNumId w:val="36"/>
  </w:num>
  <w:num w:numId="42">
    <w:abstractNumId w:val="45"/>
  </w:num>
  <w:num w:numId="43">
    <w:abstractNumId w:val="41"/>
  </w:num>
  <w:num w:numId="44">
    <w:abstractNumId w:val="1"/>
  </w:num>
  <w:num w:numId="45">
    <w:abstractNumId w:val="40"/>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BB"/>
    <w:rsid w:val="000004F6"/>
    <w:rsid w:val="00001290"/>
    <w:rsid w:val="00001388"/>
    <w:rsid w:val="00001633"/>
    <w:rsid w:val="0000170F"/>
    <w:rsid w:val="00001E28"/>
    <w:rsid w:val="000022FA"/>
    <w:rsid w:val="00002310"/>
    <w:rsid w:val="0000237E"/>
    <w:rsid w:val="00002685"/>
    <w:rsid w:val="00005BC1"/>
    <w:rsid w:val="000070B3"/>
    <w:rsid w:val="00007129"/>
    <w:rsid w:val="000107CD"/>
    <w:rsid w:val="000110C7"/>
    <w:rsid w:val="000113E1"/>
    <w:rsid w:val="00011BD2"/>
    <w:rsid w:val="00011D83"/>
    <w:rsid w:val="00011DCE"/>
    <w:rsid w:val="00012B9C"/>
    <w:rsid w:val="00012DD6"/>
    <w:rsid w:val="00012FEF"/>
    <w:rsid w:val="00013006"/>
    <w:rsid w:val="00013D4D"/>
    <w:rsid w:val="00013EE2"/>
    <w:rsid w:val="00014116"/>
    <w:rsid w:val="00014264"/>
    <w:rsid w:val="000144DA"/>
    <w:rsid w:val="00014895"/>
    <w:rsid w:val="00015B05"/>
    <w:rsid w:val="0001691E"/>
    <w:rsid w:val="00016984"/>
    <w:rsid w:val="00016A7D"/>
    <w:rsid w:val="00017F68"/>
    <w:rsid w:val="00020496"/>
    <w:rsid w:val="00020835"/>
    <w:rsid w:val="000220A5"/>
    <w:rsid w:val="000221C5"/>
    <w:rsid w:val="00023152"/>
    <w:rsid w:val="00023420"/>
    <w:rsid w:val="000239AE"/>
    <w:rsid w:val="000245D8"/>
    <w:rsid w:val="00024F8F"/>
    <w:rsid w:val="0002625B"/>
    <w:rsid w:val="000269DE"/>
    <w:rsid w:val="00026B20"/>
    <w:rsid w:val="00027D67"/>
    <w:rsid w:val="00027F8A"/>
    <w:rsid w:val="0003010E"/>
    <w:rsid w:val="00031252"/>
    <w:rsid w:val="00031DA2"/>
    <w:rsid w:val="000320E3"/>
    <w:rsid w:val="00032940"/>
    <w:rsid w:val="0003435E"/>
    <w:rsid w:val="000344F8"/>
    <w:rsid w:val="00035278"/>
    <w:rsid w:val="00035D5C"/>
    <w:rsid w:val="00037545"/>
    <w:rsid w:val="000377F7"/>
    <w:rsid w:val="00037A60"/>
    <w:rsid w:val="00037EB8"/>
    <w:rsid w:val="00040103"/>
    <w:rsid w:val="00040E51"/>
    <w:rsid w:val="00041127"/>
    <w:rsid w:val="000419A8"/>
    <w:rsid w:val="00041FEB"/>
    <w:rsid w:val="00042311"/>
    <w:rsid w:val="0004262D"/>
    <w:rsid w:val="00043750"/>
    <w:rsid w:val="0004415D"/>
    <w:rsid w:val="000446A9"/>
    <w:rsid w:val="0004498F"/>
    <w:rsid w:val="00044AD1"/>
    <w:rsid w:val="00044CCA"/>
    <w:rsid w:val="00045835"/>
    <w:rsid w:val="00045DC2"/>
    <w:rsid w:val="0004608D"/>
    <w:rsid w:val="000461E1"/>
    <w:rsid w:val="000463DD"/>
    <w:rsid w:val="000468B4"/>
    <w:rsid w:val="000473B9"/>
    <w:rsid w:val="00047A73"/>
    <w:rsid w:val="000507B1"/>
    <w:rsid w:val="00050B56"/>
    <w:rsid w:val="00050B90"/>
    <w:rsid w:val="0005135E"/>
    <w:rsid w:val="00051C2E"/>
    <w:rsid w:val="0005214A"/>
    <w:rsid w:val="00052855"/>
    <w:rsid w:val="00052F3B"/>
    <w:rsid w:val="0005325F"/>
    <w:rsid w:val="00053C66"/>
    <w:rsid w:val="00053C8A"/>
    <w:rsid w:val="0005427D"/>
    <w:rsid w:val="000542F8"/>
    <w:rsid w:val="000548BF"/>
    <w:rsid w:val="00055631"/>
    <w:rsid w:val="000557FF"/>
    <w:rsid w:val="00056610"/>
    <w:rsid w:val="00056B27"/>
    <w:rsid w:val="00057177"/>
    <w:rsid w:val="00057445"/>
    <w:rsid w:val="00057714"/>
    <w:rsid w:val="00057AAD"/>
    <w:rsid w:val="00060713"/>
    <w:rsid w:val="00060C3B"/>
    <w:rsid w:val="00061101"/>
    <w:rsid w:val="00061399"/>
    <w:rsid w:val="00061CB1"/>
    <w:rsid w:val="00062AB3"/>
    <w:rsid w:val="00062F5E"/>
    <w:rsid w:val="0006333C"/>
    <w:rsid w:val="00063E0B"/>
    <w:rsid w:val="00063E51"/>
    <w:rsid w:val="000647A9"/>
    <w:rsid w:val="000652E0"/>
    <w:rsid w:val="000656D0"/>
    <w:rsid w:val="0006573F"/>
    <w:rsid w:val="00065B92"/>
    <w:rsid w:val="00066DA7"/>
    <w:rsid w:val="000715F8"/>
    <w:rsid w:val="0007164A"/>
    <w:rsid w:val="0007193A"/>
    <w:rsid w:val="00072016"/>
    <w:rsid w:val="0007203D"/>
    <w:rsid w:val="00072949"/>
    <w:rsid w:val="00072A72"/>
    <w:rsid w:val="00073261"/>
    <w:rsid w:val="0007345D"/>
    <w:rsid w:val="000744E1"/>
    <w:rsid w:val="00074F23"/>
    <w:rsid w:val="00074FFC"/>
    <w:rsid w:val="00075826"/>
    <w:rsid w:val="00076F10"/>
    <w:rsid w:val="00077842"/>
    <w:rsid w:val="000810FE"/>
    <w:rsid w:val="0008223C"/>
    <w:rsid w:val="00082BDA"/>
    <w:rsid w:val="00082C58"/>
    <w:rsid w:val="00082FFB"/>
    <w:rsid w:val="0008352C"/>
    <w:rsid w:val="000842B2"/>
    <w:rsid w:val="00084660"/>
    <w:rsid w:val="00084808"/>
    <w:rsid w:val="00086218"/>
    <w:rsid w:val="00087A4D"/>
    <w:rsid w:val="00090415"/>
    <w:rsid w:val="00090731"/>
    <w:rsid w:val="00090F02"/>
    <w:rsid w:val="00092DC3"/>
    <w:rsid w:val="00093B2D"/>
    <w:rsid w:val="00094A94"/>
    <w:rsid w:val="00096D61"/>
    <w:rsid w:val="000975E3"/>
    <w:rsid w:val="00097A49"/>
    <w:rsid w:val="00097EF0"/>
    <w:rsid w:val="000A0A54"/>
    <w:rsid w:val="000A0BEB"/>
    <w:rsid w:val="000A2AE7"/>
    <w:rsid w:val="000A2B9D"/>
    <w:rsid w:val="000A2D7E"/>
    <w:rsid w:val="000A387D"/>
    <w:rsid w:val="000A4084"/>
    <w:rsid w:val="000A4228"/>
    <w:rsid w:val="000A4CE4"/>
    <w:rsid w:val="000A4E80"/>
    <w:rsid w:val="000A55B0"/>
    <w:rsid w:val="000A58FE"/>
    <w:rsid w:val="000A5ACD"/>
    <w:rsid w:val="000A699D"/>
    <w:rsid w:val="000A6CAB"/>
    <w:rsid w:val="000A7144"/>
    <w:rsid w:val="000A7530"/>
    <w:rsid w:val="000A7A18"/>
    <w:rsid w:val="000B0014"/>
    <w:rsid w:val="000B0092"/>
    <w:rsid w:val="000B0352"/>
    <w:rsid w:val="000B07A4"/>
    <w:rsid w:val="000B0B8C"/>
    <w:rsid w:val="000B17F4"/>
    <w:rsid w:val="000B267A"/>
    <w:rsid w:val="000B277B"/>
    <w:rsid w:val="000B29A1"/>
    <w:rsid w:val="000B332D"/>
    <w:rsid w:val="000B3AF0"/>
    <w:rsid w:val="000B4289"/>
    <w:rsid w:val="000B43A2"/>
    <w:rsid w:val="000B4A61"/>
    <w:rsid w:val="000B5AC3"/>
    <w:rsid w:val="000B5CAD"/>
    <w:rsid w:val="000B61D3"/>
    <w:rsid w:val="000B6571"/>
    <w:rsid w:val="000B686C"/>
    <w:rsid w:val="000B6945"/>
    <w:rsid w:val="000B6B43"/>
    <w:rsid w:val="000B71E9"/>
    <w:rsid w:val="000B763C"/>
    <w:rsid w:val="000B7A62"/>
    <w:rsid w:val="000B7E36"/>
    <w:rsid w:val="000C033B"/>
    <w:rsid w:val="000C0547"/>
    <w:rsid w:val="000C05B0"/>
    <w:rsid w:val="000C1D3F"/>
    <w:rsid w:val="000C2A5E"/>
    <w:rsid w:val="000C2EC9"/>
    <w:rsid w:val="000C2EE4"/>
    <w:rsid w:val="000C36D4"/>
    <w:rsid w:val="000C379B"/>
    <w:rsid w:val="000C3BAC"/>
    <w:rsid w:val="000C3BB7"/>
    <w:rsid w:val="000C4AE4"/>
    <w:rsid w:val="000C5261"/>
    <w:rsid w:val="000C5325"/>
    <w:rsid w:val="000D03C3"/>
    <w:rsid w:val="000D08C8"/>
    <w:rsid w:val="000D3444"/>
    <w:rsid w:val="000D35FF"/>
    <w:rsid w:val="000D3899"/>
    <w:rsid w:val="000D44E5"/>
    <w:rsid w:val="000D58CC"/>
    <w:rsid w:val="000D5A7F"/>
    <w:rsid w:val="000D5CBE"/>
    <w:rsid w:val="000D685E"/>
    <w:rsid w:val="000D7764"/>
    <w:rsid w:val="000D77D8"/>
    <w:rsid w:val="000D78C6"/>
    <w:rsid w:val="000D7AF6"/>
    <w:rsid w:val="000E101B"/>
    <w:rsid w:val="000E1B8E"/>
    <w:rsid w:val="000E281F"/>
    <w:rsid w:val="000E2B29"/>
    <w:rsid w:val="000E3378"/>
    <w:rsid w:val="000E3761"/>
    <w:rsid w:val="000E3D1D"/>
    <w:rsid w:val="000E4A96"/>
    <w:rsid w:val="000E5107"/>
    <w:rsid w:val="000E5506"/>
    <w:rsid w:val="000E55AC"/>
    <w:rsid w:val="000E5C61"/>
    <w:rsid w:val="000E7580"/>
    <w:rsid w:val="000F0919"/>
    <w:rsid w:val="000F0969"/>
    <w:rsid w:val="000F0D53"/>
    <w:rsid w:val="000F10F1"/>
    <w:rsid w:val="000F1AC6"/>
    <w:rsid w:val="000F27D1"/>
    <w:rsid w:val="000F3409"/>
    <w:rsid w:val="000F3804"/>
    <w:rsid w:val="000F5349"/>
    <w:rsid w:val="000F5D22"/>
    <w:rsid w:val="000F65D5"/>
    <w:rsid w:val="000F690B"/>
    <w:rsid w:val="000F7B2D"/>
    <w:rsid w:val="00100692"/>
    <w:rsid w:val="00100ACB"/>
    <w:rsid w:val="00100D65"/>
    <w:rsid w:val="00102BB9"/>
    <w:rsid w:val="00102FB5"/>
    <w:rsid w:val="00102FEE"/>
    <w:rsid w:val="00104E2F"/>
    <w:rsid w:val="001054F4"/>
    <w:rsid w:val="0010556B"/>
    <w:rsid w:val="00105713"/>
    <w:rsid w:val="0010589A"/>
    <w:rsid w:val="001059F7"/>
    <w:rsid w:val="001067F0"/>
    <w:rsid w:val="00106925"/>
    <w:rsid w:val="00107098"/>
    <w:rsid w:val="00107F40"/>
    <w:rsid w:val="00110A30"/>
    <w:rsid w:val="001113E9"/>
    <w:rsid w:val="00111515"/>
    <w:rsid w:val="001120E5"/>
    <w:rsid w:val="00112E38"/>
    <w:rsid w:val="00113A09"/>
    <w:rsid w:val="001142C1"/>
    <w:rsid w:val="00114A7A"/>
    <w:rsid w:val="00114BD3"/>
    <w:rsid w:val="00114CE6"/>
    <w:rsid w:val="00116852"/>
    <w:rsid w:val="00117C9C"/>
    <w:rsid w:val="0012018A"/>
    <w:rsid w:val="001207E2"/>
    <w:rsid w:val="001217B3"/>
    <w:rsid w:val="00121CAC"/>
    <w:rsid w:val="00122570"/>
    <w:rsid w:val="00122A19"/>
    <w:rsid w:val="00122D78"/>
    <w:rsid w:val="00124E84"/>
    <w:rsid w:val="00125000"/>
    <w:rsid w:val="00126BEC"/>
    <w:rsid w:val="00126D01"/>
    <w:rsid w:val="001272D0"/>
    <w:rsid w:val="00127F72"/>
    <w:rsid w:val="001315D6"/>
    <w:rsid w:val="001317A3"/>
    <w:rsid w:val="00131D48"/>
    <w:rsid w:val="00132555"/>
    <w:rsid w:val="0013256D"/>
    <w:rsid w:val="0013257E"/>
    <w:rsid w:val="00132F4B"/>
    <w:rsid w:val="001356D6"/>
    <w:rsid w:val="001365CF"/>
    <w:rsid w:val="001368F4"/>
    <w:rsid w:val="00137A2F"/>
    <w:rsid w:val="00137CA3"/>
    <w:rsid w:val="00141108"/>
    <w:rsid w:val="00141218"/>
    <w:rsid w:val="00141315"/>
    <w:rsid w:val="001415FF"/>
    <w:rsid w:val="00143382"/>
    <w:rsid w:val="001435DF"/>
    <w:rsid w:val="00144489"/>
    <w:rsid w:val="00144C81"/>
    <w:rsid w:val="001463F2"/>
    <w:rsid w:val="00146940"/>
    <w:rsid w:val="00146D21"/>
    <w:rsid w:val="00146E6D"/>
    <w:rsid w:val="001471D8"/>
    <w:rsid w:val="00147C30"/>
    <w:rsid w:val="00150BC1"/>
    <w:rsid w:val="001518A1"/>
    <w:rsid w:val="001521FD"/>
    <w:rsid w:val="001528C9"/>
    <w:rsid w:val="00153469"/>
    <w:rsid w:val="001537AB"/>
    <w:rsid w:val="001539F5"/>
    <w:rsid w:val="00153AAB"/>
    <w:rsid w:val="00153D45"/>
    <w:rsid w:val="00154E29"/>
    <w:rsid w:val="00154F1B"/>
    <w:rsid w:val="001556D6"/>
    <w:rsid w:val="00155C4A"/>
    <w:rsid w:val="0015618F"/>
    <w:rsid w:val="001566B0"/>
    <w:rsid w:val="00157E75"/>
    <w:rsid w:val="0016072A"/>
    <w:rsid w:val="00160DA6"/>
    <w:rsid w:val="001625D7"/>
    <w:rsid w:val="00162E13"/>
    <w:rsid w:val="00164B28"/>
    <w:rsid w:val="00165CDA"/>
    <w:rsid w:val="00166522"/>
    <w:rsid w:val="00166530"/>
    <w:rsid w:val="00167DB1"/>
    <w:rsid w:val="00171455"/>
    <w:rsid w:val="0017229E"/>
    <w:rsid w:val="00172A38"/>
    <w:rsid w:val="00173F66"/>
    <w:rsid w:val="00174354"/>
    <w:rsid w:val="00174358"/>
    <w:rsid w:val="001746C7"/>
    <w:rsid w:val="00174750"/>
    <w:rsid w:val="00175DD6"/>
    <w:rsid w:val="001762E1"/>
    <w:rsid w:val="00176B5B"/>
    <w:rsid w:val="001772F2"/>
    <w:rsid w:val="0017793E"/>
    <w:rsid w:val="00177CFD"/>
    <w:rsid w:val="00180403"/>
    <w:rsid w:val="00180616"/>
    <w:rsid w:val="00180A08"/>
    <w:rsid w:val="00181509"/>
    <w:rsid w:val="00181EAE"/>
    <w:rsid w:val="00182CFD"/>
    <w:rsid w:val="00182DD7"/>
    <w:rsid w:val="001832CF"/>
    <w:rsid w:val="001837D7"/>
    <w:rsid w:val="00183A9C"/>
    <w:rsid w:val="001847D1"/>
    <w:rsid w:val="00184C46"/>
    <w:rsid w:val="0018516A"/>
    <w:rsid w:val="001856DE"/>
    <w:rsid w:val="001861F9"/>
    <w:rsid w:val="0018648B"/>
    <w:rsid w:val="00186DA7"/>
    <w:rsid w:val="0018719A"/>
    <w:rsid w:val="00187891"/>
    <w:rsid w:val="001878A5"/>
    <w:rsid w:val="00187F4C"/>
    <w:rsid w:val="0019020E"/>
    <w:rsid w:val="00190461"/>
    <w:rsid w:val="00190499"/>
    <w:rsid w:val="00190BDE"/>
    <w:rsid w:val="00191734"/>
    <w:rsid w:val="00191764"/>
    <w:rsid w:val="00191810"/>
    <w:rsid w:val="00191EBD"/>
    <w:rsid w:val="001920E3"/>
    <w:rsid w:val="00193111"/>
    <w:rsid w:val="00193429"/>
    <w:rsid w:val="00193A42"/>
    <w:rsid w:val="00193B29"/>
    <w:rsid w:val="00194611"/>
    <w:rsid w:val="001965D5"/>
    <w:rsid w:val="00196849"/>
    <w:rsid w:val="00196F13"/>
    <w:rsid w:val="00197C91"/>
    <w:rsid w:val="00197E3E"/>
    <w:rsid w:val="001A38FF"/>
    <w:rsid w:val="001A4CD5"/>
    <w:rsid w:val="001A50A9"/>
    <w:rsid w:val="001A53E8"/>
    <w:rsid w:val="001A55A5"/>
    <w:rsid w:val="001A561E"/>
    <w:rsid w:val="001A5721"/>
    <w:rsid w:val="001A6031"/>
    <w:rsid w:val="001A680D"/>
    <w:rsid w:val="001B07EB"/>
    <w:rsid w:val="001B135D"/>
    <w:rsid w:val="001B1E0E"/>
    <w:rsid w:val="001B24A0"/>
    <w:rsid w:val="001B26F0"/>
    <w:rsid w:val="001B293A"/>
    <w:rsid w:val="001B35BF"/>
    <w:rsid w:val="001B3E7F"/>
    <w:rsid w:val="001B4054"/>
    <w:rsid w:val="001C13B9"/>
    <w:rsid w:val="001C152C"/>
    <w:rsid w:val="001C307D"/>
    <w:rsid w:val="001C3CB2"/>
    <w:rsid w:val="001C3FC1"/>
    <w:rsid w:val="001C4CA2"/>
    <w:rsid w:val="001C5597"/>
    <w:rsid w:val="001C5804"/>
    <w:rsid w:val="001C66F7"/>
    <w:rsid w:val="001C7941"/>
    <w:rsid w:val="001C7BF7"/>
    <w:rsid w:val="001D0441"/>
    <w:rsid w:val="001D0509"/>
    <w:rsid w:val="001D0578"/>
    <w:rsid w:val="001D0B13"/>
    <w:rsid w:val="001D0B77"/>
    <w:rsid w:val="001D1172"/>
    <w:rsid w:val="001D1F29"/>
    <w:rsid w:val="001D2189"/>
    <w:rsid w:val="001D2478"/>
    <w:rsid w:val="001D2B16"/>
    <w:rsid w:val="001D2BA6"/>
    <w:rsid w:val="001D3CCB"/>
    <w:rsid w:val="001D3F0E"/>
    <w:rsid w:val="001D4277"/>
    <w:rsid w:val="001D5B6F"/>
    <w:rsid w:val="001D66CB"/>
    <w:rsid w:val="001D6E8C"/>
    <w:rsid w:val="001E05B6"/>
    <w:rsid w:val="001E07D7"/>
    <w:rsid w:val="001E179E"/>
    <w:rsid w:val="001E17C1"/>
    <w:rsid w:val="001E1CDF"/>
    <w:rsid w:val="001E382A"/>
    <w:rsid w:val="001E3BB8"/>
    <w:rsid w:val="001E43B6"/>
    <w:rsid w:val="001E4C0F"/>
    <w:rsid w:val="001E5134"/>
    <w:rsid w:val="001E6437"/>
    <w:rsid w:val="001E6A8E"/>
    <w:rsid w:val="001E7BA4"/>
    <w:rsid w:val="001E7E58"/>
    <w:rsid w:val="001F047E"/>
    <w:rsid w:val="001F149A"/>
    <w:rsid w:val="001F1CAE"/>
    <w:rsid w:val="001F2C78"/>
    <w:rsid w:val="001F3076"/>
    <w:rsid w:val="001F3241"/>
    <w:rsid w:val="001F338C"/>
    <w:rsid w:val="001F3B6F"/>
    <w:rsid w:val="001F3C42"/>
    <w:rsid w:val="001F3D59"/>
    <w:rsid w:val="001F3EE2"/>
    <w:rsid w:val="001F4708"/>
    <w:rsid w:val="001F4B91"/>
    <w:rsid w:val="001F4C06"/>
    <w:rsid w:val="001F4DE6"/>
    <w:rsid w:val="001F557E"/>
    <w:rsid w:val="001F57A5"/>
    <w:rsid w:val="001F5AB1"/>
    <w:rsid w:val="001F625F"/>
    <w:rsid w:val="001F7A69"/>
    <w:rsid w:val="001F7F2E"/>
    <w:rsid w:val="002011C3"/>
    <w:rsid w:val="00202CB6"/>
    <w:rsid w:val="00203987"/>
    <w:rsid w:val="00203E4A"/>
    <w:rsid w:val="00204F7F"/>
    <w:rsid w:val="00205217"/>
    <w:rsid w:val="0020539D"/>
    <w:rsid w:val="00205AD5"/>
    <w:rsid w:val="00205E49"/>
    <w:rsid w:val="002102F1"/>
    <w:rsid w:val="002109A5"/>
    <w:rsid w:val="00211370"/>
    <w:rsid w:val="0021141A"/>
    <w:rsid w:val="002123F3"/>
    <w:rsid w:val="00212508"/>
    <w:rsid w:val="00212855"/>
    <w:rsid w:val="00212ACB"/>
    <w:rsid w:val="002132DC"/>
    <w:rsid w:val="00213815"/>
    <w:rsid w:val="00214AD1"/>
    <w:rsid w:val="00214F8E"/>
    <w:rsid w:val="0021535A"/>
    <w:rsid w:val="00215B76"/>
    <w:rsid w:val="002160ED"/>
    <w:rsid w:val="002177D2"/>
    <w:rsid w:val="00220CEA"/>
    <w:rsid w:val="00221922"/>
    <w:rsid w:val="002222FC"/>
    <w:rsid w:val="002223A3"/>
    <w:rsid w:val="0022340F"/>
    <w:rsid w:val="00224357"/>
    <w:rsid w:val="0022551F"/>
    <w:rsid w:val="0022645F"/>
    <w:rsid w:val="00226C96"/>
    <w:rsid w:val="00227FC3"/>
    <w:rsid w:val="00230208"/>
    <w:rsid w:val="002308FC"/>
    <w:rsid w:val="00230BA4"/>
    <w:rsid w:val="002319CC"/>
    <w:rsid w:val="00231AB7"/>
    <w:rsid w:val="00231C28"/>
    <w:rsid w:val="0023306B"/>
    <w:rsid w:val="00233D5C"/>
    <w:rsid w:val="0023438B"/>
    <w:rsid w:val="002349CD"/>
    <w:rsid w:val="00235363"/>
    <w:rsid w:val="002359AF"/>
    <w:rsid w:val="00235DA7"/>
    <w:rsid w:val="002364D8"/>
    <w:rsid w:val="002367E4"/>
    <w:rsid w:val="00237088"/>
    <w:rsid w:val="002403C2"/>
    <w:rsid w:val="00241B47"/>
    <w:rsid w:val="00241BB0"/>
    <w:rsid w:val="00243ABC"/>
    <w:rsid w:val="0024522E"/>
    <w:rsid w:val="002453DB"/>
    <w:rsid w:val="00245461"/>
    <w:rsid w:val="00245E93"/>
    <w:rsid w:val="00245F9A"/>
    <w:rsid w:val="00245F9E"/>
    <w:rsid w:val="0024632A"/>
    <w:rsid w:val="00247965"/>
    <w:rsid w:val="00250B5A"/>
    <w:rsid w:val="00251D1C"/>
    <w:rsid w:val="00251E4F"/>
    <w:rsid w:val="0025276B"/>
    <w:rsid w:val="002529D6"/>
    <w:rsid w:val="00252A29"/>
    <w:rsid w:val="00252E9F"/>
    <w:rsid w:val="002530F4"/>
    <w:rsid w:val="0025410C"/>
    <w:rsid w:val="00255D62"/>
    <w:rsid w:val="00255F46"/>
    <w:rsid w:val="002563C4"/>
    <w:rsid w:val="00256A94"/>
    <w:rsid w:val="00257179"/>
    <w:rsid w:val="002574E2"/>
    <w:rsid w:val="002576A3"/>
    <w:rsid w:val="00257EEB"/>
    <w:rsid w:val="00260968"/>
    <w:rsid w:val="0026179C"/>
    <w:rsid w:val="0026276A"/>
    <w:rsid w:val="00264A7D"/>
    <w:rsid w:val="002655AF"/>
    <w:rsid w:val="00265790"/>
    <w:rsid w:val="002669A3"/>
    <w:rsid w:val="002670A1"/>
    <w:rsid w:val="00267FCD"/>
    <w:rsid w:val="002704E6"/>
    <w:rsid w:val="00270760"/>
    <w:rsid w:val="002713F9"/>
    <w:rsid w:val="00272072"/>
    <w:rsid w:val="002729C3"/>
    <w:rsid w:val="0027304B"/>
    <w:rsid w:val="0027345A"/>
    <w:rsid w:val="002739A7"/>
    <w:rsid w:val="002740E3"/>
    <w:rsid w:val="002741F3"/>
    <w:rsid w:val="00274C1F"/>
    <w:rsid w:val="00274EE3"/>
    <w:rsid w:val="002754D8"/>
    <w:rsid w:val="00275932"/>
    <w:rsid w:val="002763D3"/>
    <w:rsid w:val="00276660"/>
    <w:rsid w:val="0027780B"/>
    <w:rsid w:val="00280399"/>
    <w:rsid w:val="00280613"/>
    <w:rsid w:val="002807BD"/>
    <w:rsid w:val="00281510"/>
    <w:rsid w:val="00281C08"/>
    <w:rsid w:val="00281C90"/>
    <w:rsid w:val="00282ED8"/>
    <w:rsid w:val="002831D9"/>
    <w:rsid w:val="00284703"/>
    <w:rsid w:val="00284ACF"/>
    <w:rsid w:val="00285133"/>
    <w:rsid w:val="00285816"/>
    <w:rsid w:val="0028583B"/>
    <w:rsid w:val="00285DEB"/>
    <w:rsid w:val="0028681D"/>
    <w:rsid w:val="00287627"/>
    <w:rsid w:val="0028780A"/>
    <w:rsid w:val="002879BC"/>
    <w:rsid w:val="00287E39"/>
    <w:rsid w:val="002900FD"/>
    <w:rsid w:val="00290D8B"/>
    <w:rsid w:val="00291067"/>
    <w:rsid w:val="002931D1"/>
    <w:rsid w:val="0029366A"/>
    <w:rsid w:val="00293B5C"/>
    <w:rsid w:val="00293BB0"/>
    <w:rsid w:val="00294CED"/>
    <w:rsid w:val="00294E29"/>
    <w:rsid w:val="00295817"/>
    <w:rsid w:val="00295959"/>
    <w:rsid w:val="00295D70"/>
    <w:rsid w:val="00296077"/>
    <w:rsid w:val="00296D91"/>
    <w:rsid w:val="00297483"/>
    <w:rsid w:val="00297F3D"/>
    <w:rsid w:val="002A213A"/>
    <w:rsid w:val="002A2C68"/>
    <w:rsid w:val="002A40A6"/>
    <w:rsid w:val="002A4565"/>
    <w:rsid w:val="002A4D85"/>
    <w:rsid w:val="002A5738"/>
    <w:rsid w:val="002A58FB"/>
    <w:rsid w:val="002A5D00"/>
    <w:rsid w:val="002A6148"/>
    <w:rsid w:val="002A7030"/>
    <w:rsid w:val="002B0300"/>
    <w:rsid w:val="002B0FA4"/>
    <w:rsid w:val="002B1996"/>
    <w:rsid w:val="002B2B9D"/>
    <w:rsid w:val="002B37A3"/>
    <w:rsid w:val="002B4027"/>
    <w:rsid w:val="002B4712"/>
    <w:rsid w:val="002B4E7F"/>
    <w:rsid w:val="002B6119"/>
    <w:rsid w:val="002B7DB0"/>
    <w:rsid w:val="002C0C50"/>
    <w:rsid w:val="002C0FFE"/>
    <w:rsid w:val="002C1EE5"/>
    <w:rsid w:val="002C201F"/>
    <w:rsid w:val="002C2510"/>
    <w:rsid w:val="002C2A20"/>
    <w:rsid w:val="002C2CB5"/>
    <w:rsid w:val="002C3771"/>
    <w:rsid w:val="002C3E38"/>
    <w:rsid w:val="002C405E"/>
    <w:rsid w:val="002C413B"/>
    <w:rsid w:val="002C45AF"/>
    <w:rsid w:val="002C47ED"/>
    <w:rsid w:val="002C6A89"/>
    <w:rsid w:val="002C6E86"/>
    <w:rsid w:val="002C7C6D"/>
    <w:rsid w:val="002D0EF2"/>
    <w:rsid w:val="002D1275"/>
    <w:rsid w:val="002D13CD"/>
    <w:rsid w:val="002D158B"/>
    <w:rsid w:val="002D2324"/>
    <w:rsid w:val="002D28AA"/>
    <w:rsid w:val="002D3286"/>
    <w:rsid w:val="002D45B7"/>
    <w:rsid w:val="002D4945"/>
    <w:rsid w:val="002D4B38"/>
    <w:rsid w:val="002D4FBB"/>
    <w:rsid w:val="002D57D1"/>
    <w:rsid w:val="002D5B06"/>
    <w:rsid w:val="002D5C32"/>
    <w:rsid w:val="002D5DB2"/>
    <w:rsid w:val="002D6B40"/>
    <w:rsid w:val="002D76DC"/>
    <w:rsid w:val="002D77A1"/>
    <w:rsid w:val="002D7E34"/>
    <w:rsid w:val="002E007E"/>
    <w:rsid w:val="002E05AD"/>
    <w:rsid w:val="002E0690"/>
    <w:rsid w:val="002E1148"/>
    <w:rsid w:val="002E35DE"/>
    <w:rsid w:val="002E58B6"/>
    <w:rsid w:val="002E5BD9"/>
    <w:rsid w:val="002E61C4"/>
    <w:rsid w:val="002E6DDC"/>
    <w:rsid w:val="002E7A16"/>
    <w:rsid w:val="002E7E23"/>
    <w:rsid w:val="002F0CDB"/>
    <w:rsid w:val="002F0D0A"/>
    <w:rsid w:val="002F0E88"/>
    <w:rsid w:val="002F0F0E"/>
    <w:rsid w:val="002F1AA9"/>
    <w:rsid w:val="002F2B58"/>
    <w:rsid w:val="002F36F5"/>
    <w:rsid w:val="002F3881"/>
    <w:rsid w:val="002F3ED3"/>
    <w:rsid w:val="002F446A"/>
    <w:rsid w:val="002F4FD6"/>
    <w:rsid w:val="002F51A0"/>
    <w:rsid w:val="002F5207"/>
    <w:rsid w:val="002F53DE"/>
    <w:rsid w:val="002F55E6"/>
    <w:rsid w:val="002F5D6F"/>
    <w:rsid w:val="002F7665"/>
    <w:rsid w:val="002F7966"/>
    <w:rsid w:val="003003D1"/>
    <w:rsid w:val="0030105C"/>
    <w:rsid w:val="00301570"/>
    <w:rsid w:val="003022C6"/>
    <w:rsid w:val="0030376B"/>
    <w:rsid w:val="00303771"/>
    <w:rsid w:val="00303D3F"/>
    <w:rsid w:val="00303E14"/>
    <w:rsid w:val="00303F72"/>
    <w:rsid w:val="0030424E"/>
    <w:rsid w:val="00304FC1"/>
    <w:rsid w:val="003058B0"/>
    <w:rsid w:val="00305E25"/>
    <w:rsid w:val="00306DE8"/>
    <w:rsid w:val="00307056"/>
    <w:rsid w:val="003073B4"/>
    <w:rsid w:val="0030798B"/>
    <w:rsid w:val="00310299"/>
    <w:rsid w:val="00310883"/>
    <w:rsid w:val="00310FE5"/>
    <w:rsid w:val="00313D32"/>
    <w:rsid w:val="00313DED"/>
    <w:rsid w:val="0031432F"/>
    <w:rsid w:val="003150B6"/>
    <w:rsid w:val="00315EC9"/>
    <w:rsid w:val="00317C9F"/>
    <w:rsid w:val="00317DE8"/>
    <w:rsid w:val="00321377"/>
    <w:rsid w:val="00321B94"/>
    <w:rsid w:val="00321F6F"/>
    <w:rsid w:val="003221ED"/>
    <w:rsid w:val="0032285A"/>
    <w:rsid w:val="00323D2B"/>
    <w:rsid w:val="00323ED8"/>
    <w:rsid w:val="00323FB5"/>
    <w:rsid w:val="003249EA"/>
    <w:rsid w:val="003262FC"/>
    <w:rsid w:val="00326F2B"/>
    <w:rsid w:val="00327886"/>
    <w:rsid w:val="00330964"/>
    <w:rsid w:val="003310A1"/>
    <w:rsid w:val="00331760"/>
    <w:rsid w:val="00332C08"/>
    <w:rsid w:val="0033380E"/>
    <w:rsid w:val="00333A02"/>
    <w:rsid w:val="00333E64"/>
    <w:rsid w:val="00334024"/>
    <w:rsid w:val="003342E0"/>
    <w:rsid w:val="00335BF4"/>
    <w:rsid w:val="00336412"/>
    <w:rsid w:val="00336596"/>
    <w:rsid w:val="00336AFA"/>
    <w:rsid w:val="003371E7"/>
    <w:rsid w:val="0034022F"/>
    <w:rsid w:val="0034110B"/>
    <w:rsid w:val="00341528"/>
    <w:rsid w:val="00343C39"/>
    <w:rsid w:val="00343DD2"/>
    <w:rsid w:val="00344657"/>
    <w:rsid w:val="0034468B"/>
    <w:rsid w:val="0034494B"/>
    <w:rsid w:val="0034560A"/>
    <w:rsid w:val="00346075"/>
    <w:rsid w:val="00346159"/>
    <w:rsid w:val="00346F9E"/>
    <w:rsid w:val="00347A73"/>
    <w:rsid w:val="00347CA4"/>
    <w:rsid w:val="00350475"/>
    <w:rsid w:val="003510E8"/>
    <w:rsid w:val="003512DC"/>
    <w:rsid w:val="00351345"/>
    <w:rsid w:val="003517EE"/>
    <w:rsid w:val="00351DD7"/>
    <w:rsid w:val="0035214B"/>
    <w:rsid w:val="00353FB8"/>
    <w:rsid w:val="00354B15"/>
    <w:rsid w:val="00354CF8"/>
    <w:rsid w:val="00355B73"/>
    <w:rsid w:val="00355D57"/>
    <w:rsid w:val="003564E7"/>
    <w:rsid w:val="00356C90"/>
    <w:rsid w:val="0035789C"/>
    <w:rsid w:val="00357C06"/>
    <w:rsid w:val="00360114"/>
    <w:rsid w:val="00360375"/>
    <w:rsid w:val="00361171"/>
    <w:rsid w:val="003628E3"/>
    <w:rsid w:val="00363258"/>
    <w:rsid w:val="00363316"/>
    <w:rsid w:val="003633E1"/>
    <w:rsid w:val="00364949"/>
    <w:rsid w:val="00365038"/>
    <w:rsid w:val="00365109"/>
    <w:rsid w:val="00365C4E"/>
    <w:rsid w:val="00365EA9"/>
    <w:rsid w:val="0036703A"/>
    <w:rsid w:val="0036768B"/>
    <w:rsid w:val="0037262E"/>
    <w:rsid w:val="00372D44"/>
    <w:rsid w:val="0037441D"/>
    <w:rsid w:val="0037469C"/>
    <w:rsid w:val="0037529A"/>
    <w:rsid w:val="0037575F"/>
    <w:rsid w:val="003762F4"/>
    <w:rsid w:val="003763A1"/>
    <w:rsid w:val="003764F0"/>
    <w:rsid w:val="00376767"/>
    <w:rsid w:val="00377C2D"/>
    <w:rsid w:val="0038002C"/>
    <w:rsid w:val="003803B5"/>
    <w:rsid w:val="003812F2"/>
    <w:rsid w:val="00381B0F"/>
    <w:rsid w:val="00382756"/>
    <w:rsid w:val="003841A8"/>
    <w:rsid w:val="003843B3"/>
    <w:rsid w:val="00384B0F"/>
    <w:rsid w:val="00384B74"/>
    <w:rsid w:val="0038663F"/>
    <w:rsid w:val="00387212"/>
    <w:rsid w:val="00387675"/>
    <w:rsid w:val="00387A8F"/>
    <w:rsid w:val="003913AE"/>
    <w:rsid w:val="003913FB"/>
    <w:rsid w:val="003917FD"/>
    <w:rsid w:val="00391968"/>
    <w:rsid w:val="003920D9"/>
    <w:rsid w:val="003922C3"/>
    <w:rsid w:val="00392716"/>
    <w:rsid w:val="003927C8"/>
    <w:rsid w:val="0039286B"/>
    <w:rsid w:val="003941F6"/>
    <w:rsid w:val="00395B97"/>
    <w:rsid w:val="00395C64"/>
    <w:rsid w:val="0039741B"/>
    <w:rsid w:val="00397421"/>
    <w:rsid w:val="003978AD"/>
    <w:rsid w:val="003A0526"/>
    <w:rsid w:val="003A0EB0"/>
    <w:rsid w:val="003A18B3"/>
    <w:rsid w:val="003A1E34"/>
    <w:rsid w:val="003A21A8"/>
    <w:rsid w:val="003A2FBE"/>
    <w:rsid w:val="003A3186"/>
    <w:rsid w:val="003A5B11"/>
    <w:rsid w:val="003A6406"/>
    <w:rsid w:val="003A6AFE"/>
    <w:rsid w:val="003A743C"/>
    <w:rsid w:val="003A7F19"/>
    <w:rsid w:val="003B06D3"/>
    <w:rsid w:val="003B08E3"/>
    <w:rsid w:val="003B0A55"/>
    <w:rsid w:val="003B13DA"/>
    <w:rsid w:val="003B1D6F"/>
    <w:rsid w:val="003B206B"/>
    <w:rsid w:val="003B24B0"/>
    <w:rsid w:val="003B2930"/>
    <w:rsid w:val="003B4078"/>
    <w:rsid w:val="003B4473"/>
    <w:rsid w:val="003B4620"/>
    <w:rsid w:val="003B5244"/>
    <w:rsid w:val="003B543E"/>
    <w:rsid w:val="003B5B58"/>
    <w:rsid w:val="003B615C"/>
    <w:rsid w:val="003B743E"/>
    <w:rsid w:val="003C04B6"/>
    <w:rsid w:val="003C1627"/>
    <w:rsid w:val="003C1EB1"/>
    <w:rsid w:val="003C3ACB"/>
    <w:rsid w:val="003C3BB6"/>
    <w:rsid w:val="003C3F68"/>
    <w:rsid w:val="003C44F5"/>
    <w:rsid w:val="003C49A8"/>
    <w:rsid w:val="003C4FC4"/>
    <w:rsid w:val="003C5052"/>
    <w:rsid w:val="003C55CF"/>
    <w:rsid w:val="003C5DF5"/>
    <w:rsid w:val="003C6E2D"/>
    <w:rsid w:val="003C79E6"/>
    <w:rsid w:val="003D0124"/>
    <w:rsid w:val="003D05C1"/>
    <w:rsid w:val="003D0935"/>
    <w:rsid w:val="003D1945"/>
    <w:rsid w:val="003D2C71"/>
    <w:rsid w:val="003D2D5C"/>
    <w:rsid w:val="003D2F27"/>
    <w:rsid w:val="003D2FD2"/>
    <w:rsid w:val="003D3E09"/>
    <w:rsid w:val="003D3F48"/>
    <w:rsid w:val="003D4026"/>
    <w:rsid w:val="003D430E"/>
    <w:rsid w:val="003D4E0B"/>
    <w:rsid w:val="003D6DD1"/>
    <w:rsid w:val="003D763C"/>
    <w:rsid w:val="003E0AB4"/>
    <w:rsid w:val="003E1AA9"/>
    <w:rsid w:val="003E1F39"/>
    <w:rsid w:val="003E2363"/>
    <w:rsid w:val="003E327B"/>
    <w:rsid w:val="003E39B5"/>
    <w:rsid w:val="003E40A8"/>
    <w:rsid w:val="003E524E"/>
    <w:rsid w:val="003E5260"/>
    <w:rsid w:val="003E55AE"/>
    <w:rsid w:val="003E56D7"/>
    <w:rsid w:val="003E573E"/>
    <w:rsid w:val="003E574B"/>
    <w:rsid w:val="003E5860"/>
    <w:rsid w:val="003E5CCA"/>
    <w:rsid w:val="003E6525"/>
    <w:rsid w:val="003E6E71"/>
    <w:rsid w:val="003E7FBB"/>
    <w:rsid w:val="003F0F91"/>
    <w:rsid w:val="003F19F6"/>
    <w:rsid w:val="003F1DC7"/>
    <w:rsid w:val="003F2937"/>
    <w:rsid w:val="003F2980"/>
    <w:rsid w:val="003F2E2F"/>
    <w:rsid w:val="003F2EAC"/>
    <w:rsid w:val="003F2F7E"/>
    <w:rsid w:val="003F33CE"/>
    <w:rsid w:val="003F3AB2"/>
    <w:rsid w:val="003F3D34"/>
    <w:rsid w:val="003F40A5"/>
    <w:rsid w:val="003F4539"/>
    <w:rsid w:val="003F479E"/>
    <w:rsid w:val="003F4ADC"/>
    <w:rsid w:val="003F4BCA"/>
    <w:rsid w:val="003F596F"/>
    <w:rsid w:val="003F5976"/>
    <w:rsid w:val="003F5A4A"/>
    <w:rsid w:val="003F613A"/>
    <w:rsid w:val="003F6696"/>
    <w:rsid w:val="003F6A10"/>
    <w:rsid w:val="003F6D9A"/>
    <w:rsid w:val="003F718C"/>
    <w:rsid w:val="003F72AB"/>
    <w:rsid w:val="003F7E8C"/>
    <w:rsid w:val="004009DB"/>
    <w:rsid w:val="00401607"/>
    <w:rsid w:val="00402EF3"/>
    <w:rsid w:val="00403E56"/>
    <w:rsid w:val="004063CE"/>
    <w:rsid w:val="00407618"/>
    <w:rsid w:val="004103AA"/>
    <w:rsid w:val="00410486"/>
    <w:rsid w:val="00410E08"/>
    <w:rsid w:val="00410E16"/>
    <w:rsid w:val="004116A5"/>
    <w:rsid w:val="00411FD2"/>
    <w:rsid w:val="00412BA2"/>
    <w:rsid w:val="0041311A"/>
    <w:rsid w:val="00413B52"/>
    <w:rsid w:val="00414218"/>
    <w:rsid w:val="00414A17"/>
    <w:rsid w:val="00414D26"/>
    <w:rsid w:val="00415279"/>
    <w:rsid w:val="00415C73"/>
    <w:rsid w:val="00417AED"/>
    <w:rsid w:val="00420807"/>
    <w:rsid w:val="00420DE1"/>
    <w:rsid w:val="0042121F"/>
    <w:rsid w:val="00421BC5"/>
    <w:rsid w:val="0042205C"/>
    <w:rsid w:val="0042288D"/>
    <w:rsid w:val="00422CE6"/>
    <w:rsid w:val="004240D0"/>
    <w:rsid w:val="00425163"/>
    <w:rsid w:val="00425782"/>
    <w:rsid w:val="00425A2B"/>
    <w:rsid w:val="00427BFF"/>
    <w:rsid w:val="00430213"/>
    <w:rsid w:val="00432219"/>
    <w:rsid w:val="00432FF7"/>
    <w:rsid w:val="00433080"/>
    <w:rsid w:val="00433A15"/>
    <w:rsid w:val="004346B3"/>
    <w:rsid w:val="00434F1D"/>
    <w:rsid w:val="004354AC"/>
    <w:rsid w:val="00435FFC"/>
    <w:rsid w:val="00436374"/>
    <w:rsid w:val="00436E77"/>
    <w:rsid w:val="00436FF0"/>
    <w:rsid w:val="0044006B"/>
    <w:rsid w:val="004408E4"/>
    <w:rsid w:val="00441014"/>
    <w:rsid w:val="00441058"/>
    <w:rsid w:val="00441D76"/>
    <w:rsid w:val="004421D4"/>
    <w:rsid w:val="00442DC6"/>
    <w:rsid w:val="00442DDF"/>
    <w:rsid w:val="004430B6"/>
    <w:rsid w:val="004442A3"/>
    <w:rsid w:val="004449F2"/>
    <w:rsid w:val="00444E34"/>
    <w:rsid w:val="00445D9E"/>
    <w:rsid w:val="00445F28"/>
    <w:rsid w:val="00446509"/>
    <w:rsid w:val="00446FB6"/>
    <w:rsid w:val="00447B9C"/>
    <w:rsid w:val="00447F5B"/>
    <w:rsid w:val="00450179"/>
    <w:rsid w:val="00450D59"/>
    <w:rsid w:val="00450DD6"/>
    <w:rsid w:val="004522BB"/>
    <w:rsid w:val="00453005"/>
    <w:rsid w:val="004537DA"/>
    <w:rsid w:val="004549A5"/>
    <w:rsid w:val="00455519"/>
    <w:rsid w:val="00455DB4"/>
    <w:rsid w:val="00456E6B"/>
    <w:rsid w:val="00457572"/>
    <w:rsid w:val="00457A65"/>
    <w:rsid w:val="00460331"/>
    <w:rsid w:val="00460634"/>
    <w:rsid w:val="00461E81"/>
    <w:rsid w:val="00462BF6"/>
    <w:rsid w:val="0046303E"/>
    <w:rsid w:val="004634D5"/>
    <w:rsid w:val="0046445A"/>
    <w:rsid w:val="00464AB6"/>
    <w:rsid w:val="004656F9"/>
    <w:rsid w:val="00466069"/>
    <w:rsid w:val="00467126"/>
    <w:rsid w:val="00467608"/>
    <w:rsid w:val="00467621"/>
    <w:rsid w:val="0046783A"/>
    <w:rsid w:val="004702CA"/>
    <w:rsid w:val="00470668"/>
    <w:rsid w:val="00471005"/>
    <w:rsid w:val="00471422"/>
    <w:rsid w:val="00471460"/>
    <w:rsid w:val="00471B09"/>
    <w:rsid w:val="00472306"/>
    <w:rsid w:val="00472605"/>
    <w:rsid w:val="00472D98"/>
    <w:rsid w:val="00473463"/>
    <w:rsid w:val="004738A1"/>
    <w:rsid w:val="00474564"/>
    <w:rsid w:val="00474A19"/>
    <w:rsid w:val="00474B83"/>
    <w:rsid w:val="00474F40"/>
    <w:rsid w:val="004765D9"/>
    <w:rsid w:val="00480616"/>
    <w:rsid w:val="0048255F"/>
    <w:rsid w:val="00482651"/>
    <w:rsid w:val="004829BC"/>
    <w:rsid w:val="004833C4"/>
    <w:rsid w:val="00483A0A"/>
    <w:rsid w:val="004841B5"/>
    <w:rsid w:val="0048451A"/>
    <w:rsid w:val="00484675"/>
    <w:rsid w:val="00485B46"/>
    <w:rsid w:val="00487452"/>
    <w:rsid w:val="00487520"/>
    <w:rsid w:val="00491892"/>
    <w:rsid w:val="00492073"/>
    <w:rsid w:val="004929B2"/>
    <w:rsid w:val="00493494"/>
    <w:rsid w:val="00493625"/>
    <w:rsid w:val="00493A20"/>
    <w:rsid w:val="00494001"/>
    <w:rsid w:val="00494150"/>
    <w:rsid w:val="00494939"/>
    <w:rsid w:val="00495937"/>
    <w:rsid w:val="00495D6B"/>
    <w:rsid w:val="0049608C"/>
    <w:rsid w:val="00496616"/>
    <w:rsid w:val="004966CC"/>
    <w:rsid w:val="00497265"/>
    <w:rsid w:val="00497445"/>
    <w:rsid w:val="004974BD"/>
    <w:rsid w:val="00497C6E"/>
    <w:rsid w:val="00497F1C"/>
    <w:rsid w:val="00497F24"/>
    <w:rsid w:val="004A13B2"/>
    <w:rsid w:val="004A17CA"/>
    <w:rsid w:val="004A1B8B"/>
    <w:rsid w:val="004A1BD7"/>
    <w:rsid w:val="004A1C99"/>
    <w:rsid w:val="004A2F71"/>
    <w:rsid w:val="004A32FC"/>
    <w:rsid w:val="004A3485"/>
    <w:rsid w:val="004A36A9"/>
    <w:rsid w:val="004A46D8"/>
    <w:rsid w:val="004A4842"/>
    <w:rsid w:val="004A5699"/>
    <w:rsid w:val="004A56E5"/>
    <w:rsid w:val="004A6551"/>
    <w:rsid w:val="004A6890"/>
    <w:rsid w:val="004A7361"/>
    <w:rsid w:val="004A75D0"/>
    <w:rsid w:val="004B012E"/>
    <w:rsid w:val="004B16C3"/>
    <w:rsid w:val="004B18BF"/>
    <w:rsid w:val="004B1FAE"/>
    <w:rsid w:val="004B277F"/>
    <w:rsid w:val="004B4046"/>
    <w:rsid w:val="004B4CAE"/>
    <w:rsid w:val="004B51FA"/>
    <w:rsid w:val="004B5B70"/>
    <w:rsid w:val="004B6386"/>
    <w:rsid w:val="004B6B6C"/>
    <w:rsid w:val="004B72BF"/>
    <w:rsid w:val="004B77F6"/>
    <w:rsid w:val="004B7BB2"/>
    <w:rsid w:val="004B7E22"/>
    <w:rsid w:val="004C041A"/>
    <w:rsid w:val="004C0AF1"/>
    <w:rsid w:val="004C0D61"/>
    <w:rsid w:val="004C1955"/>
    <w:rsid w:val="004C1F09"/>
    <w:rsid w:val="004C2DCB"/>
    <w:rsid w:val="004C39F3"/>
    <w:rsid w:val="004C3A6F"/>
    <w:rsid w:val="004C4CB4"/>
    <w:rsid w:val="004C5285"/>
    <w:rsid w:val="004C6453"/>
    <w:rsid w:val="004C6974"/>
    <w:rsid w:val="004C7169"/>
    <w:rsid w:val="004C7614"/>
    <w:rsid w:val="004C7D36"/>
    <w:rsid w:val="004C7DCE"/>
    <w:rsid w:val="004D07DA"/>
    <w:rsid w:val="004D100D"/>
    <w:rsid w:val="004D1304"/>
    <w:rsid w:val="004D191A"/>
    <w:rsid w:val="004D20FD"/>
    <w:rsid w:val="004D3DC8"/>
    <w:rsid w:val="004D468F"/>
    <w:rsid w:val="004D521A"/>
    <w:rsid w:val="004D5863"/>
    <w:rsid w:val="004D5F48"/>
    <w:rsid w:val="004D60D2"/>
    <w:rsid w:val="004D65AB"/>
    <w:rsid w:val="004D66C3"/>
    <w:rsid w:val="004D6F0E"/>
    <w:rsid w:val="004D6F74"/>
    <w:rsid w:val="004D7228"/>
    <w:rsid w:val="004D7FD0"/>
    <w:rsid w:val="004E0140"/>
    <w:rsid w:val="004E016F"/>
    <w:rsid w:val="004E0947"/>
    <w:rsid w:val="004E0967"/>
    <w:rsid w:val="004E31C8"/>
    <w:rsid w:val="004E3693"/>
    <w:rsid w:val="004E47A8"/>
    <w:rsid w:val="004E494F"/>
    <w:rsid w:val="004E514E"/>
    <w:rsid w:val="004E5168"/>
    <w:rsid w:val="004E58F4"/>
    <w:rsid w:val="004E5BFE"/>
    <w:rsid w:val="004E7368"/>
    <w:rsid w:val="004E76A6"/>
    <w:rsid w:val="004E7AE3"/>
    <w:rsid w:val="004F0B19"/>
    <w:rsid w:val="004F0FE3"/>
    <w:rsid w:val="004F1935"/>
    <w:rsid w:val="004F1B41"/>
    <w:rsid w:val="004F20D4"/>
    <w:rsid w:val="004F2B8A"/>
    <w:rsid w:val="004F2EA9"/>
    <w:rsid w:val="004F38E2"/>
    <w:rsid w:val="004F3D14"/>
    <w:rsid w:val="004F4691"/>
    <w:rsid w:val="004F4B81"/>
    <w:rsid w:val="004F5014"/>
    <w:rsid w:val="004F597E"/>
    <w:rsid w:val="004F5D29"/>
    <w:rsid w:val="004F66D8"/>
    <w:rsid w:val="004F771B"/>
    <w:rsid w:val="0050004C"/>
    <w:rsid w:val="005003D5"/>
    <w:rsid w:val="005006F6"/>
    <w:rsid w:val="00501087"/>
    <w:rsid w:val="005013E0"/>
    <w:rsid w:val="00501491"/>
    <w:rsid w:val="0050154E"/>
    <w:rsid w:val="005022CC"/>
    <w:rsid w:val="00502AA4"/>
    <w:rsid w:val="00502DEC"/>
    <w:rsid w:val="0050554F"/>
    <w:rsid w:val="00505C26"/>
    <w:rsid w:val="005063EB"/>
    <w:rsid w:val="0050703F"/>
    <w:rsid w:val="005074B3"/>
    <w:rsid w:val="00510125"/>
    <w:rsid w:val="0051034D"/>
    <w:rsid w:val="00511514"/>
    <w:rsid w:val="005115C1"/>
    <w:rsid w:val="005117E7"/>
    <w:rsid w:val="00511FF1"/>
    <w:rsid w:val="005121C8"/>
    <w:rsid w:val="005123E9"/>
    <w:rsid w:val="00513981"/>
    <w:rsid w:val="00513D5E"/>
    <w:rsid w:val="00514950"/>
    <w:rsid w:val="00515C12"/>
    <w:rsid w:val="00515EB0"/>
    <w:rsid w:val="00515EB3"/>
    <w:rsid w:val="00516641"/>
    <w:rsid w:val="0051679F"/>
    <w:rsid w:val="00516D9D"/>
    <w:rsid w:val="00516F9F"/>
    <w:rsid w:val="005172CF"/>
    <w:rsid w:val="005174C6"/>
    <w:rsid w:val="00517747"/>
    <w:rsid w:val="0052009F"/>
    <w:rsid w:val="0052090E"/>
    <w:rsid w:val="00521714"/>
    <w:rsid w:val="00521BF2"/>
    <w:rsid w:val="005221BB"/>
    <w:rsid w:val="00522B94"/>
    <w:rsid w:val="0052363D"/>
    <w:rsid w:val="00524574"/>
    <w:rsid w:val="00525298"/>
    <w:rsid w:val="00525757"/>
    <w:rsid w:val="005258DD"/>
    <w:rsid w:val="0052648F"/>
    <w:rsid w:val="00526928"/>
    <w:rsid w:val="0052779D"/>
    <w:rsid w:val="00527930"/>
    <w:rsid w:val="00530433"/>
    <w:rsid w:val="00530D03"/>
    <w:rsid w:val="00531194"/>
    <w:rsid w:val="00531CE5"/>
    <w:rsid w:val="005324E6"/>
    <w:rsid w:val="005326A9"/>
    <w:rsid w:val="0053302D"/>
    <w:rsid w:val="005332CF"/>
    <w:rsid w:val="00534279"/>
    <w:rsid w:val="005352A6"/>
    <w:rsid w:val="0053575F"/>
    <w:rsid w:val="005357DC"/>
    <w:rsid w:val="00535C11"/>
    <w:rsid w:val="00536F5D"/>
    <w:rsid w:val="0053737E"/>
    <w:rsid w:val="0054043C"/>
    <w:rsid w:val="00541E5D"/>
    <w:rsid w:val="005425AF"/>
    <w:rsid w:val="00543746"/>
    <w:rsid w:val="00543A52"/>
    <w:rsid w:val="00543AD2"/>
    <w:rsid w:val="00544407"/>
    <w:rsid w:val="005445DD"/>
    <w:rsid w:val="00544FFE"/>
    <w:rsid w:val="005460EC"/>
    <w:rsid w:val="00546E0B"/>
    <w:rsid w:val="00546E51"/>
    <w:rsid w:val="00546EE9"/>
    <w:rsid w:val="005470E0"/>
    <w:rsid w:val="005476DA"/>
    <w:rsid w:val="00547B13"/>
    <w:rsid w:val="005502F4"/>
    <w:rsid w:val="005516C8"/>
    <w:rsid w:val="00552FF3"/>
    <w:rsid w:val="00553BA4"/>
    <w:rsid w:val="00554544"/>
    <w:rsid w:val="005548D3"/>
    <w:rsid w:val="00554E7B"/>
    <w:rsid w:val="0055565E"/>
    <w:rsid w:val="00555948"/>
    <w:rsid w:val="005565A3"/>
    <w:rsid w:val="005568CB"/>
    <w:rsid w:val="00556B32"/>
    <w:rsid w:val="00556F5D"/>
    <w:rsid w:val="00557384"/>
    <w:rsid w:val="00560B61"/>
    <w:rsid w:val="00561D2A"/>
    <w:rsid w:val="005620FD"/>
    <w:rsid w:val="00562326"/>
    <w:rsid w:val="0056256F"/>
    <w:rsid w:val="005627C3"/>
    <w:rsid w:val="00562B08"/>
    <w:rsid w:val="00562B9B"/>
    <w:rsid w:val="00563216"/>
    <w:rsid w:val="00563D1E"/>
    <w:rsid w:val="005655DE"/>
    <w:rsid w:val="005677DC"/>
    <w:rsid w:val="005677EA"/>
    <w:rsid w:val="0057030B"/>
    <w:rsid w:val="0057036E"/>
    <w:rsid w:val="005703EF"/>
    <w:rsid w:val="005711D8"/>
    <w:rsid w:val="0057129A"/>
    <w:rsid w:val="005715DB"/>
    <w:rsid w:val="00571895"/>
    <w:rsid w:val="00572CFF"/>
    <w:rsid w:val="00572FC7"/>
    <w:rsid w:val="0057468B"/>
    <w:rsid w:val="00574F65"/>
    <w:rsid w:val="00575146"/>
    <w:rsid w:val="0057704A"/>
    <w:rsid w:val="00577361"/>
    <w:rsid w:val="005774E6"/>
    <w:rsid w:val="00581C90"/>
    <w:rsid w:val="005823F3"/>
    <w:rsid w:val="00583764"/>
    <w:rsid w:val="005837C5"/>
    <w:rsid w:val="00584407"/>
    <w:rsid w:val="00584D83"/>
    <w:rsid w:val="00584FBC"/>
    <w:rsid w:val="0058500F"/>
    <w:rsid w:val="00585B54"/>
    <w:rsid w:val="005862E4"/>
    <w:rsid w:val="005869D9"/>
    <w:rsid w:val="00586C54"/>
    <w:rsid w:val="00586F75"/>
    <w:rsid w:val="005900B8"/>
    <w:rsid w:val="005904F3"/>
    <w:rsid w:val="005915C2"/>
    <w:rsid w:val="00592CF4"/>
    <w:rsid w:val="005938A9"/>
    <w:rsid w:val="00594EA3"/>
    <w:rsid w:val="005969BE"/>
    <w:rsid w:val="00597315"/>
    <w:rsid w:val="00597C01"/>
    <w:rsid w:val="005A0712"/>
    <w:rsid w:val="005A10A5"/>
    <w:rsid w:val="005A1230"/>
    <w:rsid w:val="005A22FF"/>
    <w:rsid w:val="005A23DB"/>
    <w:rsid w:val="005A24DA"/>
    <w:rsid w:val="005A36CD"/>
    <w:rsid w:val="005A41E3"/>
    <w:rsid w:val="005A47F0"/>
    <w:rsid w:val="005A4855"/>
    <w:rsid w:val="005A4A38"/>
    <w:rsid w:val="005A4BF2"/>
    <w:rsid w:val="005A5692"/>
    <w:rsid w:val="005A5FE1"/>
    <w:rsid w:val="005A6836"/>
    <w:rsid w:val="005A70C9"/>
    <w:rsid w:val="005A7A8E"/>
    <w:rsid w:val="005B0C02"/>
    <w:rsid w:val="005B0F28"/>
    <w:rsid w:val="005B1628"/>
    <w:rsid w:val="005B1CEB"/>
    <w:rsid w:val="005B2EF5"/>
    <w:rsid w:val="005B4315"/>
    <w:rsid w:val="005B5C20"/>
    <w:rsid w:val="005B5D90"/>
    <w:rsid w:val="005B5E13"/>
    <w:rsid w:val="005B5E1C"/>
    <w:rsid w:val="005B6902"/>
    <w:rsid w:val="005B6AB4"/>
    <w:rsid w:val="005B6BA3"/>
    <w:rsid w:val="005B6F3C"/>
    <w:rsid w:val="005C184B"/>
    <w:rsid w:val="005C1FB4"/>
    <w:rsid w:val="005C3CE9"/>
    <w:rsid w:val="005C3DE9"/>
    <w:rsid w:val="005C57E4"/>
    <w:rsid w:val="005C5C6C"/>
    <w:rsid w:val="005C607A"/>
    <w:rsid w:val="005C61FD"/>
    <w:rsid w:val="005C6F1D"/>
    <w:rsid w:val="005C70B3"/>
    <w:rsid w:val="005C7253"/>
    <w:rsid w:val="005D04A4"/>
    <w:rsid w:val="005D1F42"/>
    <w:rsid w:val="005D45E6"/>
    <w:rsid w:val="005D5750"/>
    <w:rsid w:val="005D67E6"/>
    <w:rsid w:val="005D7034"/>
    <w:rsid w:val="005E123D"/>
    <w:rsid w:val="005E1334"/>
    <w:rsid w:val="005E1AB8"/>
    <w:rsid w:val="005E2071"/>
    <w:rsid w:val="005E209A"/>
    <w:rsid w:val="005E256A"/>
    <w:rsid w:val="005E3267"/>
    <w:rsid w:val="005E3286"/>
    <w:rsid w:val="005E3A39"/>
    <w:rsid w:val="005E478F"/>
    <w:rsid w:val="005E4A6D"/>
    <w:rsid w:val="005E63D8"/>
    <w:rsid w:val="005E7692"/>
    <w:rsid w:val="005E78DB"/>
    <w:rsid w:val="005F0A0E"/>
    <w:rsid w:val="005F0A63"/>
    <w:rsid w:val="005F0D8B"/>
    <w:rsid w:val="005F0DC4"/>
    <w:rsid w:val="005F1136"/>
    <w:rsid w:val="005F2864"/>
    <w:rsid w:val="005F2FF4"/>
    <w:rsid w:val="005F41AD"/>
    <w:rsid w:val="005F498E"/>
    <w:rsid w:val="005F575D"/>
    <w:rsid w:val="005F586D"/>
    <w:rsid w:val="005F62EE"/>
    <w:rsid w:val="005F66E7"/>
    <w:rsid w:val="005F6C6A"/>
    <w:rsid w:val="005F70CC"/>
    <w:rsid w:val="005F7225"/>
    <w:rsid w:val="005F7BDA"/>
    <w:rsid w:val="005F7D3C"/>
    <w:rsid w:val="005F7E94"/>
    <w:rsid w:val="005F7F5A"/>
    <w:rsid w:val="005F7F65"/>
    <w:rsid w:val="00600917"/>
    <w:rsid w:val="00600AC5"/>
    <w:rsid w:val="00600E28"/>
    <w:rsid w:val="00601880"/>
    <w:rsid w:val="00601894"/>
    <w:rsid w:val="006022EC"/>
    <w:rsid w:val="006033EF"/>
    <w:rsid w:val="00603977"/>
    <w:rsid w:val="006043A9"/>
    <w:rsid w:val="006043B5"/>
    <w:rsid w:val="00604530"/>
    <w:rsid w:val="00604BD3"/>
    <w:rsid w:val="00605004"/>
    <w:rsid w:val="00605154"/>
    <w:rsid w:val="00606BF4"/>
    <w:rsid w:val="006104D1"/>
    <w:rsid w:val="006106ED"/>
    <w:rsid w:val="00610786"/>
    <w:rsid w:val="00613260"/>
    <w:rsid w:val="006138C0"/>
    <w:rsid w:val="006138EA"/>
    <w:rsid w:val="00615083"/>
    <w:rsid w:val="00615AD5"/>
    <w:rsid w:val="006169B4"/>
    <w:rsid w:val="006178B1"/>
    <w:rsid w:val="00620270"/>
    <w:rsid w:val="00620F51"/>
    <w:rsid w:val="00620FF0"/>
    <w:rsid w:val="00622E0C"/>
    <w:rsid w:val="006231BA"/>
    <w:rsid w:val="00623BFC"/>
    <w:rsid w:val="00623D9B"/>
    <w:rsid w:val="0062462C"/>
    <w:rsid w:val="006257D7"/>
    <w:rsid w:val="00626A87"/>
    <w:rsid w:val="00626EF2"/>
    <w:rsid w:val="00627F70"/>
    <w:rsid w:val="0063135D"/>
    <w:rsid w:val="00632DC6"/>
    <w:rsid w:val="00634239"/>
    <w:rsid w:val="00634720"/>
    <w:rsid w:val="00636B32"/>
    <w:rsid w:val="00637541"/>
    <w:rsid w:val="00640707"/>
    <w:rsid w:val="00640736"/>
    <w:rsid w:val="00640FC8"/>
    <w:rsid w:val="00642E38"/>
    <w:rsid w:val="00644CEF"/>
    <w:rsid w:val="00644E46"/>
    <w:rsid w:val="006452F9"/>
    <w:rsid w:val="00646C62"/>
    <w:rsid w:val="00646DAF"/>
    <w:rsid w:val="006470BA"/>
    <w:rsid w:val="00650EAA"/>
    <w:rsid w:val="0065123E"/>
    <w:rsid w:val="006525A0"/>
    <w:rsid w:val="00652F6D"/>
    <w:rsid w:val="006531C6"/>
    <w:rsid w:val="00653807"/>
    <w:rsid w:val="0065420B"/>
    <w:rsid w:val="006550BB"/>
    <w:rsid w:val="00655669"/>
    <w:rsid w:val="00655EBA"/>
    <w:rsid w:val="00655F9E"/>
    <w:rsid w:val="00660869"/>
    <w:rsid w:val="00660FBA"/>
    <w:rsid w:val="00662176"/>
    <w:rsid w:val="00662A16"/>
    <w:rsid w:val="00662C57"/>
    <w:rsid w:val="0066300D"/>
    <w:rsid w:val="00663B38"/>
    <w:rsid w:val="00664117"/>
    <w:rsid w:val="006643D2"/>
    <w:rsid w:val="00665F96"/>
    <w:rsid w:val="00666827"/>
    <w:rsid w:val="00666CAC"/>
    <w:rsid w:val="0066787D"/>
    <w:rsid w:val="00667993"/>
    <w:rsid w:val="00667B0B"/>
    <w:rsid w:val="00667D35"/>
    <w:rsid w:val="006707B2"/>
    <w:rsid w:val="006708AB"/>
    <w:rsid w:val="006710AE"/>
    <w:rsid w:val="00673CE0"/>
    <w:rsid w:val="00674763"/>
    <w:rsid w:val="006749E2"/>
    <w:rsid w:val="00674A7A"/>
    <w:rsid w:val="006767DF"/>
    <w:rsid w:val="00676F85"/>
    <w:rsid w:val="00677145"/>
    <w:rsid w:val="006774BE"/>
    <w:rsid w:val="00677661"/>
    <w:rsid w:val="00680216"/>
    <w:rsid w:val="00680CBC"/>
    <w:rsid w:val="0068103B"/>
    <w:rsid w:val="0068103C"/>
    <w:rsid w:val="00682A5E"/>
    <w:rsid w:val="006845B3"/>
    <w:rsid w:val="00684FBB"/>
    <w:rsid w:val="006851C4"/>
    <w:rsid w:val="006854E5"/>
    <w:rsid w:val="00686723"/>
    <w:rsid w:val="00687468"/>
    <w:rsid w:val="00687DB5"/>
    <w:rsid w:val="006903C2"/>
    <w:rsid w:val="006904E9"/>
    <w:rsid w:val="0069165C"/>
    <w:rsid w:val="006920E5"/>
    <w:rsid w:val="00692159"/>
    <w:rsid w:val="00692226"/>
    <w:rsid w:val="00692391"/>
    <w:rsid w:val="006925E5"/>
    <w:rsid w:val="00692F42"/>
    <w:rsid w:val="006950AB"/>
    <w:rsid w:val="0069520B"/>
    <w:rsid w:val="0069622A"/>
    <w:rsid w:val="006967B8"/>
    <w:rsid w:val="00696E25"/>
    <w:rsid w:val="00696E75"/>
    <w:rsid w:val="00696EC1"/>
    <w:rsid w:val="006A0370"/>
    <w:rsid w:val="006A1842"/>
    <w:rsid w:val="006A1F19"/>
    <w:rsid w:val="006A3252"/>
    <w:rsid w:val="006A4223"/>
    <w:rsid w:val="006A5126"/>
    <w:rsid w:val="006A5B2D"/>
    <w:rsid w:val="006A5D71"/>
    <w:rsid w:val="006A6AC2"/>
    <w:rsid w:val="006B0BE3"/>
    <w:rsid w:val="006B1363"/>
    <w:rsid w:val="006B1664"/>
    <w:rsid w:val="006B1AEE"/>
    <w:rsid w:val="006B22BC"/>
    <w:rsid w:val="006B287D"/>
    <w:rsid w:val="006B363C"/>
    <w:rsid w:val="006B372D"/>
    <w:rsid w:val="006B4F87"/>
    <w:rsid w:val="006B4FD0"/>
    <w:rsid w:val="006B585A"/>
    <w:rsid w:val="006B5F8C"/>
    <w:rsid w:val="006B60FD"/>
    <w:rsid w:val="006B6689"/>
    <w:rsid w:val="006B6D35"/>
    <w:rsid w:val="006B71CA"/>
    <w:rsid w:val="006B74F2"/>
    <w:rsid w:val="006B78C9"/>
    <w:rsid w:val="006B7B38"/>
    <w:rsid w:val="006C0F5F"/>
    <w:rsid w:val="006C0F98"/>
    <w:rsid w:val="006C2419"/>
    <w:rsid w:val="006C3506"/>
    <w:rsid w:val="006C3FF0"/>
    <w:rsid w:val="006C4245"/>
    <w:rsid w:val="006C4316"/>
    <w:rsid w:val="006C4A7C"/>
    <w:rsid w:val="006C4FD9"/>
    <w:rsid w:val="006C53FD"/>
    <w:rsid w:val="006C5AE0"/>
    <w:rsid w:val="006C6623"/>
    <w:rsid w:val="006C66CA"/>
    <w:rsid w:val="006C714A"/>
    <w:rsid w:val="006C7DDD"/>
    <w:rsid w:val="006D12DC"/>
    <w:rsid w:val="006D1422"/>
    <w:rsid w:val="006D17FF"/>
    <w:rsid w:val="006D1B26"/>
    <w:rsid w:val="006D1C7F"/>
    <w:rsid w:val="006D21E6"/>
    <w:rsid w:val="006D2297"/>
    <w:rsid w:val="006D2AC2"/>
    <w:rsid w:val="006D38B1"/>
    <w:rsid w:val="006D448E"/>
    <w:rsid w:val="006D49A7"/>
    <w:rsid w:val="006D4D2B"/>
    <w:rsid w:val="006D500B"/>
    <w:rsid w:val="006D5221"/>
    <w:rsid w:val="006D54B6"/>
    <w:rsid w:val="006D5AEB"/>
    <w:rsid w:val="006D5F4F"/>
    <w:rsid w:val="006D64A8"/>
    <w:rsid w:val="006D6A3E"/>
    <w:rsid w:val="006D7649"/>
    <w:rsid w:val="006D7D37"/>
    <w:rsid w:val="006E0BAE"/>
    <w:rsid w:val="006E1079"/>
    <w:rsid w:val="006E19FC"/>
    <w:rsid w:val="006E20EC"/>
    <w:rsid w:val="006E2C81"/>
    <w:rsid w:val="006E2F1B"/>
    <w:rsid w:val="006E3AFD"/>
    <w:rsid w:val="006E5174"/>
    <w:rsid w:val="006E58E4"/>
    <w:rsid w:val="006E6016"/>
    <w:rsid w:val="006E78C4"/>
    <w:rsid w:val="006F0A1C"/>
    <w:rsid w:val="006F0F48"/>
    <w:rsid w:val="006F180C"/>
    <w:rsid w:val="006F1C0D"/>
    <w:rsid w:val="006F1D5D"/>
    <w:rsid w:val="006F206A"/>
    <w:rsid w:val="006F22B9"/>
    <w:rsid w:val="006F233C"/>
    <w:rsid w:val="006F2906"/>
    <w:rsid w:val="006F377E"/>
    <w:rsid w:val="006F390C"/>
    <w:rsid w:val="006F3AD3"/>
    <w:rsid w:val="006F3CD7"/>
    <w:rsid w:val="006F4583"/>
    <w:rsid w:val="006F4D9C"/>
    <w:rsid w:val="006F5491"/>
    <w:rsid w:val="006F5885"/>
    <w:rsid w:val="006F5E3E"/>
    <w:rsid w:val="006F6213"/>
    <w:rsid w:val="006F6514"/>
    <w:rsid w:val="006F6FFE"/>
    <w:rsid w:val="006F794E"/>
    <w:rsid w:val="007013A3"/>
    <w:rsid w:val="00704066"/>
    <w:rsid w:val="007043B5"/>
    <w:rsid w:val="00704C60"/>
    <w:rsid w:val="00704CE8"/>
    <w:rsid w:val="00705688"/>
    <w:rsid w:val="00705CB0"/>
    <w:rsid w:val="00705EB1"/>
    <w:rsid w:val="00706E9A"/>
    <w:rsid w:val="00706EC9"/>
    <w:rsid w:val="00707185"/>
    <w:rsid w:val="0070756E"/>
    <w:rsid w:val="00707925"/>
    <w:rsid w:val="0071013E"/>
    <w:rsid w:val="00710A04"/>
    <w:rsid w:val="00710B44"/>
    <w:rsid w:val="00710C26"/>
    <w:rsid w:val="00710E68"/>
    <w:rsid w:val="00711131"/>
    <w:rsid w:val="00711361"/>
    <w:rsid w:val="0071194F"/>
    <w:rsid w:val="007133B0"/>
    <w:rsid w:val="00714257"/>
    <w:rsid w:val="00714E18"/>
    <w:rsid w:val="00714FE7"/>
    <w:rsid w:val="00716831"/>
    <w:rsid w:val="00716BA2"/>
    <w:rsid w:val="00720317"/>
    <w:rsid w:val="007209A6"/>
    <w:rsid w:val="00720BB1"/>
    <w:rsid w:val="00721025"/>
    <w:rsid w:val="00721047"/>
    <w:rsid w:val="007210EC"/>
    <w:rsid w:val="0072172C"/>
    <w:rsid w:val="00721DB2"/>
    <w:rsid w:val="00722693"/>
    <w:rsid w:val="00722B89"/>
    <w:rsid w:val="007236C7"/>
    <w:rsid w:val="00723D19"/>
    <w:rsid w:val="00724A22"/>
    <w:rsid w:val="00724B5D"/>
    <w:rsid w:val="00724BA9"/>
    <w:rsid w:val="00725744"/>
    <w:rsid w:val="00725A52"/>
    <w:rsid w:val="00725FC6"/>
    <w:rsid w:val="00727567"/>
    <w:rsid w:val="007278E7"/>
    <w:rsid w:val="007301E3"/>
    <w:rsid w:val="00730227"/>
    <w:rsid w:val="00730B82"/>
    <w:rsid w:val="00732B2F"/>
    <w:rsid w:val="00732BDE"/>
    <w:rsid w:val="00732F4B"/>
    <w:rsid w:val="00734ACD"/>
    <w:rsid w:val="00735180"/>
    <w:rsid w:val="0073585A"/>
    <w:rsid w:val="007366E3"/>
    <w:rsid w:val="00736CC2"/>
    <w:rsid w:val="0073721B"/>
    <w:rsid w:val="0073786F"/>
    <w:rsid w:val="00737DD1"/>
    <w:rsid w:val="00740CA1"/>
    <w:rsid w:val="00741184"/>
    <w:rsid w:val="00741599"/>
    <w:rsid w:val="0074188C"/>
    <w:rsid w:val="00741F84"/>
    <w:rsid w:val="00742137"/>
    <w:rsid w:val="0074251A"/>
    <w:rsid w:val="00742B48"/>
    <w:rsid w:val="00743776"/>
    <w:rsid w:val="00743B7E"/>
    <w:rsid w:val="00744382"/>
    <w:rsid w:val="0074439D"/>
    <w:rsid w:val="00744D89"/>
    <w:rsid w:val="007456D3"/>
    <w:rsid w:val="007478E1"/>
    <w:rsid w:val="0074793A"/>
    <w:rsid w:val="00747D82"/>
    <w:rsid w:val="007500DA"/>
    <w:rsid w:val="00750C45"/>
    <w:rsid w:val="00751E76"/>
    <w:rsid w:val="0075284E"/>
    <w:rsid w:val="00752E52"/>
    <w:rsid w:val="00754765"/>
    <w:rsid w:val="00755469"/>
    <w:rsid w:val="0075548E"/>
    <w:rsid w:val="0075559C"/>
    <w:rsid w:val="00755C7D"/>
    <w:rsid w:val="00756393"/>
    <w:rsid w:val="0075645A"/>
    <w:rsid w:val="00756C67"/>
    <w:rsid w:val="0075772D"/>
    <w:rsid w:val="00760042"/>
    <w:rsid w:val="00762A10"/>
    <w:rsid w:val="00762FBB"/>
    <w:rsid w:val="00763071"/>
    <w:rsid w:val="007630F4"/>
    <w:rsid w:val="00763E4A"/>
    <w:rsid w:val="00763F5C"/>
    <w:rsid w:val="007641B3"/>
    <w:rsid w:val="00765046"/>
    <w:rsid w:val="00765094"/>
    <w:rsid w:val="00765A9C"/>
    <w:rsid w:val="00765DA8"/>
    <w:rsid w:val="00765F28"/>
    <w:rsid w:val="00766314"/>
    <w:rsid w:val="00766C2D"/>
    <w:rsid w:val="00766E0A"/>
    <w:rsid w:val="00771CF2"/>
    <w:rsid w:val="00771FA7"/>
    <w:rsid w:val="00772986"/>
    <w:rsid w:val="007731B1"/>
    <w:rsid w:val="00773E4B"/>
    <w:rsid w:val="00774293"/>
    <w:rsid w:val="00774714"/>
    <w:rsid w:val="00774AE4"/>
    <w:rsid w:val="007761F1"/>
    <w:rsid w:val="00776893"/>
    <w:rsid w:val="00777056"/>
    <w:rsid w:val="00777A28"/>
    <w:rsid w:val="00780B43"/>
    <w:rsid w:val="00780C5F"/>
    <w:rsid w:val="007812D3"/>
    <w:rsid w:val="00781ED7"/>
    <w:rsid w:val="007820CD"/>
    <w:rsid w:val="00782598"/>
    <w:rsid w:val="007825B1"/>
    <w:rsid w:val="00783F07"/>
    <w:rsid w:val="007848CF"/>
    <w:rsid w:val="00784DE0"/>
    <w:rsid w:val="007867B5"/>
    <w:rsid w:val="00786CED"/>
    <w:rsid w:val="00787C32"/>
    <w:rsid w:val="0079006B"/>
    <w:rsid w:val="007901E9"/>
    <w:rsid w:val="0079178D"/>
    <w:rsid w:val="007919DC"/>
    <w:rsid w:val="00791A19"/>
    <w:rsid w:val="00791B0A"/>
    <w:rsid w:val="00792AEF"/>
    <w:rsid w:val="00794131"/>
    <w:rsid w:val="00794EF3"/>
    <w:rsid w:val="007955A2"/>
    <w:rsid w:val="0079582F"/>
    <w:rsid w:val="00796FF6"/>
    <w:rsid w:val="00797880"/>
    <w:rsid w:val="00797BF8"/>
    <w:rsid w:val="007A0103"/>
    <w:rsid w:val="007A0526"/>
    <w:rsid w:val="007A1A17"/>
    <w:rsid w:val="007A1B09"/>
    <w:rsid w:val="007A20D6"/>
    <w:rsid w:val="007A2215"/>
    <w:rsid w:val="007A2752"/>
    <w:rsid w:val="007A2E26"/>
    <w:rsid w:val="007A355F"/>
    <w:rsid w:val="007A3BFF"/>
    <w:rsid w:val="007A3C35"/>
    <w:rsid w:val="007A4202"/>
    <w:rsid w:val="007A4970"/>
    <w:rsid w:val="007A531B"/>
    <w:rsid w:val="007A583D"/>
    <w:rsid w:val="007A5C76"/>
    <w:rsid w:val="007A636D"/>
    <w:rsid w:val="007A6671"/>
    <w:rsid w:val="007A66FE"/>
    <w:rsid w:val="007A69ED"/>
    <w:rsid w:val="007A725F"/>
    <w:rsid w:val="007B008B"/>
    <w:rsid w:val="007B04D9"/>
    <w:rsid w:val="007B04FF"/>
    <w:rsid w:val="007B13B3"/>
    <w:rsid w:val="007B1CED"/>
    <w:rsid w:val="007B28BB"/>
    <w:rsid w:val="007B3B46"/>
    <w:rsid w:val="007B5F2B"/>
    <w:rsid w:val="007B608E"/>
    <w:rsid w:val="007B6668"/>
    <w:rsid w:val="007B6D16"/>
    <w:rsid w:val="007B7A85"/>
    <w:rsid w:val="007C015E"/>
    <w:rsid w:val="007C074E"/>
    <w:rsid w:val="007C0F72"/>
    <w:rsid w:val="007C1B41"/>
    <w:rsid w:val="007C22C4"/>
    <w:rsid w:val="007C2E5A"/>
    <w:rsid w:val="007C3A31"/>
    <w:rsid w:val="007C435C"/>
    <w:rsid w:val="007C4A4A"/>
    <w:rsid w:val="007C4E36"/>
    <w:rsid w:val="007C52F1"/>
    <w:rsid w:val="007C7369"/>
    <w:rsid w:val="007C7B5A"/>
    <w:rsid w:val="007C7CDD"/>
    <w:rsid w:val="007D04F8"/>
    <w:rsid w:val="007D08A9"/>
    <w:rsid w:val="007D12E4"/>
    <w:rsid w:val="007D136F"/>
    <w:rsid w:val="007D1F20"/>
    <w:rsid w:val="007D307E"/>
    <w:rsid w:val="007D329F"/>
    <w:rsid w:val="007D38F2"/>
    <w:rsid w:val="007D4193"/>
    <w:rsid w:val="007D49EB"/>
    <w:rsid w:val="007D4B3C"/>
    <w:rsid w:val="007D5F9C"/>
    <w:rsid w:val="007D68BC"/>
    <w:rsid w:val="007D7CE9"/>
    <w:rsid w:val="007E02C7"/>
    <w:rsid w:val="007E05C4"/>
    <w:rsid w:val="007E0C93"/>
    <w:rsid w:val="007E2AC5"/>
    <w:rsid w:val="007E3635"/>
    <w:rsid w:val="007E3907"/>
    <w:rsid w:val="007E5B36"/>
    <w:rsid w:val="007E5FF1"/>
    <w:rsid w:val="007E628E"/>
    <w:rsid w:val="007E659B"/>
    <w:rsid w:val="007E6619"/>
    <w:rsid w:val="007E7DAA"/>
    <w:rsid w:val="007F0520"/>
    <w:rsid w:val="007F0C74"/>
    <w:rsid w:val="007F199E"/>
    <w:rsid w:val="007F1C83"/>
    <w:rsid w:val="007F1F34"/>
    <w:rsid w:val="007F2EEA"/>
    <w:rsid w:val="007F2FC2"/>
    <w:rsid w:val="007F40F6"/>
    <w:rsid w:val="007F5AAE"/>
    <w:rsid w:val="007F5F8B"/>
    <w:rsid w:val="007F610C"/>
    <w:rsid w:val="007F6642"/>
    <w:rsid w:val="007F7016"/>
    <w:rsid w:val="007F7992"/>
    <w:rsid w:val="00800B47"/>
    <w:rsid w:val="0080159B"/>
    <w:rsid w:val="00801EF2"/>
    <w:rsid w:val="00802188"/>
    <w:rsid w:val="0080339D"/>
    <w:rsid w:val="00803F04"/>
    <w:rsid w:val="008054C2"/>
    <w:rsid w:val="008054EB"/>
    <w:rsid w:val="00805730"/>
    <w:rsid w:val="00806B35"/>
    <w:rsid w:val="00806B49"/>
    <w:rsid w:val="00806C50"/>
    <w:rsid w:val="00806F08"/>
    <w:rsid w:val="008113F0"/>
    <w:rsid w:val="00812442"/>
    <w:rsid w:val="0081277B"/>
    <w:rsid w:val="008130ED"/>
    <w:rsid w:val="00814647"/>
    <w:rsid w:val="00814860"/>
    <w:rsid w:val="00815586"/>
    <w:rsid w:val="008156A4"/>
    <w:rsid w:val="00815AB8"/>
    <w:rsid w:val="00816EA6"/>
    <w:rsid w:val="0081707E"/>
    <w:rsid w:val="008174D9"/>
    <w:rsid w:val="00817CA7"/>
    <w:rsid w:val="008218DB"/>
    <w:rsid w:val="00821FDA"/>
    <w:rsid w:val="00823D01"/>
    <w:rsid w:val="00823E3E"/>
    <w:rsid w:val="0082418C"/>
    <w:rsid w:val="008249CE"/>
    <w:rsid w:val="00825077"/>
    <w:rsid w:val="00825328"/>
    <w:rsid w:val="00825583"/>
    <w:rsid w:val="00825B75"/>
    <w:rsid w:val="0082701D"/>
    <w:rsid w:val="00827A0F"/>
    <w:rsid w:val="00830625"/>
    <w:rsid w:val="0083065D"/>
    <w:rsid w:val="00830BEB"/>
    <w:rsid w:val="008322A1"/>
    <w:rsid w:val="00833D01"/>
    <w:rsid w:val="00833F2B"/>
    <w:rsid w:val="008346C3"/>
    <w:rsid w:val="0083493C"/>
    <w:rsid w:val="0083497E"/>
    <w:rsid w:val="00834DD5"/>
    <w:rsid w:val="00836788"/>
    <w:rsid w:val="00837920"/>
    <w:rsid w:val="00841BBD"/>
    <w:rsid w:val="00842680"/>
    <w:rsid w:val="008432DE"/>
    <w:rsid w:val="00843600"/>
    <w:rsid w:val="00843E19"/>
    <w:rsid w:val="0084448B"/>
    <w:rsid w:val="008445D7"/>
    <w:rsid w:val="00845410"/>
    <w:rsid w:val="008474E6"/>
    <w:rsid w:val="008476C9"/>
    <w:rsid w:val="00847A58"/>
    <w:rsid w:val="00847A82"/>
    <w:rsid w:val="00847EC3"/>
    <w:rsid w:val="00847FCF"/>
    <w:rsid w:val="00850204"/>
    <w:rsid w:val="00851367"/>
    <w:rsid w:val="00851583"/>
    <w:rsid w:val="00851A27"/>
    <w:rsid w:val="00851FFB"/>
    <w:rsid w:val="00853196"/>
    <w:rsid w:val="0085387B"/>
    <w:rsid w:val="008538D3"/>
    <w:rsid w:val="00853BE2"/>
    <w:rsid w:val="00853F5F"/>
    <w:rsid w:val="00856406"/>
    <w:rsid w:val="0085696A"/>
    <w:rsid w:val="00856A38"/>
    <w:rsid w:val="0085746C"/>
    <w:rsid w:val="00857F27"/>
    <w:rsid w:val="00861E14"/>
    <w:rsid w:val="00863996"/>
    <w:rsid w:val="00863CBB"/>
    <w:rsid w:val="008655E2"/>
    <w:rsid w:val="00865ADB"/>
    <w:rsid w:val="00865D46"/>
    <w:rsid w:val="00865E1F"/>
    <w:rsid w:val="008673EC"/>
    <w:rsid w:val="008678EF"/>
    <w:rsid w:val="008704EC"/>
    <w:rsid w:val="00871F9E"/>
    <w:rsid w:val="008726FE"/>
    <w:rsid w:val="00874059"/>
    <w:rsid w:val="00874160"/>
    <w:rsid w:val="008748F6"/>
    <w:rsid w:val="0087528E"/>
    <w:rsid w:val="00875CD3"/>
    <w:rsid w:val="0087640B"/>
    <w:rsid w:val="00876762"/>
    <w:rsid w:val="00876903"/>
    <w:rsid w:val="00876B77"/>
    <w:rsid w:val="00876C86"/>
    <w:rsid w:val="008777A6"/>
    <w:rsid w:val="00880A58"/>
    <w:rsid w:val="00880B10"/>
    <w:rsid w:val="00880C1C"/>
    <w:rsid w:val="00880F1E"/>
    <w:rsid w:val="0088125E"/>
    <w:rsid w:val="00881C35"/>
    <w:rsid w:val="00881D3F"/>
    <w:rsid w:val="00882743"/>
    <w:rsid w:val="0088297F"/>
    <w:rsid w:val="008836B6"/>
    <w:rsid w:val="008837B4"/>
    <w:rsid w:val="00883C9F"/>
    <w:rsid w:val="00883FAB"/>
    <w:rsid w:val="00885F51"/>
    <w:rsid w:val="008866F0"/>
    <w:rsid w:val="008867FB"/>
    <w:rsid w:val="00886CC2"/>
    <w:rsid w:val="00890994"/>
    <w:rsid w:val="00891158"/>
    <w:rsid w:val="0089125C"/>
    <w:rsid w:val="008913D4"/>
    <w:rsid w:val="00891C4D"/>
    <w:rsid w:val="00891E83"/>
    <w:rsid w:val="00892E41"/>
    <w:rsid w:val="008941AF"/>
    <w:rsid w:val="00894429"/>
    <w:rsid w:val="00894E92"/>
    <w:rsid w:val="00895E29"/>
    <w:rsid w:val="00895F88"/>
    <w:rsid w:val="0089785D"/>
    <w:rsid w:val="00897F54"/>
    <w:rsid w:val="008A06E4"/>
    <w:rsid w:val="008A1EB5"/>
    <w:rsid w:val="008A2E28"/>
    <w:rsid w:val="008A34D7"/>
    <w:rsid w:val="008A395E"/>
    <w:rsid w:val="008A3A3C"/>
    <w:rsid w:val="008A40F1"/>
    <w:rsid w:val="008A43FA"/>
    <w:rsid w:val="008A50E5"/>
    <w:rsid w:val="008A5F41"/>
    <w:rsid w:val="008A68FA"/>
    <w:rsid w:val="008A7690"/>
    <w:rsid w:val="008A7B3B"/>
    <w:rsid w:val="008A7D27"/>
    <w:rsid w:val="008B0AE9"/>
    <w:rsid w:val="008B16DC"/>
    <w:rsid w:val="008B1E47"/>
    <w:rsid w:val="008B1F60"/>
    <w:rsid w:val="008B2020"/>
    <w:rsid w:val="008B2294"/>
    <w:rsid w:val="008B26BD"/>
    <w:rsid w:val="008B2AD9"/>
    <w:rsid w:val="008B2B34"/>
    <w:rsid w:val="008B2DA4"/>
    <w:rsid w:val="008B3E80"/>
    <w:rsid w:val="008B4348"/>
    <w:rsid w:val="008B4898"/>
    <w:rsid w:val="008B5189"/>
    <w:rsid w:val="008B55C1"/>
    <w:rsid w:val="008B74BE"/>
    <w:rsid w:val="008B750B"/>
    <w:rsid w:val="008B7A49"/>
    <w:rsid w:val="008C04B1"/>
    <w:rsid w:val="008C0801"/>
    <w:rsid w:val="008C2C70"/>
    <w:rsid w:val="008C2C8D"/>
    <w:rsid w:val="008C2CBD"/>
    <w:rsid w:val="008C2F48"/>
    <w:rsid w:val="008C3CFC"/>
    <w:rsid w:val="008C3F8B"/>
    <w:rsid w:val="008C4615"/>
    <w:rsid w:val="008C4EAF"/>
    <w:rsid w:val="008C5BF6"/>
    <w:rsid w:val="008C6249"/>
    <w:rsid w:val="008C6931"/>
    <w:rsid w:val="008C6AB4"/>
    <w:rsid w:val="008C7D37"/>
    <w:rsid w:val="008C7FC7"/>
    <w:rsid w:val="008D0213"/>
    <w:rsid w:val="008D033B"/>
    <w:rsid w:val="008D1056"/>
    <w:rsid w:val="008D1B91"/>
    <w:rsid w:val="008D244E"/>
    <w:rsid w:val="008D3962"/>
    <w:rsid w:val="008D39B3"/>
    <w:rsid w:val="008D3F0B"/>
    <w:rsid w:val="008D4572"/>
    <w:rsid w:val="008D5363"/>
    <w:rsid w:val="008D5EBC"/>
    <w:rsid w:val="008D6CD1"/>
    <w:rsid w:val="008E22C7"/>
    <w:rsid w:val="008E2305"/>
    <w:rsid w:val="008E2898"/>
    <w:rsid w:val="008E2D84"/>
    <w:rsid w:val="008E3FC2"/>
    <w:rsid w:val="008E4453"/>
    <w:rsid w:val="008E4904"/>
    <w:rsid w:val="008E4BBF"/>
    <w:rsid w:val="008E58E3"/>
    <w:rsid w:val="008E59E9"/>
    <w:rsid w:val="008E738A"/>
    <w:rsid w:val="008E743D"/>
    <w:rsid w:val="008E75DC"/>
    <w:rsid w:val="008F08EF"/>
    <w:rsid w:val="008F0FE5"/>
    <w:rsid w:val="008F178C"/>
    <w:rsid w:val="008F1813"/>
    <w:rsid w:val="008F2D46"/>
    <w:rsid w:val="008F2D66"/>
    <w:rsid w:val="008F33A2"/>
    <w:rsid w:val="008F4232"/>
    <w:rsid w:val="008F5EAA"/>
    <w:rsid w:val="008F7B34"/>
    <w:rsid w:val="008F7CC7"/>
    <w:rsid w:val="009010ED"/>
    <w:rsid w:val="00901633"/>
    <w:rsid w:val="00901B48"/>
    <w:rsid w:val="0090246F"/>
    <w:rsid w:val="00902477"/>
    <w:rsid w:val="00902D73"/>
    <w:rsid w:val="00902DF6"/>
    <w:rsid w:val="009038F9"/>
    <w:rsid w:val="00903AA7"/>
    <w:rsid w:val="00904316"/>
    <w:rsid w:val="00904E8D"/>
    <w:rsid w:val="0090524F"/>
    <w:rsid w:val="00905CAA"/>
    <w:rsid w:val="00906188"/>
    <w:rsid w:val="00906246"/>
    <w:rsid w:val="00906C23"/>
    <w:rsid w:val="0091059D"/>
    <w:rsid w:val="00910648"/>
    <w:rsid w:val="00910D29"/>
    <w:rsid w:val="009120D2"/>
    <w:rsid w:val="009122B2"/>
    <w:rsid w:val="00912790"/>
    <w:rsid w:val="00912A58"/>
    <w:rsid w:val="00913B03"/>
    <w:rsid w:val="00915A8B"/>
    <w:rsid w:val="00916290"/>
    <w:rsid w:val="009164CD"/>
    <w:rsid w:val="00916C9B"/>
    <w:rsid w:val="00920982"/>
    <w:rsid w:val="00921485"/>
    <w:rsid w:val="00921BA0"/>
    <w:rsid w:val="009223AA"/>
    <w:rsid w:val="00922650"/>
    <w:rsid w:val="00922658"/>
    <w:rsid w:val="009228F8"/>
    <w:rsid w:val="0092359A"/>
    <w:rsid w:val="00924F37"/>
    <w:rsid w:val="00925119"/>
    <w:rsid w:val="0092603A"/>
    <w:rsid w:val="00927F52"/>
    <w:rsid w:val="009312F5"/>
    <w:rsid w:val="0093177E"/>
    <w:rsid w:val="00931D75"/>
    <w:rsid w:val="00931FA1"/>
    <w:rsid w:val="00932501"/>
    <w:rsid w:val="00932743"/>
    <w:rsid w:val="00932FCC"/>
    <w:rsid w:val="009330E7"/>
    <w:rsid w:val="00933262"/>
    <w:rsid w:val="0093435F"/>
    <w:rsid w:val="0093459C"/>
    <w:rsid w:val="009349A9"/>
    <w:rsid w:val="009354D1"/>
    <w:rsid w:val="00935F77"/>
    <w:rsid w:val="009369F7"/>
    <w:rsid w:val="00937009"/>
    <w:rsid w:val="00937032"/>
    <w:rsid w:val="00940082"/>
    <w:rsid w:val="00940359"/>
    <w:rsid w:val="009406BC"/>
    <w:rsid w:val="00941221"/>
    <w:rsid w:val="0094187E"/>
    <w:rsid w:val="0094193F"/>
    <w:rsid w:val="00942267"/>
    <w:rsid w:val="00942332"/>
    <w:rsid w:val="00942612"/>
    <w:rsid w:val="0094421E"/>
    <w:rsid w:val="00944564"/>
    <w:rsid w:val="00945DAE"/>
    <w:rsid w:val="0094645C"/>
    <w:rsid w:val="00946999"/>
    <w:rsid w:val="0094714A"/>
    <w:rsid w:val="009475B9"/>
    <w:rsid w:val="00950454"/>
    <w:rsid w:val="00950BBE"/>
    <w:rsid w:val="009526BB"/>
    <w:rsid w:val="009547F1"/>
    <w:rsid w:val="00955C41"/>
    <w:rsid w:val="00956D55"/>
    <w:rsid w:val="0096016F"/>
    <w:rsid w:val="00960778"/>
    <w:rsid w:val="00960C8E"/>
    <w:rsid w:val="00960ECC"/>
    <w:rsid w:val="009613D2"/>
    <w:rsid w:val="00961694"/>
    <w:rsid w:val="00961AE8"/>
    <w:rsid w:val="00962603"/>
    <w:rsid w:val="00962998"/>
    <w:rsid w:val="00962B7F"/>
    <w:rsid w:val="00962CA6"/>
    <w:rsid w:val="009646B6"/>
    <w:rsid w:val="009646D1"/>
    <w:rsid w:val="00964CE5"/>
    <w:rsid w:val="009655FF"/>
    <w:rsid w:val="00966154"/>
    <w:rsid w:val="009673FA"/>
    <w:rsid w:val="009674A2"/>
    <w:rsid w:val="009675B3"/>
    <w:rsid w:val="009675BD"/>
    <w:rsid w:val="00967741"/>
    <w:rsid w:val="00967BD5"/>
    <w:rsid w:val="00967C14"/>
    <w:rsid w:val="00970EE5"/>
    <w:rsid w:val="00971206"/>
    <w:rsid w:val="009714B9"/>
    <w:rsid w:val="0097199F"/>
    <w:rsid w:val="00971E24"/>
    <w:rsid w:val="00971E38"/>
    <w:rsid w:val="0097229C"/>
    <w:rsid w:val="009737E8"/>
    <w:rsid w:val="00973975"/>
    <w:rsid w:val="00974417"/>
    <w:rsid w:val="00974D3F"/>
    <w:rsid w:val="00974FDF"/>
    <w:rsid w:val="00980659"/>
    <w:rsid w:val="00980AF1"/>
    <w:rsid w:val="00982C12"/>
    <w:rsid w:val="0098319D"/>
    <w:rsid w:val="00983AB9"/>
    <w:rsid w:val="00984BF0"/>
    <w:rsid w:val="00984D85"/>
    <w:rsid w:val="00985A96"/>
    <w:rsid w:val="009866F3"/>
    <w:rsid w:val="00986C4F"/>
    <w:rsid w:val="00987128"/>
    <w:rsid w:val="00990235"/>
    <w:rsid w:val="009902EC"/>
    <w:rsid w:val="00990834"/>
    <w:rsid w:val="00990B8C"/>
    <w:rsid w:val="00990BEF"/>
    <w:rsid w:val="00991F84"/>
    <w:rsid w:val="00992088"/>
    <w:rsid w:val="00992E0E"/>
    <w:rsid w:val="00992F2E"/>
    <w:rsid w:val="0099485D"/>
    <w:rsid w:val="00994ACC"/>
    <w:rsid w:val="0099566D"/>
    <w:rsid w:val="00996E68"/>
    <w:rsid w:val="009978DC"/>
    <w:rsid w:val="009A0056"/>
    <w:rsid w:val="009A1A5E"/>
    <w:rsid w:val="009A2364"/>
    <w:rsid w:val="009A3EB7"/>
    <w:rsid w:val="009A42FE"/>
    <w:rsid w:val="009A5676"/>
    <w:rsid w:val="009A5DBA"/>
    <w:rsid w:val="009A6523"/>
    <w:rsid w:val="009A6B2B"/>
    <w:rsid w:val="009A6CC8"/>
    <w:rsid w:val="009A7ABF"/>
    <w:rsid w:val="009B0933"/>
    <w:rsid w:val="009B0B46"/>
    <w:rsid w:val="009B0CDD"/>
    <w:rsid w:val="009B1B54"/>
    <w:rsid w:val="009B2A54"/>
    <w:rsid w:val="009B4661"/>
    <w:rsid w:val="009B472D"/>
    <w:rsid w:val="009B4AB7"/>
    <w:rsid w:val="009B5BB5"/>
    <w:rsid w:val="009B676C"/>
    <w:rsid w:val="009B6A4B"/>
    <w:rsid w:val="009B6C11"/>
    <w:rsid w:val="009B7122"/>
    <w:rsid w:val="009B72FA"/>
    <w:rsid w:val="009B7510"/>
    <w:rsid w:val="009B771E"/>
    <w:rsid w:val="009B7EA2"/>
    <w:rsid w:val="009C014E"/>
    <w:rsid w:val="009C01FC"/>
    <w:rsid w:val="009C0241"/>
    <w:rsid w:val="009C1DBC"/>
    <w:rsid w:val="009C2D0C"/>
    <w:rsid w:val="009C382E"/>
    <w:rsid w:val="009C42B6"/>
    <w:rsid w:val="009C4602"/>
    <w:rsid w:val="009C4675"/>
    <w:rsid w:val="009C4CEB"/>
    <w:rsid w:val="009C6171"/>
    <w:rsid w:val="009C6593"/>
    <w:rsid w:val="009C695E"/>
    <w:rsid w:val="009C6F89"/>
    <w:rsid w:val="009C7776"/>
    <w:rsid w:val="009C7DC2"/>
    <w:rsid w:val="009D040D"/>
    <w:rsid w:val="009D0720"/>
    <w:rsid w:val="009D085C"/>
    <w:rsid w:val="009D1ED9"/>
    <w:rsid w:val="009D23DD"/>
    <w:rsid w:val="009D2965"/>
    <w:rsid w:val="009D29B7"/>
    <w:rsid w:val="009D2A86"/>
    <w:rsid w:val="009D2DC3"/>
    <w:rsid w:val="009D4505"/>
    <w:rsid w:val="009D4555"/>
    <w:rsid w:val="009D4593"/>
    <w:rsid w:val="009D4A8B"/>
    <w:rsid w:val="009D5086"/>
    <w:rsid w:val="009D69A3"/>
    <w:rsid w:val="009E121A"/>
    <w:rsid w:val="009E169E"/>
    <w:rsid w:val="009E1CC3"/>
    <w:rsid w:val="009E1EA6"/>
    <w:rsid w:val="009E2A3D"/>
    <w:rsid w:val="009E3132"/>
    <w:rsid w:val="009E36CC"/>
    <w:rsid w:val="009E3A2A"/>
    <w:rsid w:val="009E4D53"/>
    <w:rsid w:val="009E68A9"/>
    <w:rsid w:val="009E7618"/>
    <w:rsid w:val="009F08B4"/>
    <w:rsid w:val="009F0BF4"/>
    <w:rsid w:val="009F0E95"/>
    <w:rsid w:val="009F1F13"/>
    <w:rsid w:val="009F3405"/>
    <w:rsid w:val="009F3494"/>
    <w:rsid w:val="009F35FE"/>
    <w:rsid w:val="009F3D17"/>
    <w:rsid w:val="009F4525"/>
    <w:rsid w:val="009F4748"/>
    <w:rsid w:val="009F530A"/>
    <w:rsid w:val="009F6DBA"/>
    <w:rsid w:val="009F710C"/>
    <w:rsid w:val="009F773B"/>
    <w:rsid w:val="009F778E"/>
    <w:rsid w:val="00A006E7"/>
    <w:rsid w:val="00A00CFF"/>
    <w:rsid w:val="00A00DCD"/>
    <w:rsid w:val="00A0251C"/>
    <w:rsid w:val="00A02B75"/>
    <w:rsid w:val="00A02C9C"/>
    <w:rsid w:val="00A02DE5"/>
    <w:rsid w:val="00A04A66"/>
    <w:rsid w:val="00A04DD1"/>
    <w:rsid w:val="00A04F88"/>
    <w:rsid w:val="00A05471"/>
    <w:rsid w:val="00A05C70"/>
    <w:rsid w:val="00A060E0"/>
    <w:rsid w:val="00A06332"/>
    <w:rsid w:val="00A06DD6"/>
    <w:rsid w:val="00A0771B"/>
    <w:rsid w:val="00A07CAC"/>
    <w:rsid w:val="00A1137D"/>
    <w:rsid w:val="00A123FD"/>
    <w:rsid w:val="00A12764"/>
    <w:rsid w:val="00A12B15"/>
    <w:rsid w:val="00A1303A"/>
    <w:rsid w:val="00A14046"/>
    <w:rsid w:val="00A1415D"/>
    <w:rsid w:val="00A14FD7"/>
    <w:rsid w:val="00A15042"/>
    <w:rsid w:val="00A15728"/>
    <w:rsid w:val="00A15FF5"/>
    <w:rsid w:val="00A16013"/>
    <w:rsid w:val="00A17343"/>
    <w:rsid w:val="00A17882"/>
    <w:rsid w:val="00A203B2"/>
    <w:rsid w:val="00A206E1"/>
    <w:rsid w:val="00A2191A"/>
    <w:rsid w:val="00A21C49"/>
    <w:rsid w:val="00A22888"/>
    <w:rsid w:val="00A228E7"/>
    <w:rsid w:val="00A2294E"/>
    <w:rsid w:val="00A22F5B"/>
    <w:rsid w:val="00A238D1"/>
    <w:rsid w:val="00A261E7"/>
    <w:rsid w:val="00A26CF9"/>
    <w:rsid w:val="00A270E4"/>
    <w:rsid w:val="00A306BA"/>
    <w:rsid w:val="00A3074F"/>
    <w:rsid w:val="00A30968"/>
    <w:rsid w:val="00A30E00"/>
    <w:rsid w:val="00A3171E"/>
    <w:rsid w:val="00A32A55"/>
    <w:rsid w:val="00A32A81"/>
    <w:rsid w:val="00A32F61"/>
    <w:rsid w:val="00A33077"/>
    <w:rsid w:val="00A33616"/>
    <w:rsid w:val="00A34528"/>
    <w:rsid w:val="00A34F2B"/>
    <w:rsid w:val="00A35F5B"/>
    <w:rsid w:val="00A35FA2"/>
    <w:rsid w:val="00A37BDB"/>
    <w:rsid w:val="00A37CC1"/>
    <w:rsid w:val="00A4068E"/>
    <w:rsid w:val="00A40ED6"/>
    <w:rsid w:val="00A41327"/>
    <w:rsid w:val="00A417C4"/>
    <w:rsid w:val="00A421E5"/>
    <w:rsid w:val="00A42214"/>
    <w:rsid w:val="00A4231B"/>
    <w:rsid w:val="00A43233"/>
    <w:rsid w:val="00A43F9D"/>
    <w:rsid w:val="00A4403F"/>
    <w:rsid w:val="00A449E1"/>
    <w:rsid w:val="00A454CE"/>
    <w:rsid w:val="00A46697"/>
    <w:rsid w:val="00A471EC"/>
    <w:rsid w:val="00A47921"/>
    <w:rsid w:val="00A502B3"/>
    <w:rsid w:val="00A50DFE"/>
    <w:rsid w:val="00A51A42"/>
    <w:rsid w:val="00A52392"/>
    <w:rsid w:val="00A5251A"/>
    <w:rsid w:val="00A52FCA"/>
    <w:rsid w:val="00A53F21"/>
    <w:rsid w:val="00A54A0E"/>
    <w:rsid w:val="00A54E1F"/>
    <w:rsid w:val="00A551BB"/>
    <w:rsid w:val="00A56DFB"/>
    <w:rsid w:val="00A57315"/>
    <w:rsid w:val="00A602A0"/>
    <w:rsid w:val="00A6082A"/>
    <w:rsid w:val="00A60A81"/>
    <w:rsid w:val="00A60E99"/>
    <w:rsid w:val="00A60F63"/>
    <w:rsid w:val="00A60FB8"/>
    <w:rsid w:val="00A61A82"/>
    <w:rsid w:val="00A62D3C"/>
    <w:rsid w:val="00A640E9"/>
    <w:rsid w:val="00A65226"/>
    <w:rsid w:val="00A65540"/>
    <w:rsid w:val="00A65992"/>
    <w:rsid w:val="00A65A84"/>
    <w:rsid w:val="00A662E3"/>
    <w:rsid w:val="00A700C3"/>
    <w:rsid w:val="00A705C1"/>
    <w:rsid w:val="00A71475"/>
    <w:rsid w:val="00A72649"/>
    <w:rsid w:val="00A733B3"/>
    <w:rsid w:val="00A75AB4"/>
    <w:rsid w:val="00A76D24"/>
    <w:rsid w:val="00A770A4"/>
    <w:rsid w:val="00A77180"/>
    <w:rsid w:val="00A77189"/>
    <w:rsid w:val="00A779F5"/>
    <w:rsid w:val="00A77BB6"/>
    <w:rsid w:val="00A80CAD"/>
    <w:rsid w:val="00A81638"/>
    <w:rsid w:val="00A81640"/>
    <w:rsid w:val="00A81D71"/>
    <w:rsid w:val="00A82343"/>
    <w:rsid w:val="00A82FFF"/>
    <w:rsid w:val="00A84809"/>
    <w:rsid w:val="00A84B25"/>
    <w:rsid w:val="00A85AB2"/>
    <w:rsid w:val="00A86024"/>
    <w:rsid w:val="00A86727"/>
    <w:rsid w:val="00A86A69"/>
    <w:rsid w:val="00A86CD1"/>
    <w:rsid w:val="00A87CE3"/>
    <w:rsid w:val="00A903B3"/>
    <w:rsid w:val="00A903D1"/>
    <w:rsid w:val="00A9093C"/>
    <w:rsid w:val="00A910B6"/>
    <w:rsid w:val="00A91BDA"/>
    <w:rsid w:val="00A91D3F"/>
    <w:rsid w:val="00A92CBC"/>
    <w:rsid w:val="00A9404F"/>
    <w:rsid w:val="00A948CC"/>
    <w:rsid w:val="00A95219"/>
    <w:rsid w:val="00A9557C"/>
    <w:rsid w:val="00A9632B"/>
    <w:rsid w:val="00A96666"/>
    <w:rsid w:val="00A9668B"/>
    <w:rsid w:val="00A96825"/>
    <w:rsid w:val="00A9692B"/>
    <w:rsid w:val="00AA0484"/>
    <w:rsid w:val="00AA065A"/>
    <w:rsid w:val="00AA09B5"/>
    <w:rsid w:val="00AA0DC9"/>
    <w:rsid w:val="00AA0E90"/>
    <w:rsid w:val="00AA11A9"/>
    <w:rsid w:val="00AA121A"/>
    <w:rsid w:val="00AA1359"/>
    <w:rsid w:val="00AA1382"/>
    <w:rsid w:val="00AA1419"/>
    <w:rsid w:val="00AA1711"/>
    <w:rsid w:val="00AA24B1"/>
    <w:rsid w:val="00AA2A52"/>
    <w:rsid w:val="00AA2C74"/>
    <w:rsid w:val="00AA2CA0"/>
    <w:rsid w:val="00AA2CDB"/>
    <w:rsid w:val="00AA32E1"/>
    <w:rsid w:val="00AA4066"/>
    <w:rsid w:val="00AA4643"/>
    <w:rsid w:val="00AA686C"/>
    <w:rsid w:val="00AA6D99"/>
    <w:rsid w:val="00AA7750"/>
    <w:rsid w:val="00AB0013"/>
    <w:rsid w:val="00AB0C30"/>
    <w:rsid w:val="00AB1A3D"/>
    <w:rsid w:val="00AB2423"/>
    <w:rsid w:val="00AB24A7"/>
    <w:rsid w:val="00AB2846"/>
    <w:rsid w:val="00AB29DD"/>
    <w:rsid w:val="00AB2D83"/>
    <w:rsid w:val="00AB31FB"/>
    <w:rsid w:val="00AB3660"/>
    <w:rsid w:val="00AB3748"/>
    <w:rsid w:val="00AB3B33"/>
    <w:rsid w:val="00AB4FF7"/>
    <w:rsid w:val="00AB52FD"/>
    <w:rsid w:val="00AB59A5"/>
    <w:rsid w:val="00AB6D78"/>
    <w:rsid w:val="00AB7675"/>
    <w:rsid w:val="00AB7BCD"/>
    <w:rsid w:val="00AB7CE8"/>
    <w:rsid w:val="00AC01CB"/>
    <w:rsid w:val="00AC0235"/>
    <w:rsid w:val="00AC06EC"/>
    <w:rsid w:val="00AC1117"/>
    <w:rsid w:val="00AC1C15"/>
    <w:rsid w:val="00AC1F42"/>
    <w:rsid w:val="00AC2A3D"/>
    <w:rsid w:val="00AC487A"/>
    <w:rsid w:val="00AC5209"/>
    <w:rsid w:val="00AC5614"/>
    <w:rsid w:val="00AC64CC"/>
    <w:rsid w:val="00AC67F0"/>
    <w:rsid w:val="00AD0136"/>
    <w:rsid w:val="00AD1448"/>
    <w:rsid w:val="00AD19F1"/>
    <w:rsid w:val="00AD37A0"/>
    <w:rsid w:val="00AD3943"/>
    <w:rsid w:val="00AD40FB"/>
    <w:rsid w:val="00AD4F3E"/>
    <w:rsid w:val="00AD5454"/>
    <w:rsid w:val="00AD59CF"/>
    <w:rsid w:val="00AD5E97"/>
    <w:rsid w:val="00AD60D7"/>
    <w:rsid w:val="00AD7427"/>
    <w:rsid w:val="00AD7772"/>
    <w:rsid w:val="00AE0255"/>
    <w:rsid w:val="00AE0975"/>
    <w:rsid w:val="00AE131C"/>
    <w:rsid w:val="00AE16A9"/>
    <w:rsid w:val="00AE172C"/>
    <w:rsid w:val="00AE2EC9"/>
    <w:rsid w:val="00AE3364"/>
    <w:rsid w:val="00AE35BF"/>
    <w:rsid w:val="00AE35C0"/>
    <w:rsid w:val="00AE3B95"/>
    <w:rsid w:val="00AE4D31"/>
    <w:rsid w:val="00AE5402"/>
    <w:rsid w:val="00AE6057"/>
    <w:rsid w:val="00AE70D7"/>
    <w:rsid w:val="00AE70DA"/>
    <w:rsid w:val="00AE728C"/>
    <w:rsid w:val="00AE7D4D"/>
    <w:rsid w:val="00AE7DA9"/>
    <w:rsid w:val="00AF0567"/>
    <w:rsid w:val="00AF07DE"/>
    <w:rsid w:val="00AF088C"/>
    <w:rsid w:val="00AF0A0C"/>
    <w:rsid w:val="00AF0DBE"/>
    <w:rsid w:val="00AF0E78"/>
    <w:rsid w:val="00AF140A"/>
    <w:rsid w:val="00AF189F"/>
    <w:rsid w:val="00AF2034"/>
    <w:rsid w:val="00AF24BF"/>
    <w:rsid w:val="00AF2F55"/>
    <w:rsid w:val="00AF3234"/>
    <w:rsid w:val="00AF3757"/>
    <w:rsid w:val="00AF3E61"/>
    <w:rsid w:val="00AF48CF"/>
    <w:rsid w:val="00AF494A"/>
    <w:rsid w:val="00AF4AA2"/>
    <w:rsid w:val="00AF5594"/>
    <w:rsid w:val="00AF5891"/>
    <w:rsid w:val="00AF5A70"/>
    <w:rsid w:val="00AF600B"/>
    <w:rsid w:val="00AF6B87"/>
    <w:rsid w:val="00AF6D17"/>
    <w:rsid w:val="00AF6E97"/>
    <w:rsid w:val="00AF73C7"/>
    <w:rsid w:val="00AF76D8"/>
    <w:rsid w:val="00AF7CEE"/>
    <w:rsid w:val="00AF7F30"/>
    <w:rsid w:val="00B0065F"/>
    <w:rsid w:val="00B01285"/>
    <w:rsid w:val="00B01DF4"/>
    <w:rsid w:val="00B022E7"/>
    <w:rsid w:val="00B037C6"/>
    <w:rsid w:val="00B03D9C"/>
    <w:rsid w:val="00B05593"/>
    <w:rsid w:val="00B05856"/>
    <w:rsid w:val="00B063F5"/>
    <w:rsid w:val="00B064AE"/>
    <w:rsid w:val="00B06591"/>
    <w:rsid w:val="00B067ED"/>
    <w:rsid w:val="00B06B56"/>
    <w:rsid w:val="00B06E4D"/>
    <w:rsid w:val="00B074EF"/>
    <w:rsid w:val="00B077AE"/>
    <w:rsid w:val="00B07A4C"/>
    <w:rsid w:val="00B10DF3"/>
    <w:rsid w:val="00B136E0"/>
    <w:rsid w:val="00B137CF"/>
    <w:rsid w:val="00B1412B"/>
    <w:rsid w:val="00B14F53"/>
    <w:rsid w:val="00B14F57"/>
    <w:rsid w:val="00B1599D"/>
    <w:rsid w:val="00B1685C"/>
    <w:rsid w:val="00B16ED7"/>
    <w:rsid w:val="00B1723E"/>
    <w:rsid w:val="00B1760D"/>
    <w:rsid w:val="00B17631"/>
    <w:rsid w:val="00B1779B"/>
    <w:rsid w:val="00B17991"/>
    <w:rsid w:val="00B17DE8"/>
    <w:rsid w:val="00B20446"/>
    <w:rsid w:val="00B20A22"/>
    <w:rsid w:val="00B21858"/>
    <w:rsid w:val="00B22561"/>
    <w:rsid w:val="00B2262E"/>
    <w:rsid w:val="00B22CCA"/>
    <w:rsid w:val="00B22CEE"/>
    <w:rsid w:val="00B22EA9"/>
    <w:rsid w:val="00B23851"/>
    <w:rsid w:val="00B24846"/>
    <w:rsid w:val="00B2544A"/>
    <w:rsid w:val="00B255FA"/>
    <w:rsid w:val="00B25847"/>
    <w:rsid w:val="00B25A65"/>
    <w:rsid w:val="00B25CBC"/>
    <w:rsid w:val="00B26C5A"/>
    <w:rsid w:val="00B273EF"/>
    <w:rsid w:val="00B27D8F"/>
    <w:rsid w:val="00B27F17"/>
    <w:rsid w:val="00B27F31"/>
    <w:rsid w:val="00B301C1"/>
    <w:rsid w:val="00B30A04"/>
    <w:rsid w:val="00B312B6"/>
    <w:rsid w:val="00B32926"/>
    <w:rsid w:val="00B337CD"/>
    <w:rsid w:val="00B33C53"/>
    <w:rsid w:val="00B34CD8"/>
    <w:rsid w:val="00B36C43"/>
    <w:rsid w:val="00B375E6"/>
    <w:rsid w:val="00B37C06"/>
    <w:rsid w:val="00B37CC2"/>
    <w:rsid w:val="00B40074"/>
    <w:rsid w:val="00B40367"/>
    <w:rsid w:val="00B40D83"/>
    <w:rsid w:val="00B41384"/>
    <w:rsid w:val="00B4164C"/>
    <w:rsid w:val="00B4185D"/>
    <w:rsid w:val="00B421F3"/>
    <w:rsid w:val="00B42AAD"/>
    <w:rsid w:val="00B44CD6"/>
    <w:rsid w:val="00B44E9E"/>
    <w:rsid w:val="00B45A91"/>
    <w:rsid w:val="00B4618B"/>
    <w:rsid w:val="00B4799C"/>
    <w:rsid w:val="00B47FDD"/>
    <w:rsid w:val="00B5072F"/>
    <w:rsid w:val="00B50936"/>
    <w:rsid w:val="00B51500"/>
    <w:rsid w:val="00B52CBB"/>
    <w:rsid w:val="00B537D8"/>
    <w:rsid w:val="00B562B5"/>
    <w:rsid w:val="00B57030"/>
    <w:rsid w:val="00B57B83"/>
    <w:rsid w:val="00B60A35"/>
    <w:rsid w:val="00B61B13"/>
    <w:rsid w:val="00B631EE"/>
    <w:rsid w:val="00B64100"/>
    <w:rsid w:val="00B65AE5"/>
    <w:rsid w:val="00B65D95"/>
    <w:rsid w:val="00B65EB0"/>
    <w:rsid w:val="00B65EEC"/>
    <w:rsid w:val="00B66854"/>
    <w:rsid w:val="00B66A1B"/>
    <w:rsid w:val="00B67193"/>
    <w:rsid w:val="00B67851"/>
    <w:rsid w:val="00B678A6"/>
    <w:rsid w:val="00B70118"/>
    <w:rsid w:val="00B701B3"/>
    <w:rsid w:val="00B71394"/>
    <w:rsid w:val="00B71DAB"/>
    <w:rsid w:val="00B71F85"/>
    <w:rsid w:val="00B7235F"/>
    <w:rsid w:val="00B7326F"/>
    <w:rsid w:val="00B73354"/>
    <w:rsid w:val="00B7335B"/>
    <w:rsid w:val="00B739D4"/>
    <w:rsid w:val="00B73D52"/>
    <w:rsid w:val="00B741CB"/>
    <w:rsid w:val="00B74DCB"/>
    <w:rsid w:val="00B75758"/>
    <w:rsid w:val="00B75811"/>
    <w:rsid w:val="00B76078"/>
    <w:rsid w:val="00B76149"/>
    <w:rsid w:val="00B76F0E"/>
    <w:rsid w:val="00B77078"/>
    <w:rsid w:val="00B7768C"/>
    <w:rsid w:val="00B77E7B"/>
    <w:rsid w:val="00B77F94"/>
    <w:rsid w:val="00B81005"/>
    <w:rsid w:val="00B8104D"/>
    <w:rsid w:val="00B81846"/>
    <w:rsid w:val="00B8185F"/>
    <w:rsid w:val="00B824E7"/>
    <w:rsid w:val="00B82C5E"/>
    <w:rsid w:val="00B83DC3"/>
    <w:rsid w:val="00B84927"/>
    <w:rsid w:val="00B86795"/>
    <w:rsid w:val="00B86829"/>
    <w:rsid w:val="00B86F6C"/>
    <w:rsid w:val="00B8769F"/>
    <w:rsid w:val="00B87AC9"/>
    <w:rsid w:val="00B90E9A"/>
    <w:rsid w:val="00B91609"/>
    <w:rsid w:val="00B92235"/>
    <w:rsid w:val="00B9232C"/>
    <w:rsid w:val="00B9405F"/>
    <w:rsid w:val="00B950B7"/>
    <w:rsid w:val="00B97B21"/>
    <w:rsid w:val="00B97D18"/>
    <w:rsid w:val="00BA073D"/>
    <w:rsid w:val="00BA1664"/>
    <w:rsid w:val="00BA1ABF"/>
    <w:rsid w:val="00BA2090"/>
    <w:rsid w:val="00BA242D"/>
    <w:rsid w:val="00BA2978"/>
    <w:rsid w:val="00BA30FC"/>
    <w:rsid w:val="00BA351D"/>
    <w:rsid w:val="00BA3E39"/>
    <w:rsid w:val="00BA441C"/>
    <w:rsid w:val="00BA4DB5"/>
    <w:rsid w:val="00BA4F1C"/>
    <w:rsid w:val="00BA6275"/>
    <w:rsid w:val="00BA6D0A"/>
    <w:rsid w:val="00BA7634"/>
    <w:rsid w:val="00BB136F"/>
    <w:rsid w:val="00BB1E2A"/>
    <w:rsid w:val="00BB21E7"/>
    <w:rsid w:val="00BB2C4E"/>
    <w:rsid w:val="00BB3654"/>
    <w:rsid w:val="00BB39E7"/>
    <w:rsid w:val="00BB4B7C"/>
    <w:rsid w:val="00BB4BCF"/>
    <w:rsid w:val="00BB4E9F"/>
    <w:rsid w:val="00BB53E2"/>
    <w:rsid w:val="00BB56AD"/>
    <w:rsid w:val="00BB5CD7"/>
    <w:rsid w:val="00BB5F01"/>
    <w:rsid w:val="00BB5F9B"/>
    <w:rsid w:val="00BB65F5"/>
    <w:rsid w:val="00BB6859"/>
    <w:rsid w:val="00BB696B"/>
    <w:rsid w:val="00BB6F10"/>
    <w:rsid w:val="00BB7310"/>
    <w:rsid w:val="00BB7559"/>
    <w:rsid w:val="00BC0759"/>
    <w:rsid w:val="00BC0E3A"/>
    <w:rsid w:val="00BC2805"/>
    <w:rsid w:val="00BC36E5"/>
    <w:rsid w:val="00BC3795"/>
    <w:rsid w:val="00BC3D2A"/>
    <w:rsid w:val="00BC3FA0"/>
    <w:rsid w:val="00BC4044"/>
    <w:rsid w:val="00BC43D5"/>
    <w:rsid w:val="00BC4919"/>
    <w:rsid w:val="00BC4A44"/>
    <w:rsid w:val="00BC5522"/>
    <w:rsid w:val="00BC5870"/>
    <w:rsid w:val="00BC5A5E"/>
    <w:rsid w:val="00BC5B1D"/>
    <w:rsid w:val="00BC5D3F"/>
    <w:rsid w:val="00BC5DF4"/>
    <w:rsid w:val="00BC67C0"/>
    <w:rsid w:val="00BC7788"/>
    <w:rsid w:val="00BC7C6E"/>
    <w:rsid w:val="00BD0221"/>
    <w:rsid w:val="00BD072C"/>
    <w:rsid w:val="00BD0908"/>
    <w:rsid w:val="00BD1869"/>
    <w:rsid w:val="00BD2998"/>
    <w:rsid w:val="00BD2D1F"/>
    <w:rsid w:val="00BD2DF1"/>
    <w:rsid w:val="00BD455B"/>
    <w:rsid w:val="00BD5388"/>
    <w:rsid w:val="00BD580F"/>
    <w:rsid w:val="00BD58E6"/>
    <w:rsid w:val="00BD6DE6"/>
    <w:rsid w:val="00BD73A9"/>
    <w:rsid w:val="00BD7FEA"/>
    <w:rsid w:val="00BE123E"/>
    <w:rsid w:val="00BE1589"/>
    <w:rsid w:val="00BE198C"/>
    <w:rsid w:val="00BE2648"/>
    <w:rsid w:val="00BE3382"/>
    <w:rsid w:val="00BE3FCC"/>
    <w:rsid w:val="00BE4448"/>
    <w:rsid w:val="00BE47A0"/>
    <w:rsid w:val="00BE4937"/>
    <w:rsid w:val="00BE576A"/>
    <w:rsid w:val="00BE65BA"/>
    <w:rsid w:val="00BE6A8A"/>
    <w:rsid w:val="00BE6D4B"/>
    <w:rsid w:val="00BF0BA0"/>
    <w:rsid w:val="00BF0CB6"/>
    <w:rsid w:val="00BF0EAF"/>
    <w:rsid w:val="00BF137D"/>
    <w:rsid w:val="00BF1C93"/>
    <w:rsid w:val="00BF1E84"/>
    <w:rsid w:val="00BF235D"/>
    <w:rsid w:val="00BF24AE"/>
    <w:rsid w:val="00BF37CF"/>
    <w:rsid w:val="00BF3B74"/>
    <w:rsid w:val="00BF3CE4"/>
    <w:rsid w:val="00BF537F"/>
    <w:rsid w:val="00BF628A"/>
    <w:rsid w:val="00BF6593"/>
    <w:rsid w:val="00C00086"/>
    <w:rsid w:val="00C005D1"/>
    <w:rsid w:val="00C00C7A"/>
    <w:rsid w:val="00C00DDB"/>
    <w:rsid w:val="00C00EDA"/>
    <w:rsid w:val="00C01870"/>
    <w:rsid w:val="00C01CDD"/>
    <w:rsid w:val="00C01F04"/>
    <w:rsid w:val="00C02A47"/>
    <w:rsid w:val="00C02BF0"/>
    <w:rsid w:val="00C0345F"/>
    <w:rsid w:val="00C03C8B"/>
    <w:rsid w:val="00C0452B"/>
    <w:rsid w:val="00C05D17"/>
    <w:rsid w:val="00C0619E"/>
    <w:rsid w:val="00C06537"/>
    <w:rsid w:val="00C065BF"/>
    <w:rsid w:val="00C070C3"/>
    <w:rsid w:val="00C070C7"/>
    <w:rsid w:val="00C07476"/>
    <w:rsid w:val="00C102FA"/>
    <w:rsid w:val="00C10716"/>
    <w:rsid w:val="00C10BB6"/>
    <w:rsid w:val="00C1134E"/>
    <w:rsid w:val="00C1171C"/>
    <w:rsid w:val="00C1190A"/>
    <w:rsid w:val="00C1258B"/>
    <w:rsid w:val="00C12DBE"/>
    <w:rsid w:val="00C13580"/>
    <w:rsid w:val="00C14ADE"/>
    <w:rsid w:val="00C14EDB"/>
    <w:rsid w:val="00C150F5"/>
    <w:rsid w:val="00C1564D"/>
    <w:rsid w:val="00C1651D"/>
    <w:rsid w:val="00C16801"/>
    <w:rsid w:val="00C16877"/>
    <w:rsid w:val="00C173CF"/>
    <w:rsid w:val="00C17B4D"/>
    <w:rsid w:val="00C17F0F"/>
    <w:rsid w:val="00C20392"/>
    <w:rsid w:val="00C20B48"/>
    <w:rsid w:val="00C210ED"/>
    <w:rsid w:val="00C218DF"/>
    <w:rsid w:val="00C21C41"/>
    <w:rsid w:val="00C21C5C"/>
    <w:rsid w:val="00C21E48"/>
    <w:rsid w:val="00C2220D"/>
    <w:rsid w:val="00C22E26"/>
    <w:rsid w:val="00C24076"/>
    <w:rsid w:val="00C2493F"/>
    <w:rsid w:val="00C2546B"/>
    <w:rsid w:val="00C25BE6"/>
    <w:rsid w:val="00C25DA7"/>
    <w:rsid w:val="00C262DD"/>
    <w:rsid w:val="00C266E5"/>
    <w:rsid w:val="00C26DD1"/>
    <w:rsid w:val="00C26ED5"/>
    <w:rsid w:val="00C279FC"/>
    <w:rsid w:val="00C27F45"/>
    <w:rsid w:val="00C30E4E"/>
    <w:rsid w:val="00C30E6C"/>
    <w:rsid w:val="00C31606"/>
    <w:rsid w:val="00C324C7"/>
    <w:rsid w:val="00C325A3"/>
    <w:rsid w:val="00C32FAE"/>
    <w:rsid w:val="00C335B5"/>
    <w:rsid w:val="00C3393E"/>
    <w:rsid w:val="00C33BF0"/>
    <w:rsid w:val="00C349DC"/>
    <w:rsid w:val="00C35792"/>
    <w:rsid w:val="00C36EED"/>
    <w:rsid w:val="00C40315"/>
    <w:rsid w:val="00C40426"/>
    <w:rsid w:val="00C40E2B"/>
    <w:rsid w:val="00C41459"/>
    <w:rsid w:val="00C4252E"/>
    <w:rsid w:val="00C42E76"/>
    <w:rsid w:val="00C4331D"/>
    <w:rsid w:val="00C43BE8"/>
    <w:rsid w:val="00C43FB7"/>
    <w:rsid w:val="00C44E17"/>
    <w:rsid w:val="00C44F17"/>
    <w:rsid w:val="00C459AE"/>
    <w:rsid w:val="00C45D79"/>
    <w:rsid w:val="00C46924"/>
    <w:rsid w:val="00C46C01"/>
    <w:rsid w:val="00C4750F"/>
    <w:rsid w:val="00C47D5C"/>
    <w:rsid w:val="00C50566"/>
    <w:rsid w:val="00C50B83"/>
    <w:rsid w:val="00C525F9"/>
    <w:rsid w:val="00C52FB8"/>
    <w:rsid w:val="00C54CB9"/>
    <w:rsid w:val="00C5522B"/>
    <w:rsid w:val="00C558A7"/>
    <w:rsid w:val="00C55E81"/>
    <w:rsid w:val="00C57115"/>
    <w:rsid w:val="00C575C4"/>
    <w:rsid w:val="00C57F04"/>
    <w:rsid w:val="00C60009"/>
    <w:rsid w:val="00C60701"/>
    <w:rsid w:val="00C60724"/>
    <w:rsid w:val="00C60BD3"/>
    <w:rsid w:val="00C615F5"/>
    <w:rsid w:val="00C61AD1"/>
    <w:rsid w:val="00C61E63"/>
    <w:rsid w:val="00C64021"/>
    <w:rsid w:val="00C645B9"/>
    <w:rsid w:val="00C659DA"/>
    <w:rsid w:val="00C65C2E"/>
    <w:rsid w:val="00C66746"/>
    <w:rsid w:val="00C672CA"/>
    <w:rsid w:val="00C67B5E"/>
    <w:rsid w:val="00C70477"/>
    <w:rsid w:val="00C70617"/>
    <w:rsid w:val="00C7073F"/>
    <w:rsid w:val="00C709CC"/>
    <w:rsid w:val="00C710D1"/>
    <w:rsid w:val="00C71FCC"/>
    <w:rsid w:val="00C7355F"/>
    <w:rsid w:val="00C7568A"/>
    <w:rsid w:val="00C75996"/>
    <w:rsid w:val="00C7624E"/>
    <w:rsid w:val="00C7680E"/>
    <w:rsid w:val="00C7730F"/>
    <w:rsid w:val="00C80589"/>
    <w:rsid w:val="00C805D5"/>
    <w:rsid w:val="00C8156D"/>
    <w:rsid w:val="00C81888"/>
    <w:rsid w:val="00C819C5"/>
    <w:rsid w:val="00C821CD"/>
    <w:rsid w:val="00C822DD"/>
    <w:rsid w:val="00C82C2D"/>
    <w:rsid w:val="00C8339C"/>
    <w:rsid w:val="00C8397D"/>
    <w:rsid w:val="00C84281"/>
    <w:rsid w:val="00C854AB"/>
    <w:rsid w:val="00C85A1B"/>
    <w:rsid w:val="00C863EE"/>
    <w:rsid w:val="00C86440"/>
    <w:rsid w:val="00C8672C"/>
    <w:rsid w:val="00C87993"/>
    <w:rsid w:val="00C87A8D"/>
    <w:rsid w:val="00C90CAB"/>
    <w:rsid w:val="00C90CB5"/>
    <w:rsid w:val="00C91C65"/>
    <w:rsid w:val="00C91D45"/>
    <w:rsid w:val="00C92C27"/>
    <w:rsid w:val="00C92EDE"/>
    <w:rsid w:val="00C933AA"/>
    <w:rsid w:val="00C93B1E"/>
    <w:rsid w:val="00C93FFA"/>
    <w:rsid w:val="00C94591"/>
    <w:rsid w:val="00C94F62"/>
    <w:rsid w:val="00C951C8"/>
    <w:rsid w:val="00C95A1E"/>
    <w:rsid w:val="00C95B73"/>
    <w:rsid w:val="00C96385"/>
    <w:rsid w:val="00C963D2"/>
    <w:rsid w:val="00C96B03"/>
    <w:rsid w:val="00C96D41"/>
    <w:rsid w:val="00C97CFF"/>
    <w:rsid w:val="00C97D47"/>
    <w:rsid w:val="00CA0A2F"/>
    <w:rsid w:val="00CA0CF8"/>
    <w:rsid w:val="00CA16B1"/>
    <w:rsid w:val="00CA3581"/>
    <w:rsid w:val="00CA3C4B"/>
    <w:rsid w:val="00CA41B5"/>
    <w:rsid w:val="00CA49F6"/>
    <w:rsid w:val="00CA4A18"/>
    <w:rsid w:val="00CA4F3A"/>
    <w:rsid w:val="00CA5FD4"/>
    <w:rsid w:val="00CA6AF6"/>
    <w:rsid w:val="00CA6E3E"/>
    <w:rsid w:val="00CA6E8B"/>
    <w:rsid w:val="00CA6FB0"/>
    <w:rsid w:val="00CA76EF"/>
    <w:rsid w:val="00CB0A27"/>
    <w:rsid w:val="00CB0E36"/>
    <w:rsid w:val="00CB191C"/>
    <w:rsid w:val="00CB3A16"/>
    <w:rsid w:val="00CB3BBB"/>
    <w:rsid w:val="00CB43F1"/>
    <w:rsid w:val="00CB45A7"/>
    <w:rsid w:val="00CB4905"/>
    <w:rsid w:val="00CB4C0F"/>
    <w:rsid w:val="00CB5517"/>
    <w:rsid w:val="00CB5B3E"/>
    <w:rsid w:val="00CC0F2E"/>
    <w:rsid w:val="00CC17F6"/>
    <w:rsid w:val="00CC1EB6"/>
    <w:rsid w:val="00CC212D"/>
    <w:rsid w:val="00CC241A"/>
    <w:rsid w:val="00CC26F1"/>
    <w:rsid w:val="00CC2729"/>
    <w:rsid w:val="00CC2A20"/>
    <w:rsid w:val="00CC2B6C"/>
    <w:rsid w:val="00CC36EE"/>
    <w:rsid w:val="00CC39E8"/>
    <w:rsid w:val="00CC4223"/>
    <w:rsid w:val="00CC4A0E"/>
    <w:rsid w:val="00CC4AB4"/>
    <w:rsid w:val="00CC5EBD"/>
    <w:rsid w:val="00CC6111"/>
    <w:rsid w:val="00CC68AF"/>
    <w:rsid w:val="00CC68C6"/>
    <w:rsid w:val="00CC6F30"/>
    <w:rsid w:val="00CC71E4"/>
    <w:rsid w:val="00CC7348"/>
    <w:rsid w:val="00CD1144"/>
    <w:rsid w:val="00CD11B8"/>
    <w:rsid w:val="00CD1CBA"/>
    <w:rsid w:val="00CD1D3D"/>
    <w:rsid w:val="00CD2151"/>
    <w:rsid w:val="00CD2709"/>
    <w:rsid w:val="00CD2A33"/>
    <w:rsid w:val="00CD2DA5"/>
    <w:rsid w:val="00CD36FD"/>
    <w:rsid w:val="00CD3899"/>
    <w:rsid w:val="00CD3A08"/>
    <w:rsid w:val="00CD586C"/>
    <w:rsid w:val="00CD6B14"/>
    <w:rsid w:val="00CD6E5E"/>
    <w:rsid w:val="00CE002E"/>
    <w:rsid w:val="00CE0B5C"/>
    <w:rsid w:val="00CE0C9B"/>
    <w:rsid w:val="00CE1882"/>
    <w:rsid w:val="00CE20FC"/>
    <w:rsid w:val="00CE29DC"/>
    <w:rsid w:val="00CE3640"/>
    <w:rsid w:val="00CE4C0F"/>
    <w:rsid w:val="00CE56C0"/>
    <w:rsid w:val="00CE5760"/>
    <w:rsid w:val="00CE5E53"/>
    <w:rsid w:val="00CE64B3"/>
    <w:rsid w:val="00CE727A"/>
    <w:rsid w:val="00CE7B3A"/>
    <w:rsid w:val="00CF019E"/>
    <w:rsid w:val="00CF1AF9"/>
    <w:rsid w:val="00CF22B1"/>
    <w:rsid w:val="00CF2431"/>
    <w:rsid w:val="00CF2658"/>
    <w:rsid w:val="00CF268E"/>
    <w:rsid w:val="00CF31BD"/>
    <w:rsid w:val="00CF3F6A"/>
    <w:rsid w:val="00CF44B3"/>
    <w:rsid w:val="00CF4E6C"/>
    <w:rsid w:val="00CF504B"/>
    <w:rsid w:val="00CF50BB"/>
    <w:rsid w:val="00CF5282"/>
    <w:rsid w:val="00CF54F0"/>
    <w:rsid w:val="00CF6049"/>
    <w:rsid w:val="00D010CF"/>
    <w:rsid w:val="00D02AD0"/>
    <w:rsid w:val="00D0316F"/>
    <w:rsid w:val="00D03E6A"/>
    <w:rsid w:val="00D04181"/>
    <w:rsid w:val="00D042BB"/>
    <w:rsid w:val="00D04AA2"/>
    <w:rsid w:val="00D05A85"/>
    <w:rsid w:val="00D061A4"/>
    <w:rsid w:val="00D06545"/>
    <w:rsid w:val="00D06DE9"/>
    <w:rsid w:val="00D071E8"/>
    <w:rsid w:val="00D0733E"/>
    <w:rsid w:val="00D07410"/>
    <w:rsid w:val="00D075DF"/>
    <w:rsid w:val="00D07D92"/>
    <w:rsid w:val="00D106ED"/>
    <w:rsid w:val="00D10CE4"/>
    <w:rsid w:val="00D114B5"/>
    <w:rsid w:val="00D11A68"/>
    <w:rsid w:val="00D11A72"/>
    <w:rsid w:val="00D11C05"/>
    <w:rsid w:val="00D12256"/>
    <w:rsid w:val="00D13226"/>
    <w:rsid w:val="00D136AA"/>
    <w:rsid w:val="00D1436F"/>
    <w:rsid w:val="00D14DB1"/>
    <w:rsid w:val="00D1532D"/>
    <w:rsid w:val="00D15E1B"/>
    <w:rsid w:val="00D169EF"/>
    <w:rsid w:val="00D16EAE"/>
    <w:rsid w:val="00D16FE6"/>
    <w:rsid w:val="00D171C9"/>
    <w:rsid w:val="00D17AF6"/>
    <w:rsid w:val="00D17B30"/>
    <w:rsid w:val="00D207EC"/>
    <w:rsid w:val="00D208A5"/>
    <w:rsid w:val="00D20EA6"/>
    <w:rsid w:val="00D21D9A"/>
    <w:rsid w:val="00D22935"/>
    <w:rsid w:val="00D22E51"/>
    <w:rsid w:val="00D230B1"/>
    <w:rsid w:val="00D2463E"/>
    <w:rsid w:val="00D24884"/>
    <w:rsid w:val="00D25364"/>
    <w:rsid w:val="00D25A09"/>
    <w:rsid w:val="00D25EF4"/>
    <w:rsid w:val="00D267FB"/>
    <w:rsid w:val="00D26A4C"/>
    <w:rsid w:val="00D26D43"/>
    <w:rsid w:val="00D27A0A"/>
    <w:rsid w:val="00D3024A"/>
    <w:rsid w:val="00D30260"/>
    <w:rsid w:val="00D327CA"/>
    <w:rsid w:val="00D33689"/>
    <w:rsid w:val="00D34697"/>
    <w:rsid w:val="00D34735"/>
    <w:rsid w:val="00D34A83"/>
    <w:rsid w:val="00D3507B"/>
    <w:rsid w:val="00D35328"/>
    <w:rsid w:val="00D356B8"/>
    <w:rsid w:val="00D358BA"/>
    <w:rsid w:val="00D35E2A"/>
    <w:rsid w:val="00D36265"/>
    <w:rsid w:val="00D3670F"/>
    <w:rsid w:val="00D374F5"/>
    <w:rsid w:val="00D4012D"/>
    <w:rsid w:val="00D41F01"/>
    <w:rsid w:val="00D426BD"/>
    <w:rsid w:val="00D42C02"/>
    <w:rsid w:val="00D4477F"/>
    <w:rsid w:val="00D45855"/>
    <w:rsid w:val="00D46405"/>
    <w:rsid w:val="00D465AB"/>
    <w:rsid w:val="00D466DB"/>
    <w:rsid w:val="00D46ABA"/>
    <w:rsid w:val="00D46B60"/>
    <w:rsid w:val="00D50800"/>
    <w:rsid w:val="00D51034"/>
    <w:rsid w:val="00D51CB6"/>
    <w:rsid w:val="00D52148"/>
    <w:rsid w:val="00D524DB"/>
    <w:rsid w:val="00D52CBF"/>
    <w:rsid w:val="00D53345"/>
    <w:rsid w:val="00D5471D"/>
    <w:rsid w:val="00D54D8A"/>
    <w:rsid w:val="00D554FC"/>
    <w:rsid w:val="00D5587B"/>
    <w:rsid w:val="00D558DC"/>
    <w:rsid w:val="00D576C2"/>
    <w:rsid w:val="00D57D2B"/>
    <w:rsid w:val="00D60DC2"/>
    <w:rsid w:val="00D61F23"/>
    <w:rsid w:val="00D6268E"/>
    <w:rsid w:val="00D632DA"/>
    <w:rsid w:val="00D634AD"/>
    <w:rsid w:val="00D636D8"/>
    <w:rsid w:val="00D645DD"/>
    <w:rsid w:val="00D64848"/>
    <w:rsid w:val="00D6542F"/>
    <w:rsid w:val="00D6545A"/>
    <w:rsid w:val="00D672E7"/>
    <w:rsid w:val="00D67D98"/>
    <w:rsid w:val="00D7180A"/>
    <w:rsid w:val="00D71851"/>
    <w:rsid w:val="00D72EC4"/>
    <w:rsid w:val="00D73AA2"/>
    <w:rsid w:val="00D74677"/>
    <w:rsid w:val="00D74CB7"/>
    <w:rsid w:val="00D74EE9"/>
    <w:rsid w:val="00D751EC"/>
    <w:rsid w:val="00D75719"/>
    <w:rsid w:val="00D762AB"/>
    <w:rsid w:val="00D76AE6"/>
    <w:rsid w:val="00D7735B"/>
    <w:rsid w:val="00D80D09"/>
    <w:rsid w:val="00D81585"/>
    <w:rsid w:val="00D81672"/>
    <w:rsid w:val="00D82DB3"/>
    <w:rsid w:val="00D8302F"/>
    <w:rsid w:val="00D83530"/>
    <w:rsid w:val="00D84668"/>
    <w:rsid w:val="00D84AA1"/>
    <w:rsid w:val="00D84FF3"/>
    <w:rsid w:val="00D85EFE"/>
    <w:rsid w:val="00D8604E"/>
    <w:rsid w:val="00D86830"/>
    <w:rsid w:val="00D9095B"/>
    <w:rsid w:val="00D91681"/>
    <w:rsid w:val="00D91EF8"/>
    <w:rsid w:val="00D91F91"/>
    <w:rsid w:val="00D92B47"/>
    <w:rsid w:val="00D92FA6"/>
    <w:rsid w:val="00D933CD"/>
    <w:rsid w:val="00D935B0"/>
    <w:rsid w:val="00D9382C"/>
    <w:rsid w:val="00D93883"/>
    <w:rsid w:val="00D94FA4"/>
    <w:rsid w:val="00D95041"/>
    <w:rsid w:val="00D952A9"/>
    <w:rsid w:val="00D9536C"/>
    <w:rsid w:val="00D954FE"/>
    <w:rsid w:val="00D966B2"/>
    <w:rsid w:val="00D976B7"/>
    <w:rsid w:val="00DA0655"/>
    <w:rsid w:val="00DA0D83"/>
    <w:rsid w:val="00DA1B85"/>
    <w:rsid w:val="00DA1D83"/>
    <w:rsid w:val="00DA218A"/>
    <w:rsid w:val="00DA2A26"/>
    <w:rsid w:val="00DA2CCA"/>
    <w:rsid w:val="00DA4064"/>
    <w:rsid w:val="00DA4334"/>
    <w:rsid w:val="00DA4A03"/>
    <w:rsid w:val="00DA4AD2"/>
    <w:rsid w:val="00DA5A5F"/>
    <w:rsid w:val="00DA5B1A"/>
    <w:rsid w:val="00DA6FF2"/>
    <w:rsid w:val="00DA7357"/>
    <w:rsid w:val="00DB08B6"/>
    <w:rsid w:val="00DB17AF"/>
    <w:rsid w:val="00DB2119"/>
    <w:rsid w:val="00DB322F"/>
    <w:rsid w:val="00DB402F"/>
    <w:rsid w:val="00DB4578"/>
    <w:rsid w:val="00DB56CF"/>
    <w:rsid w:val="00DB5B27"/>
    <w:rsid w:val="00DB5BD8"/>
    <w:rsid w:val="00DB6500"/>
    <w:rsid w:val="00DC0BF5"/>
    <w:rsid w:val="00DC0FA9"/>
    <w:rsid w:val="00DC124C"/>
    <w:rsid w:val="00DC16F6"/>
    <w:rsid w:val="00DC1B89"/>
    <w:rsid w:val="00DC22D4"/>
    <w:rsid w:val="00DC246A"/>
    <w:rsid w:val="00DC3BB3"/>
    <w:rsid w:val="00DC6656"/>
    <w:rsid w:val="00DC6882"/>
    <w:rsid w:val="00DC6FBC"/>
    <w:rsid w:val="00DC71A6"/>
    <w:rsid w:val="00DC7823"/>
    <w:rsid w:val="00DC7A0A"/>
    <w:rsid w:val="00DD006E"/>
    <w:rsid w:val="00DD0C52"/>
    <w:rsid w:val="00DD0E1E"/>
    <w:rsid w:val="00DD1715"/>
    <w:rsid w:val="00DD1B30"/>
    <w:rsid w:val="00DD211F"/>
    <w:rsid w:val="00DD3846"/>
    <w:rsid w:val="00DD394A"/>
    <w:rsid w:val="00DD3BA8"/>
    <w:rsid w:val="00DD40D2"/>
    <w:rsid w:val="00DD50A9"/>
    <w:rsid w:val="00DD5177"/>
    <w:rsid w:val="00DD56AD"/>
    <w:rsid w:val="00DD59C4"/>
    <w:rsid w:val="00DD5B46"/>
    <w:rsid w:val="00DD5CB8"/>
    <w:rsid w:val="00DD5DA4"/>
    <w:rsid w:val="00DD60B4"/>
    <w:rsid w:val="00DD6A76"/>
    <w:rsid w:val="00DD6DB0"/>
    <w:rsid w:val="00DD77F6"/>
    <w:rsid w:val="00DE0DF0"/>
    <w:rsid w:val="00DE0FC4"/>
    <w:rsid w:val="00DE293A"/>
    <w:rsid w:val="00DE3634"/>
    <w:rsid w:val="00DE4F34"/>
    <w:rsid w:val="00DE5103"/>
    <w:rsid w:val="00DE664D"/>
    <w:rsid w:val="00DE6741"/>
    <w:rsid w:val="00DE7B40"/>
    <w:rsid w:val="00DF00BC"/>
    <w:rsid w:val="00DF0492"/>
    <w:rsid w:val="00DF0567"/>
    <w:rsid w:val="00DF2239"/>
    <w:rsid w:val="00DF31A0"/>
    <w:rsid w:val="00DF3299"/>
    <w:rsid w:val="00DF33E6"/>
    <w:rsid w:val="00DF36FF"/>
    <w:rsid w:val="00DF3F26"/>
    <w:rsid w:val="00DF475A"/>
    <w:rsid w:val="00DF4F69"/>
    <w:rsid w:val="00DF505D"/>
    <w:rsid w:val="00DF6D77"/>
    <w:rsid w:val="00DF7B2E"/>
    <w:rsid w:val="00DF7FCC"/>
    <w:rsid w:val="00E0006A"/>
    <w:rsid w:val="00E00275"/>
    <w:rsid w:val="00E01B35"/>
    <w:rsid w:val="00E02054"/>
    <w:rsid w:val="00E0221F"/>
    <w:rsid w:val="00E02CD8"/>
    <w:rsid w:val="00E02EFF"/>
    <w:rsid w:val="00E030F6"/>
    <w:rsid w:val="00E031DD"/>
    <w:rsid w:val="00E035D9"/>
    <w:rsid w:val="00E04B6D"/>
    <w:rsid w:val="00E0515F"/>
    <w:rsid w:val="00E05FEB"/>
    <w:rsid w:val="00E06A26"/>
    <w:rsid w:val="00E070EC"/>
    <w:rsid w:val="00E079AC"/>
    <w:rsid w:val="00E10582"/>
    <w:rsid w:val="00E110AE"/>
    <w:rsid w:val="00E11A00"/>
    <w:rsid w:val="00E11F23"/>
    <w:rsid w:val="00E12282"/>
    <w:rsid w:val="00E13CEF"/>
    <w:rsid w:val="00E13FC2"/>
    <w:rsid w:val="00E14F93"/>
    <w:rsid w:val="00E14FC3"/>
    <w:rsid w:val="00E15765"/>
    <w:rsid w:val="00E1648F"/>
    <w:rsid w:val="00E1711A"/>
    <w:rsid w:val="00E2063C"/>
    <w:rsid w:val="00E21986"/>
    <w:rsid w:val="00E220D9"/>
    <w:rsid w:val="00E22D91"/>
    <w:rsid w:val="00E22F27"/>
    <w:rsid w:val="00E23CB7"/>
    <w:rsid w:val="00E2474A"/>
    <w:rsid w:val="00E2569B"/>
    <w:rsid w:val="00E2630C"/>
    <w:rsid w:val="00E26317"/>
    <w:rsid w:val="00E266CF"/>
    <w:rsid w:val="00E276E2"/>
    <w:rsid w:val="00E27C63"/>
    <w:rsid w:val="00E30089"/>
    <w:rsid w:val="00E306E0"/>
    <w:rsid w:val="00E3164E"/>
    <w:rsid w:val="00E31689"/>
    <w:rsid w:val="00E3202C"/>
    <w:rsid w:val="00E3245C"/>
    <w:rsid w:val="00E32A30"/>
    <w:rsid w:val="00E33206"/>
    <w:rsid w:val="00E33AF0"/>
    <w:rsid w:val="00E33C1A"/>
    <w:rsid w:val="00E3613B"/>
    <w:rsid w:val="00E36714"/>
    <w:rsid w:val="00E368CD"/>
    <w:rsid w:val="00E36CAB"/>
    <w:rsid w:val="00E37164"/>
    <w:rsid w:val="00E374C1"/>
    <w:rsid w:val="00E379A6"/>
    <w:rsid w:val="00E37C4D"/>
    <w:rsid w:val="00E40C5F"/>
    <w:rsid w:val="00E40CD4"/>
    <w:rsid w:val="00E40F4E"/>
    <w:rsid w:val="00E41560"/>
    <w:rsid w:val="00E42BDB"/>
    <w:rsid w:val="00E43F06"/>
    <w:rsid w:val="00E444C5"/>
    <w:rsid w:val="00E4453E"/>
    <w:rsid w:val="00E449CE"/>
    <w:rsid w:val="00E44E47"/>
    <w:rsid w:val="00E45254"/>
    <w:rsid w:val="00E45B71"/>
    <w:rsid w:val="00E4609B"/>
    <w:rsid w:val="00E47930"/>
    <w:rsid w:val="00E50AB7"/>
    <w:rsid w:val="00E50DE6"/>
    <w:rsid w:val="00E5293C"/>
    <w:rsid w:val="00E52AB0"/>
    <w:rsid w:val="00E52D64"/>
    <w:rsid w:val="00E53BF1"/>
    <w:rsid w:val="00E540B4"/>
    <w:rsid w:val="00E541A9"/>
    <w:rsid w:val="00E541B7"/>
    <w:rsid w:val="00E545A1"/>
    <w:rsid w:val="00E54909"/>
    <w:rsid w:val="00E54B53"/>
    <w:rsid w:val="00E55D17"/>
    <w:rsid w:val="00E562B4"/>
    <w:rsid w:val="00E56BD2"/>
    <w:rsid w:val="00E576F2"/>
    <w:rsid w:val="00E579D4"/>
    <w:rsid w:val="00E57C9C"/>
    <w:rsid w:val="00E57E6C"/>
    <w:rsid w:val="00E6232A"/>
    <w:rsid w:val="00E623A7"/>
    <w:rsid w:val="00E6265B"/>
    <w:rsid w:val="00E62BBD"/>
    <w:rsid w:val="00E63396"/>
    <w:rsid w:val="00E652C7"/>
    <w:rsid w:val="00E6602A"/>
    <w:rsid w:val="00E6769E"/>
    <w:rsid w:val="00E70099"/>
    <w:rsid w:val="00E703A1"/>
    <w:rsid w:val="00E704F7"/>
    <w:rsid w:val="00E70FCB"/>
    <w:rsid w:val="00E71055"/>
    <w:rsid w:val="00E71819"/>
    <w:rsid w:val="00E7186B"/>
    <w:rsid w:val="00E71AB5"/>
    <w:rsid w:val="00E7352A"/>
    <w:rsid w:val="00E73F31"/>
    <w:rsid w:val="00E744EB"/>
    <w:rsid w:val="00E74992"/>
    <w:rsid w:val="00E77801"/>
    <w:rsid w:val="00E77DA9"/>
    <w:rsid w:val="00E805E5"/>
    <w:rsid w:val="00E80982"/>
    <w:rsid w:val="00E8189B"/>
    <w:rsid w:val="00E81C84"/>
    <w:rsid w:val="00E820BA"/>
    <w:rsid w:val="00E822A8"/>
    <w:rsid w:val="00E840A2"/>
    <w:rsid w:val="00E8439E"/>
    <w:rsid w:val="00E849C2"/>
    <w:rsid w:val="00E84AEB"/>
    <w:rsid w:val="00E84D58"/>
    <w:rsid w:val="00E8547E"/>
    <w:rsid w:val="00E856C6"/>
    <w:rsid w:val="00E861F5"/>
    <w:rsid w:val="00E862D8"/>
    <w:rsid w:val="00E90EFC"/>
    <w:rsid w:val="00E9121C"/>
    <w:rsid w:val="00E91278"/>
    <w:rsid w:val="00E92018"/>
    <w:rsid w:val="00E9251B"/>
    <w:rsid w:val="00E92B98"/>
    <w:rsid w:val="00E937E3"/>
    <w:rsid w:val="00E95525"/>
    <w:rsid w:val="00E96171"/>
    <w:rsid w:val="00E96768"/>
    <w:rsid w:val="00E9727D"/>
    <w:rsid w:val="00E97E6E"/>
    <w:rsid w:val="00E97F15"/>
    <w:rsid w:val="00EA000C"/>
    <w:rsid w:val="00EA0182"/>
    <w:rsid w:val="00EA15CE"/>
    <w:rsid w:val="00EA16AA"/>
    <w:rsid w:val="00EA200F"/>
    <w:rsid w:val="00EA2625"/>
    <w:rsid w:val="00EA2CE2"/>
    <w:rsid w:val="00EA3302"/>
    <w:rsid w:val="00EA4688"/>
    <w:rsid w:val="00EA47B9"/>
    <w:rsid w:val="00EA4ADC"/>
    <w:rsid w:val="00EA5739"/>
    <w:rsid w:val="00EA6062"/>
    <w:rsid w:val="00EA683A"/>
    <w:rsid w:val="00EB0230"/>
    <w:rsid w:val="00EB0CAE"/>
    <w:rsid w:val="00EB14BC"/>
    <w:rsid w:val="00EB18D1"/>
    <w:rsid w:val="00EB1D62"/>
    <w:rsid w:val="00EB1D8D"/>
    <w:rsid w:val="00EB3532"/>
    <w:rsid w:val="00EB353E"/>
    <w:rsid w:val="00EB3957"/>
    <w:rsid w:val="00EB4B99"/>
    <w:rsid w:val="00EB4E57"/>
    <w:rsid w:val="00EB51B1"/>
    <w:rsid w:val="00EB5B8C"/>
    <w:rsid w:val="00EB7572"/>
    <w:rsid w:val="00EB7CBC"/>
    <w:rsid w:val="00EC0AAD"/>
    <w:rsid w:val="00EC21E4"/>
    <w:rsid w:val="00EC286A"/>
    <w:rsid w:val="00EC382D"/>
    <w:rsid w:val="00EC4190"/>
    <w:rsid w:val="00EC44F5"/>
    <w:rsid w:val="00EC4A69"/>
    <w:rsid w:val="00EC64B4"/>
    <w:rsid w:val="00EC6B6C"/>
    <w:rsid w:val="00EC6FE0"/>
    <w:rsid w:val="00EC7424"/>
    <w:rsid w:val="00EC74FD"/>
    <w:rsid w:val="00EC777F"/>
    <w:rsid w:val="00EC7B46"/>
    <w:rsid w:val="00ED0A79"/>
    <w:rsid w:val="00ED126F"/>
    <w:rsid w:val="00ED1FEF"/>
    <w:rsid w:val="00ED2C68"/>
    <w:rsid w:val="00ED2DC0"/>
    <w:rsid w:val="00ED32C2"/>
    <w:rsid w:val="00ED3B87"/>
    <w:rsid w:val="00ED411E"/>
    <w:rsid w:val="00ED4ABA"/>
    <w:rsid w:val="00ED4C4F"/>
    <w:rsid w:val="00ED4E9F"/>
    <w:rsid w:val="00ED5719"/>
    <w:rsid w:val="00ED5FA0"/>
    <w:rsid w:val="00ED6AA9"/>
    <w:rsid w:val="00ED78A1"/>
    <w:rsid w:val="00ED7901"/>
    <w:rsid w:val="00EE0057"/>
    <w:rsid w:val="00EE0165"/>
    <w:rsid w:val="00EE0B0D"/>
    <w:rsid w:val="00EE2130"/>
    <w:rsid w:val="00EE234E"/>
    <w:rsid w:val="00EE2708"/>
    <w:rsid w:val="00EE28BE"/>
    <w:rsid w:val="00EE5944"/>
    <w:rsid w:val="00EE610C"/>
    <w:rsid w:val="00EE6232"/>
    <w:rsid w:val="00EE695D"/>
    <w:rsid w:val="00EE6DBC"/>
    <w:rsid w:val="00EE76DE"/>
    <w:rsid w:val="00EE7D59"/>
    <w:rsid w:val="00EF0BBE"/>
    <w:rsid w:val="00EF137A"/>
    <w:rsid w:val="00EF13E7"/>
    <w:rsid w:val="00EF149A"/>
    <w:rsid w:val="00EF1B24"/>
    <w:rsid w:val="00EF225F"/>
    <w:rsid w:val="00EF5173"/>
    <w:rsid w:val="00EF58A0"/>
    <w:rsid w:val="00EF6385"/>
    <w:rsid w:val="00EF6C9E"/>
    <w:rsid w:val="00EF6FB1"/>
    <w:rsid w:val="00EF70A7"/>
    <w:rsid w:val="00EF7A78"/>
    <w:rsid w:val="00EF7E39"/>
    <w:rsid w:val="00EF7EC6"/>
    <w:rsid w:val="00F00758"/>
    <w:rsid w:val="00F00DC5"/>
    <w:rsid w:val="00F00FEE"/>
    <w:rsid w:val="00F010A7"/>
    <w:rsid w:val="00F01277"/>
    <w:rsid w:val="00F0177E"/>
    <w:rsid w:val="00F01820"/>
    <w:rsid w:val="00F019D8"/>
    <w:rsid w:val="00F021DB"/>
    <w:rsid w:val="00F02D58"/>
    <w:rsid w:val="00F03AD4"/>
    <w:rsid w:val="00F06584"/>
    <w:rsid w:val="00F0722E"/>
    <w:rsid w:val="00F07679"/>
    <w:rsid w:val="00F07EAA"/>
    <w:rsid w:val="00F101CA"/>
    <w:rsid w:val="00F10338"/>
    <w:rsid w:val="00F11763"/>
    <w:rsid w:val="00F1280F"/>
    <w:rsid w:val="00F129E5"/>
    <w:rsid w:val="00F12D4E"/>
    <w:rsid w:val="00F132BE"/>
    <w:rsid w:val="00F1364C"/>
    <w:rsid w:val="00F1407D"/>
    <w:rsid w:val="00F1668F"/>
    <w:rsid w:val="00F1733E"/>
    <w:rsid w:val="00F17EA5"/>
    <w:rsid w:val="00F20565"/>
    <w:rsid w:val="00F227DE"/>
    <w:rsid w:val="00F2411D"/>
    <w:rsid w:val="00F242C8"/>
    <w:rsid w:val="00F24C37"/>
    <w:rsid w:val="00F24D67"/>
    <w:rsid w:val="00F26174"/>
    <w:rsid w:val="00F2617E"/>
    <w:rsid w:val="00F265A7"/>
    <w:rsid w:val="00F265EF"/>
    <w:rsid w:val="00F27A8B"/>
    <w:rsid w:val="00F302E9"/>
    <w:rsid w:val="00F32378"/>
    <w:rsid w:val="00F3250F"/>
    <w:rsid w:val="00F32520"/>
    <w:rsid w:val="00F33D88"/>
    <w:rsid w:val="00F34587"/>
    <w:rsid w:val="00F3481B"/>
    <w:rsid w:val="00F356F3"/>
    <w:rsid w:val="00F3713E"/>
    <w:rsid w:val="00F379C2"/>
    <w:rsid w:val="00F37B3D"/>
    <w:rsid w:val="00F37D97"/>
    <w:rsid w:val="00F4079A"/>
    <w:rsid w:val="00F40D81"/>
    <w:rsid w:val="00F40F08"/>
    <w:rsid w:val="00F40F8D"/>
    <w:rsid w:val="00F4115A"/>
    <w:rsid w:val="00F4164E"/>
    <w:rsid w:val="00F417D8"/>
    <w:rsid w:val="00F43D7B"/>
    <w:rsid w:val="00F440F4"/>
    <w:rsid w:val="00F4434D"/>
    <w:rsid w:val="00F44922"/>
    <w:rsid w:val="00F44C5F"/>
    <w:rsid w:val="00F454C1"/>
    <w:rsid w:val="00F45BAD"/>
    <w:rsid w:val="00F462B7"/>
    <w:rsid w:val="00F477CF"/>
    <w:rsid w:val="00F50F61"/>
    <w:rsid w:val="00F510DE"/>
    <w:rsid w:val="00F519C0"/>
    <w:rsid w:val="00F5308D"/>
    <w:rsid w:val="00F54499"/>
    <w:rsid w:val="00F548C8"/>
    <w:rsid w:val="00F54F7E"/>
    <w:rsid w:val="00F555F0"/>
    <w:rsid w:val="00F55923"/>
    <w:rsid w:val="00F55AEA"/>
    <w:rsid w:val="00F578AF"/>
    <w:rsid w:val="00F60397"/>
    <w:rsid w:val="00F6103A"/>
    <w:rsid w:val="00F6378F"/>
    <w:rsid w:val="00F6517D"/>
    <w:rsid w:val="00F65578"/>
    <w:rsid w:val="00F656BB"/>
    <w:rsid w:val="00F65B30"/>
    <w:rsid w:val="00F6626E"/>
    <w:rsid w:val="00F663AB"/>
    <w:rsid w:val="00F669CF"/>
    <w:rsid w:val="00F672F5"/>
    <w:rsid w:val="00F67BC9"/>
    <w:rsid w:val="00F67D03"/>
    <w:rsid w:val="00F703BF"/>
    <w:rsid w:val="00F70DD9"/>
    <w:rsid w:val="00F71423"/>
    <w:rsid w:val="00F714ED"/>
    <w:rsid w:val="00F7156D"/>
    <w:rsid w:val="00F715E5"/>
    <w:rsid w:val="00F717EF"/>
    <w:rsid w:val="00F71962"/>
    <w:rsid w:val="00F71969"/>
    <w:rsid w:val="00F72E7C"/>
    <w:rsid w:val="00F731F7"/>
    <w:rsid w:val="00F73BB0"/>
    <w:rsid w:val="00F7451E"/>
    <w:rsid w:val="00F75075"/>
    <w:rsid w:val="00F75226"/>
    <w:rsid w:val="00F75A53"/>
    <w:rsid w:val="00F76FB8"/>
    <w:rsid w:val="00F77180"/>
    <w:rsid w:val="00F801C5"/>
    <w:rsid w:val="00F803CC"/>
    <w:rsid w:val="00F80CAD"/>
    <w:rsid w:val="00F80D98"/>
    <w:rsid w:val="00F82CCD"/>
    <w:rsid w:val="00F85370"/>
    <w:rsid w:val="00F87FA7"/>
    <w:rsid w:val="00F90446"/>
    <w:rsid w:val="00F91E3D"/>
    <w:rsid w:val="00F92369"/>
    <w:rsid w:val="00F92868"/>
    <w:rsid w:val="00F93B55"/>
    <w:rsid w:val="00F96AF9"/>
    <w:rsid w:val="00F97448"/>
    <w:rsid w:val="00F97E59"/>
    <w:rsid w:val="00FA0EED"/>
    <w:rsid w:val="00FA1704"/>
    <w:rsid w:val="00FA22DC"/>
    <w:rsid w:val="00FA2B4E"/>
    <w:rsid w:val="00FA3769"/>
    <w:rsid w:val="00FA379F"/>
    <w:rsid w:val="00FA3EAB"/>
    <w:rsid w:val="00FA4296"/>
    <w:rsid w:val="00FA471E"/>
    <w:rsid w:val="00FA51D6"/>
    <w:rsid w:val="00FB16D9"/>
    <w:rsid w:val="00FB1B54"/>
    <w:rsid w:val="00FB238F"/>
    <w:rsid w:val="00FB328E"/>
    <w:rsid w:val="00FB33EB"/>
    <w:rsid w:val="00FB3855"/>
    <w:rsid w:val="00FB3A5E"/>
    <w:rsid w:val="00FB3CCE"/>
    <w:rsid w:val="00FB4FA6"/>
    <w:rsid w:val="00FB537B"/>
    <w:rsid w:val="00FB629B"/>
    <w:rsid w:val="00FB6D5D"/>
    <w:rsid w:val="00FC022A"/>
    <w:rsid w:val="00FC1365"/>
    <w:rsid w:val="00FC158B"/>
    <w:rsid w:val="00FC27FE"/>
    <w:rsid w:val="00FC2E9D"/>
    <w:rsid w:val="00FC2EE9"/>
    <w:rsid w:val="00FC372C"/>
    <w:rsid w:val="00FC3882"/>
    <w:rsid w:val="00FC4469"/>
    <w:rsid w:val="00FC589E"/>
    <w:rsid w:val="00FC5F00"/>
    <w:rsid w:val="00FC6502"/>
    <w:rsid w:val="00FC7CC5"/>
    <w:rsid w:val="00FD07BD"/>
    <w:rsid w:val="00FD0C89"/>
    <w:rsid w:val="00FD154E"/>
    <w:rsid w:val="00FD19CB"/>
    <w:rsid w:val="00FD22EE"/>
    <w:rsid w:val="00FD295C"/>
    <w:rsid w:val="00FD299F"/>
    <w:rsid w:val="00FD3284"/>
    <w:rsid w:val="00FD330E"/>
    <w:rsid w:val="00FD3B7D"/>
    <w:rsid w:val="00FD4E13"/>
    <w:rsid w:val="00FD58F6"/>
    <w:rsid w:val="00FD5C00"/>
    <w:rsid w:val="00FD626A"/>
    <w:rsid w:val="00FD63F4"/>
    <w:rsid w:val="00FD6428"/>
    <w:rsid w:val="00FD7B73"/>
    <w:rsid w:val="00FD7F4A"/>
    <w:rsid w:val="00FE115B"/>
    <w:rsid w:val="00FE1D2C"/>
    <w:rsid w:val="00FE21CC"/>
    <w:rsid w:val="00FE293C"/>
    <w:rsid w:val="00FE3DC0"/>
    <w:rsid w:val="00FE4BBF"/>
    <w:rsid w:val="00FE56DE"/>
    <w:rsid w:val="00FE5E33"/>
    <w:rsid w:val="00FE6225"/>
    <w:rsid w:val="00FE7E85"/>
    <w:rsid w:val="00FF023B"/>
    <w:rsid w:val="00FF0BCE"/>
    <w:rsid w:val="00FF0EA2"/>
    <w:rsid w:val="00FF1C13"/>
    <w:rsid w:val="00FF1CC2"/>
    <w:rsid w:val="00FF2364"/>
    <w:rsid w:val="00FF2B0D"/>
    <w:rsid w:val="00FF2ED7"/>
    <w:rsid w:val="00FF32DF"/>
    <w:rsid w:val="00FF3B54"/>
    <w:rsid w:val="00FF3E80"/>
    <w:rsid w:val="00FF4984"/>
    <w:rsid w:val="00FF4A11"/>
    <w:rsid w:val="00FF4B6D"/>
    <w:rsid w:val="00FF5089"/>
    <w:rsid w:val="00FF5F78"/>
    <w:rsid w:val="00FF6915"/>
    <w:rsid w:val="00FF6CCE"/>
    <w:rsid w:val="00FF7632"/>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792FE"/>
  <w15:docId w15:val="{07918060-6144-4B7E-83F6-C2528A62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BB"/>
    <w:pPr>
      <w:spacing w:after="200" w:line="276" w:lineRule="auto"/>
    </w:pPr>
    <w:rPr>
      <w:sz w:val="22"/>
      <w:szCs w:val="22"/>
      <w:lang w:val="en-US" w:eastAsia="en-US"/>
    </w:rPr>
  </w:style>
  <w:style w:type="paragraph" w:styleId="Heading1">
    <w:name w:val="heading 1"/>
    <w:basedOn w:val="Normal"/>
    <w:link w:val="Heading1Char"/>
    <w:uiPriority w:val="9"/>
    <w:qFormat/>
    <w:rsid w:val="00B52CBB"/>
    <w:pPr>
      <w:keepNext/>
      <w:spacing w:after="0" w:line="240" w:lineRule="auto"/>
      <w:ind w:firstLine="709"/>
      <w:jc w:val="both"/>
      <w:outlineLvl w:val="0"/>
    </w:pPr>
    <w:rPr>
      <w:rFonts w:ascii="Times New Roman" w:eastAsia="Times New Roman" w:hAnsi="Times New Roman"/>
      <w:b/>
      <w:bCs/>
      <w:i/>
      <w:iCs/>
      <w:kern w:val="36"/>
      <w:sz w:val="28"/>
      <w:szCs w:val="28"/>
    </w:rPr>
  </w:style>
  <w:style w:type="paragraph" w:styleId="Heading2">
    <w:name w:val="heading 2"/>
    <w:basedOn w:val="Normal"/>
    <w:link w:val="Heading2Char"/>
    <w:uiPriority w:val="9"/>
    <w:qFormat/>
    <w:rsid w:val="00B52CBB"/>
    <w:pPr>
      <w:keepNext/>
      <w:spacing w:after="0" w:line="240" w:lineRule="auto"/>
      <w:outlineLvl w:val="1"/>
    </w:pPr>
    <w:rPr>
      <w:rFonts w:ascii="Times New Roman" w:eastAsia="Times New Roman" w:hAnsi="Times New Roman"/>
      <w:b/>
      <w:bCs/>
      <w:sz w:val="28"/>
      <w:szCs w:val="28"/>
    </w:rPr>
  </w:style>
  <w:style w:type="paragraph" w:styleId="Heading5">
    <w:name w:val="heading 5"/>
    <w:basedOn w:val="Normal"/>
    <w:next w:val="Normal"/>
    <w:link w:val="Heading5Char"/>
    <w:uiPriority w:val="9"/>
    <w:semiHidden/>
    <w:unhideWhenUsed/>
    <w:qFormat/>
    <w:rsid w:val="009B7EA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BB"/>
    <w:rPr>
      <w:rFonts w:ascii="Times New Roman" w:eastAsia="Times New Roman" w:hAnsi="Times New Roman" w:cs="Times New Roman"/>
      <w:b/>
      <w:bCs/>
      <w:i/>
      <w:iCs/>
      <w:kern w:val="36"/>
      <w:sz w:val="28"/>
      <w:szCs w:val="28"/>
    </w:rPr>
  </w:style>
  <w:style w:type="character" w:customStyle="1" w:styleId="Heading2Char">
    <w:name w:val="Heading 2 Char"/>
    <w:basedOn w:val="DefaultParagraphFont"/>
    <w:link w:val="Heading2"/>
    <w:uiPriority w:val="9"/>
    <w:rsid w:val="00B52CBB"/>
    <w:rPr>
      <w:rFonts w:ascii="Times New Roman" w:eastAsia="Times New Roman" w:hAnsi="Times New Roman" w:cs="Times New Roman"/>
      <w:b/>
      <w:bCs/>
      <w:sz w:val="28"/>
      <w:szCs w:val="28"/>
    </w:rPr>
  </w:style>
  <w:style w:type="character" w:customStyle="1" w:styleId="BodyTextIndentChar">
    <w:name w:val="Body Text Indent Char"/>
    <w:basedOn w:val="DefaultParagraphFont"/>
    <w:link w:val="BodyTextIndent"/>
    <w:uiPriority w:val="99"/>
    <w:semiHidden/>
    <w:rsid w:val="00B52CBB"/>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B52CBB"/>
    <w:pPr>
      <w:spacing w:after="0" w:line="240" w:lineRule="auto"/>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uiPriority w:val="99"/>
    <w:semiHidden/>
    <w:rsid w:val="00B52CBB"/>
    <w:rPr>
      <w:rFonts w:ascii="Arial" w:eastAsia="Times New Roman" w:hAnsi="Arial" w:cs="Arial"/>
      <w:sz w:val="24"/>
      <w:szCs w:val="24"/>
    </w:rPr>
  </w:style>
  <w:style w:type="paragraph" w:styleId="BodyTextIndent2">
    <w:name w:val="Body Text Indent 2"/>
    <w:basedOn w:val="Normal"/>
    <w:link w:val="BodyTextIndent2Char"/>
    <w:uiPriority w:val="99"/>
    <w:semiHidden/>
    <w:unhideWhenUsed/>
    <w:rsid w:val="00B52CBB"/>
    <w:pPr>
      <w:spacing w:after="0" w:line="240" w:lineRule="auto"/>
      <w:ind w:firstLine="851"/>
      <w:jc w:val="both"/>
    </w:pPr>
    <w:rPr>
      <w:rFonts w:ascii="Arial" w:eastAsia="Times New Roman" w:hAnsi="Arial" w:cs="Arial"/>
      <w:sz w:val="24"/>
      <w:szCs w:val="24"/>
    </w:rPr>
  </w:style>
  <w:style w:type="paragraph" w:styleId="ListParagraph">
    <w:name w:val="List Paragraph"/>
    <w:basedOn w:val="Normal"/>
    <w:uiPriority w:val="34"/>
    <w:qFormat/>
    <w:rsid w:val="00013006"/>
    <w:pPr>
      <w:ind w:left="720"/>
      <w:contextualSpacing/>
    </w:pPr>
  </w:style>
  <w:style w:type="paragraph" w:styleId="BalloonText">
    <w:name w:val="Balloon Text"/>
    <w:basedOn w:val="Normal"/>
    <w:link w:val="BalloonTextChar"/>
    <w:uiPriority w:val="99"/>
    <w:semiHidden/>
    <w:unhideWhenUsed/>
    <w:rsid w:val="000A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28"/>
    <w:rPr>
      <w:rFonts w:ascii="Tahoma" w:hAnsi="Tahoma" w:cs="Tahoma"/>
      <w:sz w:val="16"/>
      <w:szCs w:val="16"/>
      <w:lang w:val="en-US" w:eastAsia="en-US"/>
    </w:rPr>
  </w:style>
  <w:style w:type="paragraph" w:styleId="Header">
    <w:name w:val="header"/>
    <w:basedOn w:val="Normal"/>
    <w:link w:val="HeaderChar"/>
    <w:uiPriority w:val="99"/>
    <w:unhideWhenUsed/>
    <w:rsid w:val="000A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28"/>
    <w:rPr>
      <w:sz w:val="22"/>
      <w:szCs w:val="22"/>
      <w:lang w:val="en-US" w:eastAsia="en-US"/>
    </w:rPr>
  </w:style>
  <w:style w:type="paragraph" w:styleId="Footer">
    <w:name w:val="footer"/>
    <w:basedOn w:val="Normal"/>
    <w:link w:val="FooterChar"/>
    <w:uiPriority w:val="99"/>
    <w:unhideWhenUsed/>
    <w:rsid w:val="000A4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228"/>
    <w:rPr>
      <w:sz w:val="22"/>
      <w:szCs w:val="22"/>
      <w:lang w:val="en-US" w:eastAsia="en-US"/>
    </w:rPr>
  </w:style>
  <w:style w:type="paragraph" w:styleId="TableofFigures">
    <w:name w:val="table of figures"/>
    <w:basedOn w:val="Normal"/>
    <w:next w:val="Normal"/>
    <w:uiPriority w:val="99"/>
    <w:unhideWhenUsed/>
    <w:rsid w:val="00484675"/>
    <w:pPr>
      <w:spacing w:after="0"/>
      <w:ind w:left="440" w:hanging="440"/>
    </w:pPr>
    <w:rPr>
      <w:rFonts w:asciiTheme="minorHAnsi" w:hAnsiTheme="minorHAnsi" w:cstheme="minorHAnsi"/>
      <w:caps/>
      <w:sz w:val="20"/>
      <w:szCs w:val="20"/>
    </w:rPr>
  </w:style>
  <w:style w:type="table" w:styleId="TableGrid">
    <w:name w:val="Table Grid"/>
    <w:basedOn w:val="TableNormal"/>
    <w:uiPriority w:val="59"/>
    <w:rsid w:val="0019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265B"/>
    <w:pPr>
      <w:spacing w:after="120" w:line="240" w:lineRule="auto"/>
    </w:pPr>
    <w:rPr>
      <w:rFonts w:ascii="Times New Roman" w:eastAsia="Times New Roman" w:hAnsi="Times New Roman"/>
      <w:sz w:val="20"/>
      <w:szCs w:val="20"/>
      <w:lang w:val="en-AU" w:eastAsia="ru-RU"/>
    </w:rPr>
  </w:style>
  <w:style w:type="character" w:customStyle="1" w:styleId="BodyTextChar">
    <w:name w:val="Body Text Char"/>
    <w:basedOn w:val="DefaultParagraphFont"/>
    <w:link w:val="BodyText"/>
    <w:rsid w:val="00E6265B"/>
    <w:rPr>
      <w:rFonts w:ascii="Times New Roman" w:eastAsia="Times New Roman" w:hAnsi="Times New Roman"/>
      <w:lang w:val="en-AU"/>
    </w:rPr>
  </w:style>
  <w:style w:type="paragraph" w:customStyle="1" w:styleId="a">
    <w:name w:val="Знак"/>
    <w:basedOn w:val="Normal"/>
    <w:next w:val="Normal"/>
    <w:semiHidden/>
    <w:rsid w:val="00EF225F"/>
    <w:pPr>
      <w:spacing w:after="160" w:line="240" w:lineRule="exact"/>
    </w:pPr>
    <w:rPr>
      <w:rFonts w:ascii="Arial" w:eastAsia="Times New Roman" w:hAnsi="Arial" w:cs="Arial"/>
      <w:sz w:val="20"/>
      <w:szCs w:val="20"/>
      <w:lang w:val="en-GB"/>
    </w:rPr>
  </w:style>
  <w:style w:type="paragraph" w:styleId="TOCHeading">
    <w:name w:val="TOC Heading"/>
    <w:basedOn w:val="Heading1"/>
    <w:next w:val="Normal"/>
    <w:uiPriority w:val="39"/>
    <w:unhideWhenUsed/>
    <w:qFormat/>
    <w:rsid w:val="000144DA"/>
    <w:pPr>
      <w:keepLines/>
      <w:spacing w:before="480" w:line="276" w:lineRule="auto"/>
      <w:ind w:firstLine="0"/>
      <w:jc w:val="left"/>
      <w:outlineLvl w:val="9"/>
    </w:pPr>
    <w:rPr>
      <w:rFonts w:asciiTheme="majorHAnsi" w:eastAsiaTheme="majorEastAsia" w:hAnsiTheme="majorHAnsi" w:cstheme="majorBidi"/>
      <w:i w:val="0"/>
      <w:iCs w:val="0"/>
      <w:color w:val="365F91" w:themeColor="accent1" w:themeShade="BF"/>
      <w:kern w:val="0"/>
      <w:lang w:eastAsia="ja-JP"/>
    </w:rPr>
  </w:style>
  <w:style w:type="paragraph" w:styleId="TOC1">
    <w:name w:val="toc 1"/>
    <w:basedOn w:val="Normal"/>
    <w:next w:val="Normal"/>
    <w:autoRedefine/>
    <w:uiPriority w:val="39"/>
    <w:unhideWhenUsed/>
    <w:qFormat/>
    <w:rsid w:val="00C41459"/>
    <w:pPr>
      <w:tabs>
        <w:tab w:val="left" w:pos="440"/>
        <w:tab w:val="right" w:leader="dot" w:pos="9465"/>
      </w:tabs>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0144DA"/>
    <w:rPr>
      <w:color w:val="0000FF" w:themeColor="hyperlink"/>
      <w:u w:val="single"/>
    </w:rPr>
  </w:style>
  <w:style w:type="paragraph" w:styleId="TOC2">
    <w:name w:val="toc 2"/>
    <w:basedOn w:val="Normal"/>
    <w:next w:val="Normal"/>
    <w:autoRedefine/>
    <w:uiPriority w:val="39"/>
    <w:unhideWhenUsed/>
    <w:qFormat/>
    <w:rsid w:val="000144DA"/>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0144DA"/>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3E5860"/>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3E5860"/>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3E5860"/>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3E5860"/>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3E5860"/>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3E5860"/>
    <w:pPr>
      <w:spacing w:after="0"/>
      <w:ind w:left="1760"/>
    </w:pPr>
    <w:rPr>
      <w:rFonts w:asciiTheme="minorHAnsi" w:hAnsiTheme="minorHAnsi"/>
      <w:sz w:val="18"/>
      <w:szCs w:val="18"/>
    </w:rPr>
  </w:style>
  <w:style w:type="character" w:styleId="Strong">
    <w:name w:val="Strong"/>
    <w:basedOn w:val="DefaultParagraphFont"/>
    <w:uiPriority w:val="22"/>
    <w:qFormat/>
    <w:rsid w:val="00A91D3F"/>
    <w:rPr>
      <w:b/>
      <w:bCs/>
    </w:rPr>
  </w:style>
  <w:style w:type="paragraph" w:styleId="NoSpacing">
    <w:name w:val="No Spacing"/>
    <w:link w:val="NoSpacingChar"/>
    <w:uiPriority w:val="1"/>
    <w:qFormat/>
    <w:rsid w:val="00107098"/>
    <w:rPr>
      <w:sz w:val="22"/>
      <w:szCs w:val="22"/>
      <w:lang w:val="en-US" w:eastAsia="en-US"/>
    </w:rPr>
  </w:style>
  <w:style w:type="paragraph" w:styleId="NormalWeb">
    <w:name w:val="Normal (Web)"/>
    <w:basedOn w:val="Normal"/>
    <w:uiPriority w:val="99"/>
    <w:unhideWhenUsed/>
    <w:rsid w:val="00716831"/>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280613"/>
    <w:rPr>
      <w:color w:val="800080" w:themeColor="followedHyperlink"/>
      <w:u w:val="single"/>
    </w:rPr>
  </w:style>
  <w:style w:type="character" w:customStyle="1" w:styleId="apple-converted-space">
    <w:name w:val="apple-converted-space"/>
    <w:basedOn w:val="DefaultParagraphFont"/>
    <w:rsid w:val="003E7FBB"/>
  </w:style>
  <w:style w:type="table" w:customStyle="1" w:styleId="TableGrid1">
    <w:name w:val="Table Grid1"/>
    <w:basedOn w:val="TableNormal"/>
    <w:next w:val="TableGrid"/>
    <w:uiPriority w:val="59"/>
    <w:rsid w:val="00E7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20565"/>
    <w:pPr>
      <w:widowControl w:val="0"/>
      <w:autoSpaceDE w:val="0"/>
      <w:autoSpaceDN w:val="0"/>
      <w:adjustRightInd w:val="0"/>
    </w:pPr>
    <w:rPr>
      <w:rFonts w:ascii="Arial" w:eastAsiaTheme="minorEastAsia" w:hAnsi="Arial" w:cs="Arial"/>
      <w:lang w:val="en-US" w:eastAsia="en-US"/>
    </w:rPr>
  </w:style>
  <w:style w:type="paragraph" w:customStyle="1" w:styleId="Default">
    <w:name w:val="Default"/>
    <w:rsid w:val="003E6E71"/>
    <w:pPr>
      <w:autoSpaceDE w:val="0"/>
      <w:autoSpaceDN w:val="0"/>
      <w:adjustRightInd w:val="0"/>
    </w:pPr>
    <w:rPr>
      <w:rFonts w:ascii="Sylfaen" w:eastAsia="Times New Roman" w:hAnsi="Sylfaen" w:cs="Sylfaen"/>
      <w:color w:val="000000"/>
      <w:sz w:val="24"/>
      <w:szCs w:val="24"/>
      <w:lang w:val="en-US" w:eastAsia="en-US"/>
    </w:rPr>
  </w:style>
  <w:style w:type="table" w:customStyle="1" w:styleId="TableGrid21">
    <w:name w:val="Table Grid21"/>
    <w:basedOn w:val="TableNormal"/>
    <w:next w:val="TableGrid"/>
    <w:uiPriority w:val="59"/>
    <w:rsid w:val="00A22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84808"/>
    <w:rPr>
      <w:i/>
      <w:iCs/>
    </w:rPr>
  </w:style>
  <w:style w:type="character" w:customStyle="1" w:styleId="Heading5Char">
    <w:name w:val="Heading 5 Char"/>
    <w:basedOn w:val="DefaultParagraphFont"/>
    <w:link w:val="Heading5"/>
    <w:uiPriority w:val="9"/>
    <w:semiHidden/>
    <w:rsid w:val="009B7EA2"/>
    <w:rPr>
      <w:rFonts w:asciiTheme="majorHAnsi" w:eastAsiaTheme="majorEastAsia" w:hAnsiTheme="majorHAnsi" w:cstheme="majorBidi"/>
      <w:color w:val="243F60" w:themeColor="accent1" w:themeShade="7F"/>
      <w:sz w:val="22"/>
      <w:szCs w:val="22"/>
      <w:lang w:val="en-US" w:eastAsia="en-US"/>
    </w:rPr>
  </w:style>
  <w:style w:type="character" w:styleId="CommentReference">
    <w:name w:val="annotation reference"/>
    <w:basedOn w:val="DefaultParagraphFont"/>
    <w:uiPriority w:val="99"/>
    <w:semiHidden/>
    <w:unhideWhenUsed/>
    <w:rsid w:val="00F07EAA"/>
    <w:rPr>
      <w:sz w:val="16"/>
      <w:szCs w:val="16"/>
    </w:rPr>
  </w:style>
  <w:style w:type="paragraph" w:styleId="CommentText">
    <w:name w:val="annotation text"/>
    <w:basedOn w:val="Normal"/>
    <w:link w:val="CommentTextChar"/>
    <w:uiPriority w:val="99"/>
    <w:unhideWhenUsed/>
    <w:rsid w:val="00F07EAA"/>
    <w:pPr>
      <w:spacing w:line="240" w:lineRule="auto"/>
    </w:pPr>
    <w:rPr>
      <w:sz w:val="20"/>
      <w:szCs w:val="20"/>
    </w:rPr>
  </w:style>
  <w:style w:type="character" w:customStyle="1" w:styleId="CommentTextChar">
    <w:name w:val="Comment Text Char"/>
    <w:basedOn w:val="DefaultParagraphFont"/>
    <w:link w:val="CommentText"/>
    <w:uiPriority w:val="99"/>
    <w:rsid w:val="00F07EAA"/>
    <w:rPr>
      <w:lang w:val="en-US" w:eastAsia="en-US"/>
    </w:rPr>
  </w:style>
  <w:style w:type="paragraph" w:styleId="CommentSubject">
    <w:name w:val="annotation subject"/>
    <w:basedOn w:val="CommentText"/>
    <w:next w:val="CommentText"/>
    <w:link w:val="CommentSubjectChar"/>
    <w:uiPriority w:val="99"/>
    <w:semiHidden/>
    <w:unhideWhenUsed/>
    <w:rsid w:val="00F07EAA"/>
    <w:rPr>
      <w:b/>
      <w:bCs/>
    </w:rPr>
  </w:style>
  <w:style w:type="character" w:customStyle="1" w:styleId="CommentSubjectChar">
    <w:name w:val="Comment Subject Char"/>
    <w:basedOn w:val="CommentTextChar"/>
    <w:link w:val="CommentSubject"/>
    <w:uiPriority w:val="99"/>
    <w:semiHidden/>
    <w:rsid w:val="00F07EAA"/>
    <w:rPr>
      <w:b/>
      <w:bCs/>
      <w:lang w:val="en-US" w:eastAsia="en-US"/>
    </w:rPr>
  </w:style>
  <w:style w:type="paragraph" w:styleId="Revision">
    <w:name w:val="Revision"/>
    <w:hidden/>
    <w:uiPriority w:val="99"/>
    <w:semiHidden/>
    <w:rsid w:val="000C5261"/>
    <w:rPr>
      <w:sz w:val="22"/>
      <w:szCs w:val="22"/>
      <w:lang w:val="en-US" w:eastAsia="en-US"/>
    </w:rPr>
  </w:style>
  <w:style w:type="paragraph" w:styleId="FootnoteText">
    <w:name w:val="footnote text"/>
    <w:basedOn w:val="Normal"/>
    <w:link w:val="FootnoteTextChar"/>
    <w:uiPriority w:val="99"/>
    <w:semiHidden/>
    <w:unhideWhenUsed/>
    <w:rsid w:val="00CC4AB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C4AB4"/>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CC4AB4"/>
    <w:rPr>
      <w:vertAlign w:val="superscript"/>
    </w:rPr>
  </w:style>
  <w:style w:type="character" w:customStyle="1" w:styleId="UnresolvedMention1">
    <w:name w:val="Unresolved Mention1"/>
    <w:basedOn w:val="DefaultParagraphFont"/>
    <w:uiPriority w:val="99"/>
    <w:semiHidden/>
    <w:unhideWhenUsed/>
    <w:rsid w:val="00CC4AB4"/>
    <w:rPr>
      <w:color w:val="605E5C"/>
      <w:shd w:val="clear" w:color="auto" w:fill="E1DFDD"/>
    </w:rPr>
  </w:style>
  <w:style w:type="character" w:customStyle="1" w:styleId="NoSpacingChar">
    <w:name w:val="No Spacing Char"/>
    <w:link w:val="NoSpacing"/>
    <w:uiPriority w:val="1"/>
    <w:rsid w:val="00E02054"/>
    <w:rPr>
      <w:sz w:val="22"/>
      <w:szCs w:val="22"/>
      <w:lang w:val="en-US" w:eastAsia="en-US"/>
    </w:rPr>
  </w:style>
  <w:style w:type="table" w:customStyle="1" w:styleId="TableGrid2">
    <w:name w:val="Table Grid2"/>
    <w:basedOn w:val="TableNormal"/>
    <w:next w:val="TableGrid"/>
    <w:uiPriority w:val="59"/>
    <w:rsid w:val="00180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563607">
      <w:bodyDiv w:val="1"/>
      <w:marLeft w:val="0"/>
      <w:marRight w:val="0"/>
      <w:marTop w:val="0"/>
      <w:marBottom w:val="0"/>
      <w:divBdr>
        <w:top w:val="none" w:sz="0" w:space="0" w:color="auto"/>
        <w:left w:val="none" w:sz="0" w:space="0" w:color="auto"/>
        <w:bottom w:val="none" w:sz="0" w:space="0" w:color="auto"/>
        <w:right w:val="none" w:sz="0" w:space="0" w:color="auto"/>
      </w:divBdr>
    </w:div>
    <w:div w:id="786701605">
      <w:bodyDiv w:val="1"/>
      <w:marLeft w:val="0"/>
      <w:marRight w:val="0"/>
      <w:marTop w:val="0"/>
      <w:marBottom w:val="0"/>
      <w:divBdr>
        <w:top w:val="none" w:sz="0" w:space="0" w:color="auto"/>
        <w:left w:val="none" w:sz="0" w:space="0" w:color="auto"/>
        <w:bottom w:val="none" w:sz="0" w:space="0" w:color="auto"/>
        <w:right w:val="none" w:sz="0" w:space="0" w:color="auto"/>
      </w:divBdr>
      <w:divsChild>
        <w:div w:id="945575887">
          <w:marLeft w:val="0"/>
          <w:marRight w:val="0"/>
          <w:marTop w:val="0"/>
          <w:marBottom w:val="0"/>
          <w:divBdr>
            <w:top w:val="none" w:sz="0" w:space="0" w:color="auto"/>
            <w:left w:val="none" w:sz="0" w:space="0" w:color="auto"/>
            <w:bottom w:val="none" w:sz="0" w:space="0" w:color="auto"/>
            <w:right w:val="none" w:sz="0" w:space="0" w:color="auto"/>
          </w:divBdr>
          <w:divsChild>
            <w:div w:id="576520258">
              <w:marLeft w:val="0"/>
              <w:marRight w:val="0"/>
              <w:marTop w:val="0"/>
              <w:marBottom w:val="150"/>
              <w:divBdr>
                <w:top w:val="none" w:sz="0" w:space="0" w:color="auto"/>
                <w:left w:val="none" w:sz="0" w:space="0" w:color="auto"/>
                <w:bottom w:val="none" w:sz="0" w:space="0" w:color="auto"/>
                <w:right w:val="none" w:sz="0" w:space="0" w:color="auto"/>
              </w:divBdr>
            </w:div>
            <w:div w:id="1665820471">
              <w:marLeft w:val="0"/>
              <w:marRight w:val="0"/>
              <w:marTop w:val="0"/>
              <w:marBottom w:val="0"/>
              <w:divBdr>
                <w:top w:val="none" w:sz="0" w:space="0" w:color="auto"/>
                <w:left w:val="none" w:sz="0" w:space="0" w:color="auto"/>
                <w:bottom w:val="none" w:sz="0" w:space="0" w:color="auto"/>
                <w:right w:val="none" w:sz="0" w:space="0" w:color="auto"/>
              </w:divBdr>
            </w:div>
            <w:div w:id="1127511055">
              <w:marLeft w:val="0"/>
              <w:marRight w:val="0"/>
              <w:marTop w:val="0"/>
              <w:marBottom w:val="0"/>
              <w:divBdr>
                <w:top w:val="none" w:sz="0" w:space="0" w:color="auto"/>
                <w:left w:val="none" w:sz="0" w:space="0" w:color="auto"/>
                <w:bottom w:val="none" w:sz="0" w:space="0" w:color="auto"/>
                <w:right w:val="none" w:sz="0" w:space="0" w:color="auto"/>
              </w:divBdr>
            </w:div>
            <w:div w:id="405417524">
              <w:marLeft w:val="0"/>
              <w:marRight w:val="0"/>
              <w:marTop w:val="0"/>
              <w:marBottom w:val="0"/>
              <w:divBdr>
                <w:top w:val="none" w:sz="0" w:space="0" w:color="auto"/>
                <w:left w:val="none" w:sz="0" w:space="0" w:color="auto"/>
                <w:bottom w:val="none" w:sz="0" w:space="0" w:color="auto"/>
                <w:right w:val="none" w:sz="0" w:space="0" w:color="auto"/>
              </w:divBdr>
            </w:div>
            <w:div w:id="136386736">
              <w:marLeft w:val="0"/>
              <w:marRight w:val="0"/>
              <w:marTop w:val="0"/>
              <w:marBottom w:val="0"/>
              <w:divBdr>
                <w:top w:val="none" w:sz="0" w:space="0" w:color="auto"/>
                <w:left w:val="none" w:sz="0" w:space="0" w:color="auto"/>
                <w:bottom w:val="none" w:sz="0" w:space="0" w:color="auto"/>
                <w:right w:val="none" w:sz="0" w:space="0" w:color="auto"/>
              </w:divBdr>
            </w:div>
            <w:div w:id="457914960">
              <w:marLeft w:val="0"/>
              <w:marRight w:val="0"/>
              <w:marTop w:val="0"/>
              <w:marBottom w:val="0"/>
              <w:divBdr>
                <w:top w:val="none" w:sz="0" w:space="0" w:color="auto"/>
                <w:left w:val="none" w:sz="0" w:space="0" w:color="auto"/>
                <w:bottom w:val="none" w:sz="0" w:space="0" w:color="auto"/>
                <w:right w:val="none" w:sz="0" w:space="0" w:color="auto"/>
              </w:divBdr>
            </w:div>
            <w:div w:id="397628528">
              <w:marLeft w:val="0"/>
              <w:marRight w:val="0"/>
              <w:marTop w:val="0"/>
              <w:marBottom w:val="0"/>
              <w:divBdr>
                <w:top w:val="none" w:sz="0" w:space="0" w:color="auto"/>
                <w:left w:val="none" w:sz="0" w:space="0" w:color="auto"/>
                <w:bottom w:val="none" w:sz="0" w:space="0" w:color="auto"/>
                <w:right w:val="none" w:sz="0" w:space="0" w:color="auto"/>
              </w:divBdr>
            </w:div>
            <w:div w:id="1784611287">
              <w:marLeft w:val="0"/>
              <w:marRight w:val="0"/>
              <w:marTop w:val="0"/>
              <w:marBottom w:val="0"/>
              <w:divBdr>
                <w:top w:val="none" w:sz="0" w:space="0" w:color="auto"/>
                <w:left w:val="none" w:sz="0" w:space="0" w:color="auto"/>
                <w:bottom w:val="none" w:sz="0" w:space="0" w:color="auto"/>
                <w:right w:val="none" w:sz="0" w:space="0" w:color="auto"/>
              </w:divBdr>
            </w:div>
            <w:div w:id="714544616">
              <w:marLeft w:val="0"/>
              <w:marRight w:val="0"/>
              <w:marTop w:val="0"/>
              <w:marBottom w:val="0"/>
              <w:divBdr>
                <w:top w:val="none" w:sz="0" w:space="0" w:color="auto"/>
                <w:left w:val="none" w:sz="0" w:space="0" w:color="auto"/>
                <w:bottom w:val="none" w:sz="0" w:space="0" w:color="auto"/>
                <w:right w:val="none" w:sz="0" w:space="0" w:color="auto"/>
              </w:divBdr>
            </w:div>
            <w:div w:id="1639139934">
              <w:marLeft w:val="0"/>
              <w:marRight w:val="0"/>
              <w:marTop w:val="0"/>
              <w:marBottom w:val="0"/>
              <w:divBdr>
                <w:top w:val="none" w:sz="0" w:space="0" w:color="auto"/>
                <w:left w:val="none" w:sz="0" w:space="0" w:color="auto"/>
                <w:bottom w:val="none" w:sz="0" w:space="0" w:color="auto"/>
                <w:right w:val="none" w:sz="0" w:space="0" w:color="auto"/>
              </w:divBdr>
            </w:div>
            <w:div w:id="296645031">
              <w:marLeft w:val="0"/>
              <w:marRight w:val="0"/>
              <w:marTop w:val="0"/>
              <w:marBottom w:val="0"/>
              <w:divBdr>
                <w:top w:val="none" w:sz="0" w:space="0" w:color="auto"/>
                <w:left w:val="none" w:sz="0" w:space="0" w:color="auto"/>
                <w:bottom w:val="none" w:sz="0" w:space="0" w:color="auto"/>
                <w:right w:val="none" w:sz="0" w:space="0" w:color="auto"/>
              </w:divBdr>
            </w:div>
            <w:div w:id="956059242">
              <w:marLeft w:val="0"/>
              <w:marRight w:val="0"/>
              <w:marTop w:val="0"/>
              <w:marBottom w:val="0"/>
              <w:divBdr>
                <w:top w:val="none" w:sz="0" w:space="0" w:color="auto"/>
                <w:left w:val="none" w:sz="0" w:space="0" w:color="auto"/>
                <w:bottom w:val="none" w:sz="0" w:space="0" w:color="auto"/>
                <w:right w:val="none" w:sz="0" w:space="0" w:color="auto"/>
              </w:divBdr>
            </w:div>
            <w:div w:id="1161122219">
              <w:marLeft w:val="0"/>
              <w:marRight w:val="0"/>
              <w:marTop w:val="0"/>
              <w:marBottom w:val="0"/>
              <w:divBdr>
                <w:top w:val="none" w:sz="0" w:space="0" w:color="auto"/>
                <w:left w:val="none" w:sz="0" w:space="0" w:color="auto"/>
                <w:bottom w:val="none" w:sz="0" w:space="0" w:color="auto"/>
                <w:right w:val="none" w:sz="0" w:space="0" w:color="auto"/>
              </w:divBdr>
            </w:div>
            <w:div w:id="473716082">
              <w:marLeft w:val="0"/>
              <w:marRight w:val="0"/>
              <w:marTop w:val="0"/>
              <w:marBottom w:val="0"/>
              <w:divBdr>
                <w:top w:val="none" w:sz="0" w:space="0" w:color="auto"/>
                <w:left w:val="none" w:sz="0" w:space="0" w:color="auto"/>
                <w:bottom w:val="none" w:sz="0" w:space="0" w:color="auto"/>
                <w:right w:val="none" w:sz="0" w:space="0" w:color="auto"/>
              </w:divBdr>
            </w:div>
            <w:div w:id="539325556">
              <w:marLeft w:val="0"/>
              <w:marRight w:val="0"/>
              <w:marTop w:val="0"/>
              <w:marBottom w:val="0"/>
              <w:divBdr>
                <w:top w:val="none" w:sz="0" w:space="0" w:color="auto"/>
                <w:left w:val="none" w:sz="0" w:space="0" w:color="auto"/>
                <w:bottom w:val="none" w:sz="0" w:space="0" w:color="auto"/>
                <w:right w:val="none" w:sz="0" w:space="0" w:color="auto"/>
              </w:divBdr>
            </w:div>
            <w:div w:id="2514977">
              <w:marLeft w:val="0"/>
              <w:marRight w:val="0"/>
              <w:marTop w:val="0"/>
              <w:marBottom w:val="0"/>
              <w:divBdr>
                <w:top w:val="none" w:sz="0" w:space="0" w:color="auto"/>
                <w:left w:val="none" w:sz="0" w:space="0" w:color="auto"/>
                <w:bottom w:val="none" w:sz="0" w:space="0" w:color="auto"/>
                <w:right w:val="none" w:sz="0" w:space="0" w:color="auto"/>
              </w:divBdr>
            </w:div>
            <w:div w:id="1841430738">
              <w:marLeft w:val="0"/>
              <w:marRight w:val="0"/>
              <w:marTop w:val="0"/>
              <w:marBottom w:val="0"/>
              <w:divBdr>
                <w:top w:val="none" w:sz="0" w:space="0" w:color="auto"/>
                <w:left w:val="none" w:sz="0" w:space="0" w:color="auto"/>
                <w:bottom w:val="none" w:sz="0" w:space="0" w:color="auto"/>
                <w:right w:val="none" w:sz="0" w:space="0" w:color="auto"/>
              </w:divBdr>
            </w:div>
            <w:div w:id="1251549160">
              <w:marLeft w:val="0"/>
              <w:marRight w:val="0"/>
              <w:marTop w:val="0"/>
              <w:marBottom w:val="0"/>
              <w:divBdr>
                <w:top w:val="none" w:sz="0" w:space="0" w:color="auto"/>
                <w:left w:val="none" w:sz="0" w:space="0" w:color="auto"/>
                <w:bottom w:val="none" w:sz="0" w:space="0" w:color="auto"/>
                <w:right w:val="none" w:sz="0" w:space="0" w:color="auto"/>
              </w:divBdr>
            </w:div>
          </w:divsChild>
        </w:div>
        <w:div w:id="875776887">
          <w:marLeft w:val="0"/>
          <w:marRight w:val="0"/>
          <w:marTop w:val="0"/>
          <w:marBottom w:val="0"/>
          <w:divBdr>
            <w:top w:val="none" w:sz="0" w:space="0" w:color="auto"/>
            <w:left w:val="none" w:sz="0" w:space="0" w:color="auto"/>
            <w:bottom w:val="none" w:sz="0" w:space="0" w:color="auto"/>
            <w:right w:val="none" w:sz="0" w:space="0" w:color="auto"/>
          </w:divBdr>
        </w:div>
      </w:divsChild>
    </w:div>
    <w:div w:id="908005323">
      <w:bodyDiv w:val="1"/>
      <w:marLeft w:val="0"/>
      <w:marRight w:val="0"/>
      <w:marTop w:val="0"/>
      <w:marBottom w:val="0"/>
      <w:divBdr>
        <w:top w:val="none" w:sz="0" w:space="0" w:color="auto"/>
        <w:left w:val="none" w:sz="0" w:space="0" w:color="auto"/>
        <w:bottom w:val="none" w:sz="0" w:space="0" w:color="auto"/>
        <w:right w:val="none" w:sz="0" w:space="0" w:color="auto"/>
      </w:divBdr>
      <w:divsChild>
        <w:div w:id="1489709734">
          <w:marLeft w:val="0"/>
          <w:marRight w:val="0"/>
          <w:marTop w:val="0"/>
          <w:marBottom w:val="0"/>
          <w:divBdr>
            <w:top w:val="none" w:sz="0" w:space="0" w:color="auto"/>
            <w:left w:val="none" w:sz="0" w:space="0" w:color="auto"/>
            <w:bottom w:val="none" w:sz="0" w:space="0" w:color="auto"/>
            <w:right w:val="none" w:sz="0" w:space="0" w:color="auto"/>
          </w:divBdr>
          <w:divsChild>
            <w:div w:id="7732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0063">
      <w:bodyDiv w:val="1"/>
      <w:marLeft w:val="0"/>
      <w:marRight w:val="0"/>
      <w:marTop w:val="0"/>
      <w:marBottom w:val="0"/>
      <w:divBdr>
        <w:top w:val="none" w:sz="0" w:space="0" w:color="auto"/>
        <w:left w:val="none" w:sz="0" w:space="0" w:color="auto"/>
        <w:bottom w:val="none" w:sz="0" w:space="0" w:color="auto"/>
        <w:right w:val="none" w:sz="0" w:space="0" w:color="auto"/>
      </w:divBdr>
    </w:div>
    <w:div w:id="1736051942">
      <w:bodyDiv w:val="1"/>
      <w:marLeft w:val="0"/>
      <w:marRight w:val="0"/>
      <w:marTop w:val="0"/>
      <w:marBottom w:val="0"/>
      <w:divBdr>
        <w:top w:val="none" w:sz="0" w:space="0" w:color="auto"/>
        <w:left w:val="none" w:sz="0" w:space="0" w:color="auto"/>
        <w:bottom w:val="none" w:sz="0" w:space="0" w:color="auto"/>
        <w:right w:val="none" w:sz="0" w:space="0" w:color="auto"/>
      </w:divBdr>
    </w:div>
    <w:div w:id="1960798732">
      <w:bodyDiv w:val="1"/>
      <w:marLeft w:val="0"/>
      <w:marRight w:val="0"/>
      <w:marTop w:val="0"/>
      <w:marBottom w:val="0"/>
      <w:divBdr>
        <w:top w:val="none" w:sz="0" w:space="0" w:color="auto"/>
        <w:left w:val="none" w:sz="0" w:space="0" w:color="auto"/>
        <w:bottom w:val="none" w:sz="0" w:space="0" w:color="auto"/>
        <w:right w:val="none" w:sz="0" w:space="0" w:color="auto"/>
      </w:divBdr>
    </w:div>
    <w:div w:id="2005274878">
      <w:bodyDiv w:val="1"/>
      <w:marLeft w:val="0"/>
      <w:marRight w:val="0"/>
      <w:marTop w:val="0"/>
      <w:marBottom w:val="0"/>
      <w:divBdr>
        <w:top w:val="none" w:sz="0" w:space="0" w:color="auto"/>
        <w:left w:val="none" w:sz="0" w:space="0" w:color="auto"/>
        <w:bottom w:val="none" w:sz="0" w:space="0" w:color="auto"/>
        <w:right w:val="none" w:sz="0" w:space="0" w:color="auto"/>
      </w:divBdr>
    </w:div>
    <w:div w:id="20417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rmnab.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mnab.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nab.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af.nu" TargetMode="External"/><Relationship Id="rId4" Type="http://schemas.openxmlformats.org/officeDocument/2006/relationships/settings" Target="settings.xml"/><Relationship Id="rId9" Type="http://schemas.openxmlformats.org/officeDocument/2006/relationships/hyperlink" Target="http://www.european-accreditation.or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rmnab.a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E038C-7CAF-4532-AAE9-57F5C5CA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5617</Words>
  <Characters>32017</Characters>
  <Application>Microsoft Office Word</Application>
  <DocSecurity>0</DocSecurity>
  <Lines>266</Lines>
  <Paragraphs>75</Paragraphs>
  <ScaleCrop>false</ScaleCrop>
  <HeadingPairs>
    <vt:vector size="6" baseType="variant">
      <vt:variant>
        <vt:lpstr>Название</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SPecialiST RePack</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ssaribekyan</dc:creator>
  <cp:lastModifiedBy>nazik-abgaryan@mail.ru</cp:lastModifiedBy>
  <cp:revision>2</cp:revision>
  <cp:lastPrinted>2019-09-27T06:16:00Z</cp:lastPrinted>
  <dcterms:created xsi:type="dcterms:W3CDTF">2024-08-27T07:34:00Z</dcterms:created>
  <dcterms:modified xsi:type="dcterms:W3CDTF">2024-08-27T07:34:00Z</dcterms:modified>
</cp:coreProperties>
</file>