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87AE" w14:textId="77777777" w:rsidR="00D32608" w:rsidRDefault="004C222E" w:rsidP="00D32608">
      <w:pPr>
        <w:ind w:firstLine="720"/>
        <w:jc w:val="right"/>
        <w:rPr>
          <w:rFonts w:ascii="Times New Roman" w:hAnsi="Times New Roman"/>
          <w:b/>
          <w:sz w:val="28"/>
          <w:szCs w:val="28"/>
        </w:rPr>
      </w:pPr>
      <w:r>
        <w:rPr>
          <w:rFonts w:ascii="GHEA Grapalat" w:hAnsi="GHEA Grapalat"/>
          <w:noProof/>
        </w:rPr>
        <w:drawing>
          <wp:anchor distT="0" distB="0" distL="114300" distR="114300" simplePos="0" relativeHeight="251666432" behindDoc="1" locked="0" layoutInCell="1" allowOverlap="1" wp14:anchorId="4197F3AA" wp14:editId="7D6B8CCE">
            <wp:simplePos x="0" y="0"/>
            <wp:positionH relativeFrom="column">
              <wp:posOffset>-96520</wp:posOffset>
            </wp:positionH>
            <wp:positionV relativeFrom="paragraph">
              <wp:posOffset>-428625</wp:posOffset>
            </wp:positionV>
            <wp:extent cx="1979295" cy="1209675"/>
            <wp:effectExtent l="0" t="0" r="1905" b="9525"/>
            <wp:wrapThrough wrapText="bothSides">
              <wp:wrapPolygon edited="0">
                <wp:start x="0" y="0"/>
                <wp:lineTo x="0" y="21430"/>
                <wp:lineTo x="21413" y="21430"/>
                <wp:lineTo x="214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NAB logo new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295" cy="1209675"/>
                    </a:xfrm>
                    <a:prstGeom prst="rect">
                      <a:avLst/>
                    </a:prstGeom>
                  </pic:spPr>
                </pic:pic>
              </a:graphicData>
            </a:graphic>
            <wp14:sizeRelH relativeFrom="page">
              <wp14:pctWidth>0</wp14:pctWidth>
            </wp14:sizeRelH>
            <wp14:sizeRelV relativeFrom="page">
              <wp14:pctHeight>0</wp14:pctHeight>
            </wp14:sizeRelV>
          </wp:anchor>
        </w:drawing>
      </w:r>
      <w:r w:rsidR="008054C2">
        <w:rPr>
          <w:rFonts w:ascii="GHEA Grapalat" w:hAnsi="GHEA Grapalat"/>
        </w:rPr>
        <w:t xml:space="preserve">  </w:t>
      </w:r>
      <w:r w:rsidR="008E2305">
        <w:rPr>
          <w:rFonts w:ascii="GHEA Grapalat" w:hAnsi="GHEA Grapalat"/>
        </w:rPr>
        <w:tab/>
      </w:r>
      <w:r w:rsidR="008E2305">
        <w:rPr>
          <w:rFonts w:ascii="GHEA Grapalat" w:hAnsi="GHEA Grapalat"/>
        </w:rPr>
        <w:tab/>
      </w:r>
      <w:r w:rsidR="008E2305">
        <w:rPr>
          <w:rFonts w:ascii="GHEA Grapalat" w:hAnsi="GHEA Grapalat"/>
        </w:rPr>
        <w:tab/>
      </w:r>
      <w:r w:rsidR="00D32608">
        <w:rPr>
          <w:rFonts w:ascii="Times New Roman" w:hAnsi="Times New Roman"/>
        </w:rPr>
        <w:t xml:space="preserve">                </w:t>
      </w:r>
      <w:r w:rsidR="00D32608">
        <w:rPr>
          <w:rFonts w:ascii="Times New Roman" w:hAnsi="Times New Roman"/>
          <w:b/>
          <w:sz w:val="28"/>
          <w:szCs w:val="28"/>
        </w:rPr>
        <w:t>APPROVED</w:t>
      </w:r>
    </w:p>
    <w:p w14:paraId="1FFCD12A" w14:textId="77777777" w:rsidR="00D32608" w:rsidRDefault="00D32608" w:rsidP="00D32608">
      <w:pPr>
        <w:ind w:firstLine="720"/>
        <w:jc w:val="right"/>
        <w:rPr>
          <w:rFonts w:ascii="Times New Roman" w:hAnsi="Times New Roman"/>
          <w:b/>
          <w:sz w:val="28"/>
          <w:szCs w:val="28"/>
        </w:rPr>
      </w:pPr>
      <w:r>
        <w:rPr>
          <w:rFonts w:ascii="GHEA Grapalat" w:hAnsi="GHEA Grapalat" w:cs="Sylfaen"/>
          <w:b/>
          <w:sz w:val="24"/>
          <w:szCs w:val="24"/>
        </w:rPr>
        <w:t>Director of “National Accreditation Body” SNCO</w:t>
      </w:r>
    </w:p>
    <w:p w14:paraId="40F0FF84" w14:textId="77777777" w:rsidR="00D32608" w:rsidRDefault="00D32608" w:rsidP="00D32608">
      <w:pPr>
        <w:ind w:firstLine="720"/>
        <w:jc w:val="right"/>
        <w:rPr>
          <w:rFonts w:ascii="Times New Roman" w:hAnsi="Times New Roman"/>
          <w:sz w:val="18"/>
          <w:szCs w:val="18"/>
        </w:rPr>
      </w:pPr>
      <w:r>
        <w:rPr>
          <w:rFonts w:ascii="Times New Roman" w:hAnsi="Times New Roman"/>
          <w:sz w:val="24"/>
          <w:szCs w:val="24"/>
        </w:rPr>
        <w:t>_______________</w:t>
      </w:r>
      <w:r>
        <w:rPr>
          <w:rFonts w:ascii="Times New Roman" w:hAnsi="Times New Roman"/>
          <w:sz w:val="24"/>
          <w:szCs w:val="24"/>
          <w:u w:val="single"/>
        </w:rPr>
        <w:t xml:space="preserve">A. </w:t>
      </w:r>
      <w:proofErr w:type="spellStart"/>
      <w:r>
        <w:rPr>
          <w:rFonts w:ascii="Times New Roman" w:hAnsi="Times New Roman"/>
          <w:sz w:val="24"/>
          <w:szCs w:val="24"/>
          <w:u w:val="single"/>
        </w:rPr>
        <w:t>Obosyan</w:t>
      </w:r>
      <w:proofErr w:type="spellEnd"/>
      <w:r>
        <w:rPr>
          <w:rFonts w:ascii="Times New Roman" w:hAnsi="Times New Roman"/>
          <w:sz w:val="24"/>
          <w:szCs w:val="24"/>
          <w:u w:val="single"/>
        </w:rPr>
        <w:t xml:space="preserve"> </w:t>
      </w:r>
      <w:r>
        <w:rPr>
          <w:rFonts w:ascii="Times New Roman" w:hAnsi="Times New Roman"/>
          <w:b/>
          <w:sz w:val="24"/>
          <w:szCs w:val="24"/>
          <w:u w:val="single"/>
        </w:rPr>
        <w:br/>
      </w:r>
      <w:r>
        <w:rPr>
          <w:rFonts w:ascii="Times New Roman" w:hAnsi="Times New Roman"/>
          <w:sz w:val="18"/>
          <w:szCs w:val="18"/>
        </w:rPr>
        <w:t>(name, surname)</w:t>
      </w:r>
    </w:p>
    <w:p w14:paraId="78873AD3" w14:textId="77777777" w:rsidR="00D32608" w:rsidRPr="005331CD" w:rsidRDefault="00D32608" w:rsidP="00D32608">
      <w:pPr>
        <w:spacing w:line="360" w:lineRule="auto"/>
        <w:jc w:val="right"/>
        <w:rPr>
          <w:rFonts w:ascii="GHEA Grapalat" w:hAnsi="GHEA Grapalat"/>
          <w:sz w:val="24"/>
          <w:szCs w:val="24"/>
          <w:u w:val="single"/>
        </w:rPr>
      </w:pPr>
      <w:r>
        <w:rPr>
          <w:rFonts w:ascii="GHEA Grapalat" w:hAnsi="GHEA Grapalat" w:cs="Sylfaen"/>
          <w:b/>
          <w:sz w:val="24"/>
          <w:szCs w:val="24"/>
          <w:u w:val="single"/>
        </w:rPr>
        <w:t xml:space="preserve">«  04 </w:t>
      </w:r>
      <w:r w:rsidRPr="005331CD">
        <w:rPr>
          <w:rFonts w:ascii="GHEA Grapalat" w:hAnsi="GHEA Grapalat" w:cs="Sylfaen"/>
          <w:b/>
          <w:sz w:val="24"/>
          <w:szCs w:val="24"/>
          <w:u w:val="single"/>
        </w:rPr>
        <w:t xml:space="preserve">»  </w:t>
      </w:r>
      <w:r w:rsidRPr="005331CD">
        <w:rPr>
          <w:rFonts w:ascii="GHEA Grapalat" w:hAnsi="GHEA Grapalat" w:cs="Sylfaen"/>
          <w:sz w:val="24"/>
          <w:szCs w:val="24"/>
          <w:u w:val="single"/>
        </w:rPr>
        <w:t xml:space="preserve"> </w:t>
      </w:r>
      <w:r>
        <w:rPr>
          <w:rFonts w:ascii="GHEA Grapalat" w:hAnsi="GHEA Grapalat" w:cs="Sylfaen"/>
          <w:sz w:val="24"/>
          <w:szCs w:val="24"/>
          <w:u w:val="single"/>
        </w:rPr>
        <w:t>April</w:t>
      </w:r>
      <w:r w:rsidRPr="005331CD">
        <w:rPr>
          <w:rFonts w:ascii="GHEA Grapalat" w:hAnsi="GHEA Grapalat"/>
          <w:sz w:val="24"/>
          <w:szCs w:val="24"/>
          <w:u w:val="single"/>
        </w:rPr>
        <w:t xml:space="preserve">   202</w:t>
      </w:r>
      <w:r>
        <w:rPr>
          <w:rFonts w:ascii="GHEA Grapalat" w:hAnsi="GHEA Grapalat"/>
          <w:sz w:val="24"/>
          <w:szCs w:val="24"/>
          <w:u w:val="single"/>
        </w:rPr>
        <w:t>2</w:t>
      </w:r>
      <w:r w:rsidRPr="005331CD">
        <w:rPr>
          <w:rFonts w:ascii="GHEA Grapalat" w:hAnsi="GHEA Grapalat"/>
          <w:sz w:val="24"/>
          <w:szCs w:val="24"/>
          <w:u w:val="single"/>
        </w:rPr>
        <w:t xml:space="preserve"> </w:t>
      </w:r>
    </w:p>
    <w:p w14:paraId="76E8A29E" w14:textId="77777777" w:rsidR="00D32608" w:rsidRDefault="00D32608" w:rsidP="00D32608">
      <w:pPr>
        <w:spacing w:line="360" w:lineRule="auto"/>
        <w:jc w:val="right"/>
        <w:rPr>
          <w:rFonts w:ascii="Times New Roman" w:hAnsi="Times New Roman"/>
        </w:rPr>
      </w:pPr>
      <w:r>
        <w:rPr>
          <w:rFonts w:ascii="Times New Roman" w:hAnsi="Times New Roman"/>
        </w:rPr>
        <w:t>Order No___5</w:t>
      </w:r>
      <w:r w:rsidRPr="005331CD">
        <w:rPr>
          <w:rFonts w:ascii="Times New Roman" w:hAnsi="Times New Roman"/>
        </w:rPr>
        <w:t>-KH</w:t>
      </w:r>
      <w:r>
        <w:rPr>
          <w:rFonts w:ascii="Times New Roman" w:hAnsi="Times New Roman"/>
        </w:rPr>
        <w:t xml:space="preserve">____  </w:t>
      </w:r>
    </w:p>
    <w:p w14:paraId="55B36BE0" w14:textId="77777777" w:rsidR="00D32608" w:rsidRPr="00FD2A85" w:rsidRDefault="00D32608" w:rsidP="00D32608">
      <w:pPr>
        <w:spacing w:line="240" w:lineRule="auto"/>
        <w:ind w:left="5760" w:hanging="3208"/>
        <w:jc w:val="right"/>
        <w:rPr>
          <w:rFonts w:ascii="GHEA Grapalat" w:hAnsi="GHEA Grapalat"/>
          <w:b/>
          <w:i/>
          <w:color w:val="000000"/>
        </w:rPr>
      </w:pPr>
      <w:r w:rsidRPr="00FD2A85">
        <w:rPr>
          <w:rFonts w:ascii="GHEA Grapalat" w:hAnsi="GHEA Grapalat"/>
          <w:b/>
          <w:i/>
          <w:color w:val="000000"/>
        </w:rPr>
        <w:t>Adopted by Ac</w:t>
      </w:r>
      <w:r>
        <w:rPr>
          <w:rFonts w:ascii="GHEA Grapalat" w:hAnsi="GHEA Grapalat"/>
          <w:b/>
          <w:i/>
          <w:color w:val="000000"/>
        </w:rPr>
        <w:t>creditation Council decision N 1/1</w:t>
      </w:r>
      <w:r w:rsidRPr="00FD2A85">
        <w:rPr>
          <w:rFonts w:ascii="GHEA Grapalat" w:hAnsi="GHEA Grapalat"/>
          <w:b/>
          <w:i/>
          <w:color w:val="000000"/>
        </w:rPr>
        <w:t xml:space="preserve">, </w:t>
      </w:r>
    </w:p>
    <w:p w14:paraId="5F3E608B" w14:textId="696F6270" w:rsidR="00D32608" w:rsidRPr="00C368E8" w:rsidRDefault="00D32608" w:rsidP="00D32608">
      <w:pPr>
        <w:tabs>
          <w:tab w:val="left" w:pos="1170"/>
          <w:tab w:val="left" w:pos="8175"/>
          <w:tab w:val="right" w:pos="9759"/>
        </w:tabs>
        <w:ind w:firstLine="720"/>
        <w:jc w:val="right"/>
        <w:rPr>
          <w:rFonts w:ascii="Times New Roman" w:hAnsi="Times New Roman"/>
          <w:sz w:val="24"/>
          <w:szCs w:val="24"/>
        </w:rPr>
      </w:pPr>
      <w:r>
        <w:rPr>
          <w:rFonts w:ascii="GHEA Grapalat" w:hAnsi="GHEA Grapalat"/>
          <w:b/>
          <w:i/>
          <w:color w:val="000000"/>
        </w:rPr>
        <w:tab/>
        <w:t>March 4</w:t>
      </w:r>
      <w:r w:rsidRPr="00FD2A85">
        <w:rPr>
          <w:rFonts w:ascii="GHEA Grapalat" w:hAnsi="GHEA Grapalat"/>
          <w:b/>
          <w:i/>
          <w:color w:val="000000"/>
        </w:rPr>
        <w:t xml:space="preserve">, </w:t>
      </w:r>
      <w:r>
        <w:rPr>
          <w:rFonts w:ascii="GHEA Grapalat" w:hAnsi="GHEA Grapalat"/>
          <w:b/>
          <w:i/>
          <w:color w:val="000000"/>
        </w:rPr>
        <w:t>2</w:t>
      </w:r>
      <w:r w:rsidRPr="00FD2A85">
        <w:rPr>
          <w:rFonts w:ascii="GHEA Grapalat" w:hAnsi="GHEA Grapalat"/>
          <w:b/>
          <w:i/>
          <w:color w:val="000000"/>
        </w:rPr>
        <w:t>0</w:t>
      </w:r>
      <w:r>
        <w:rPr>
          <w:rFonts w:ascii="GHEA Grapalat" w:hAnsi="GHEA Grapalat"/>
          <w:b/>
          <w:i/>
          <w:color w:val="000000"/>
        </w:rPr>
        <w:t>22</w:t>
      </w:r>
    </w:p>
    <w:p w14:paraId="3D694550" w14:textId="25AAA143" w:rsidR="000A4228" w:rsidRPr="00790985" w:rsidRDefault="000A4228" w:rsidP="00F16C71">
      <w:pPr>
        <w:ind w:firstLine="720"/>
        <w:jc w:val="right"/>
        <w:rPr>
          <w:rFonts w:ascii="GHEA Grapalat" w:hAnsi="GHEA Grapalat"/>
        </w:rPr>
      </w:pPr>
    </w:p>
    <w:p w14:paraId="0C4C8935" w14:textId="77777777" w:rsidR="00CA53CC" w:rsidRPr="00790985" w:rsidRDefault="004C48F9" w:rsidP="00AE16A9">
      <w:pPr>
        <w:ind w:firstLine="720"/>
        <w:jc w:val="center"/>
        <w:rPr>
          <w:rFonts w:ascii="GHEA Grapalat" w:hAnsi="GHEA Grapalat"/>
        </w:rPr>
      </w:pPr>
      <w:r>
        <w:rPr>
          <w:noProof/>
        </w:rPr>
        <mc:AlternateContent>
          <mc:Choice Requires="wps">
            <w:drawing>
              <wp:anchor distT="0" distB="0" distL="114300" distR="114300" simplePos="0" relativeHeight="251659264" behindDoc="0" locked="0" layoutInCell="1" allowOverlap="1" wp14:anchorId="2205C90D" wp14:editId="52FEC845">
                <wp:simplePos x="0" y="0"/>
                <wp:positionH relativeFrom="column">
                  <wp:posOffset>-884555</wp:posOffset>
                </wp:positionH>
                <wp:positionV relativeFrom="paragraph">
                  <wp:posOffset>73025</wp:posOffset>
                </wp:positionV>
                <wp:extent cx="7756525" cy="1828800"/>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756525" cy="1828800"/>
                        </a:xfrm>
                        <a:prstGeom prst="rect">
                          <a:avLst/>
                        </a:prstGeom>
                        <a:noFill/>
                        <a:ln>
                          <a:noFill/>
                        </a:ln>
                        <a:effectLst/>
                      </wps:spPr>
                      <wps:txbx>
                        <w:txbxContent>
                          <w:p w14:paraId="3DFEB0E3" w14:textId="77777777" w:rsidR="00AB2DB4" w:rsidRDefault="00AB2DB4" w:rsidP="00D9504A">
                            <w:pPr>
                              <w:ind w:firstLine="720"/>
                              <w:jc w:val="cente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POLICY </w:t>
                            </w:r>
                          </w:p>
                          <w:p w14:paraId="105573C2" w14:textId="32CB5813" w:rsidR="00C54D60" w:rsidRDefault="00AB2DB4" w:rsidP="00D9504A">
                            <w:pPr>
                              <w:ind w:firstLine="720"/>
                              <w:jc w:val="cente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CROSS-BORDER ACCREDITATION</w:t>
                            </w:r>
                          </w:p>
                          <w:p w14:paraId="3946A42E" w14:textId="77777777" w:rsidR="005C2D5E" w:rsidRPr="00714FE7" w:rsidRDefault="005C2D5E" w:rsidP="00D9504A">
                            <w:pPr>
                              <w:ind w:firstLine="720"/>
                              <w:jc w:val="cente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EF2DB9">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C1973">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sidR="00790985">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05C90D" id="_x0000_t202" coordsize="21600,21600" o:spt="202" path="m,l,21600r21600,l21600,xe">
                <v:stroke joinstyle="miter"/>
                <v:path gradientshapeok="t" o:connecttype="rect"/>
              </v:shapetype>
              <v:shape id="Text Box 4" o:spid="_x0000_s1026" type="#_x0000_t202" style="position:absolute;left:0;text-align:left;margin-left:-69.65pt;margin-top:5.75pt;width:610.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" filled="f" stroked="f">
                <v:textbox style="mso-fit-shape-to-text:t">
                  <w:txbxContent>
                    <w:p w14:paraId="3DFEB0E3" w14:textId="77777777" w:rsidR="00AB2DB4" w:rsidRDefault="00AB2DB4" w:rsidP="00D9504A">
                      <w:pPr>
                        <w:ind w:firstLine="720"/>
                        <w:jc w:val="cente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POLICY </w:t>
                      </w:r>
                    </w:p>
                    <w:p w14:paraId="105573C2" w14:textId="32CB5813" w:rsidR="00C54D60" w:rsidRDefault="00AB2DB4" w:rsidP="00D9504A">
                      <w:pPr>
                        <w:ind w:firstLine="720"/>
                        <w:jc w:val="cente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GHEA Grapalat" w:hAnsi="GHEA Grapalat"/>
                          <w:b/>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CROSS-BORDER ACCREDITATION</w:t>
                      </w:r>
                    </w:p>
                    <w:p w14:paraId="3946A42E" w14:textId="77777777" w:rsidR="005C2D5E" w:rsidRPr="00714FE7" w:rsidRDefault="005C2D5E" w:rsidP="00D9504A">
                      <w:pPr>
                        <w:ind w:firstLine="720"/>
                        <w:jc w:val="center"/>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EF2DB9">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714FE7">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BC1973">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w:t>
                      </w:r>
                      <w:r w:rsidR="00790985">
                        <w:rPr>
                          <w:rFonts w:ascii="GHEA Grapalat" w:hAnsi="GHEA Grapalat"/>
                          <w:b/>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p>
                  </w:txbxContent>
                </v:textbox>
              </v:shape>
            </w:pict>
          </mc:Fallback>
        </mc:AlternateContent>
      </w:r>
    </w:p>
    <w:p w14:paraId="6F386E99" w14:textId="77777777" w:rsidR="00AE16A9" w:rsidRPr="00790985" w:rsidRDefault="00AE16A9" w:rsidP="00AE16A9">
      <w:pPr>
        <w:ind w:firstLine="720"/>
        <w:jc w:val="center"/>
        <w:rPr>
          <w:rFonts w:ascii="GHEA Grapalat" w:hAnsi="GHEA Grapalat"/>
        </w:rPr>
      </w:pPr>
    </w:p>
    <w:p w14:paraId="62F7D433" w14:textId="77777777" w:rsidR="000A4228" w:rsidRPr="00790985" w:rsidRDefault="000A4228" w:rsidP="006B78C9">
      <w:pPr>
        <w:ind w:firstLine="720"/>
        <w:jc w:val="both"/>
        <w:rPr>
          <w:rFonts w:ascii="GHEA Grapalat" w:hAnsi="GHEA Grapalat"/>
        </w:rPr>
      </w:pPr>
    </w:p>
    <w:p w14:paraId="589482AA" w14:textId="77777777" w:rsidR="000A4228" w:rsidRPr="00790985" w:rsidRDefault="000A4228" w:rsidP="006B78C9">
      <w:pPr>
        <w:ind w:firstLine="720"/>
        <w:jc w:val="both"/>
        <w:rPr>
          <w:rFonts w:ascii="GHEA Grapalat" w:hAnsi="GHEA Grapalat"/>
        </w:rPr>
      </w:pPr>
    </w:p>
    <w:p w14:paraId="5465A14D" w14:textId="77777777" w:rsidR="000A4228" w:rsidRPr="00790985" w:rsidRDefault="000A4228" w:rsidP="006B78C9">
      <w:pPr>
        <w:ind w:firstLine="720"/>
        <w:jc w:val="both"/>
        <w:rPr>
          <w:rFonts w:ascii="GHEA Grapalat" w:hAnsi="GHEA Grapalat"/>
        </w:rPr>
      </w:pPr>
    </w:p>
    <w:p w14:paraId="59E9F63D" w14:textId="77777777" w:rsidR="00CA53CC" w:rsidRPr="00790985" w:rsidRDefault="00CA53CC" w:rsidP="00CA53CC">
      <w:pPr>
        <w:pStyle w:val="Default"/>
      </w:pPr>
    </w:p>
    <w:p w14:paraId="1749ECEB" w14:textId="77777777" w:rsidR="00CA53CC" w:rsidRPr="00642FB0" w:rsidRDefault="00CA53CC" w:rsidP="008A1EB5">
      <w:pPr>
        <w:rPr>
          <w:rFonts w:ascii="GHEA Grapalat" w:hAnsi="GHEA Grapalat"/>
        </w:rPr>
      </w:pPr>
    </w:p>
    <w:p w14:paraId="40FBB973" w14:textId="77777777" w:rsidR="00F16C71" w:rsidRDefault="00F16C71" w:rsidP="00F16C71">
      <w:pPr>
        <w:ind w:firstLine="720"/>
        <w:jc w:val="right"/>
        <w:rPr>
          <w:rFonts w:ascii="GHEA Grapalat" w:hAnsi="GHEA Grapalat"/>
          <w:b/>
          <w:sz w:val="24"/>
          <w:szCs w:val="24"/>
        </w:rPr>
      </w:pPr>
      <w:r>
        <w:rPr>
          <w:rFonts w:ascii="GHEA Grapalat" w:hAnsi="GHEA Grapalat"/>
          <w:b/>
          <w:sz w:val="24"/>
          <w:szCs w:val="24"/>
          <w:lang w:val="en-GB"/>
        </w:rPr>
        <w:t>Developed by:</w:t>
      </w:r>
    </w:p>
    <w:p w14:paraId="1406484C" w14:textId="77777777" w:rsidR="00F16C71" w:rsidRDefault="00F16C71" w:rsidP="00F16C71">
      <w:pPr>
        <w:ind w:firstLine="720"/>
        <w:jc w:val="right"/>
        <w:rPr>
          <w:rFonts w:ascii="GHEA Grapalat" w:hAnsi="GHEA Grapalat"/>
          <w:b/>
          <w:sz w:val="24"/>
          <w:szCs w:val="24"/>
          <w:lang w:val="en-GB"/>
        </w:rPr>
      </w:pPr>
      <w:r>
        <w:rPr>
          <w:rFonts w:ascii="GHEA Grapalat" w:hAnsi="GHEA Grapalat"/>
          <w:b/>
          <w:sz w:val="24"/>
          <w:szCs w:val="24"/>
          <w:lang w:val="en-GB"/>
        </w:rPr>
        <w:t>Management System Manager</w:t>
      </w:r>
    </w:p>
    <w:p w14:paraId="50104514" w14:textId="77777777" w:rsidR="00F16C71" w:rsidRDefault="00F16C71" w:rsidP="00F16C71">
      <w:pPr>
        <w:ind w:firstLine="720"/>
        <w:jc w:val="right"/>
        <w:rPr>
          <w:rFonts w:ascii="GHEA Grapalat" w:hAnsi="GHEA Grapalat"/>
          <w:sz w:val="18"/>
          <w:szCs w:val="18"/>
          <w:lang w:val="en-GB"/>
        </w:rPr>
      </w:pPr>
      <w:r>
        <w:rPr>
          <w:rFonts w:ascii="GHEA Grapalat" w:hAnsi="GHEA Grapalat"/>
          <w:sz w:val="24"/>
          <w:szCs w:val="24"/>
          <w:lang w:val="en-GB"/>
        </w:rPr>
        <w:t>_</w:t>
      </w:r>
      <w:r>
        <w:rPr>
          <w:rFonts w:ascii="GHEA Grapalat" w:hAnsi="GHEA Grapalat"/>
          <w:sz w:val="24"/>
          <w:szCs w:val="24"/>
          <w:u w:val="single"/>
          <w:lang w:val="en-GB"/>
        </w:rPr>
        <w:t>Nazik Abgaryan</w:t>
      </w:r>
      <w:r>
        <w:rPr>
          <w:rFonts w:ascii="GHEA Grapalat" w:hAnsi="GHEA Grapalat"/>
          <w:sz w:val="24"/>
          <w:szCs w:val="24"/>
          <w:lang w:val="en-GB"/>
        </w:rPr>
        <w:t>____________</w:t>
      </w:r>
      <w:r>
        <w:rPr>
          <w:rFonts w:ascii="GHEA Grapalat" w:hAnsi="GHEA Grapalat"/>
          <w:sz w:val="24"/>
          <w:szCs w:val="24"/>
          <w:lang w:val="en-GB"/>
        </w:rPr>
        <w:br/>
      </w:r>
      <w:r>
        <w:rPr>
          <w:rFonts w:ascii="GHEA Grapalat" w:hAnsi="GHEA Grapalat"/>
          <w:sz w:val="18"/>
          <w:szCs w:val="18"/>
          <w:lang w:val="en-GB"/>
        </w:rPr>
        <w:t>(name, surname, signature)</w:t>
      </w:r>
    </w:p>
    <w:p w14:paraId="1B36F652" w14:textId="77777777" w:rsidR="00F16C71" w:rsidRDefault="00F16C71" w:rsidP="00F16C71">
      <w:pPr>
        <w:rPr>
          <w:rFonts w:ascii="GHEA Grapalat" w:hAnsi="GHEA Grapalat"/>
        </w:rPr>
      </w:pPr>
    </w:p>
    <w:p w14:paraId="26946A67" w14:textId="24E159FF" w:rsidR="00F16C71" w:rsidRDefault="00F16C71" w:rsidP="00F16C71">
      <w:pPr>
        <w:rPr>
          <w:rFonts w:ascii="Sylfaen" w:hAnsi="Sylfaen"/>
          <w:lang w:val="en-GB"/>
        </w:rPr>
      </w:pPr>
      <w:r>
        <w:rPr>
          <w:rFonts w:ascii="GHEA Grapalat" w:hAnsi="GHEA Grapalat"/>
          <w:lang w:val="en-GB"/>
        </w:rPr>
        <w:t>Valid from___</w:t>
      </w:r>
      <w:r w:rsidR="00D32608" w:rsidRPr="00D32608">
        <w:rPr>
          <w:rFonts w:ascii="GHEA Grapalat" w:hAnsi="GHEA Grapalat"/>
          <w:u w:val="single"/>
          <w:lang w:val="en-GB"/>
        </w:rPr>
        <w:t>04.04.2022</w:t>
      </w:r>
      <w:r w:rsidRPr="00D32608">
        <w:rPr>
          <w:rFonts w:ascii="GHEA Grapalat" w:hAnsi="GHEA Grapalat"/>
          <w:u w:val="single"/>
          <w:lang w:val="en-GB"/>
        </w:rPr>
        <w:t>_______</w:t>
      </w:r>
    </w:p>
    <w:p w14:paraId="26C2B741" w14:textId="77777777" w:rsidR="00F16C71" w:rsidRDefault="00F16C71" w:rsidP="00F16C71">
      <w:pPr>
        <w:spacing w:after="100" w:afterAutospacing="1"/>
        <w:ind w:firstLine="720"/>
        <w:jc w:val="center"/>
        <w:rPr>
          <w:rFonts w:ascii="GHEA Grapalat" w:hAnsi="GHEA Grapalat" w:cs="Sylfaen"/>
        </w:rPr>
      </w:pPr>
    </w:p>
    <w:p w14:paraId="251AD75D" w14:textId="77777777" w:rsidR="0025750D" w:rsidRDefault="0025750D" w:rsidP="0025750D">
      <w:pPr>
        <w:spacing w:after="100" w:afterAutospacing="1"/>
        <w:ind w:firstLine="720"/>
        <w:jc w:val="center"/>
        <w:rPr>
          <w:rFonts w:ascii="Verdana" w:eastAsia="Times New Roman" w:hAnsi="Verdana"/>
          <w:b/>
          <w:sz w:val="18"/>
          <w:szCs w:val="18"/>
        </w:rPr>
      </w:pPr>
      <w:r w:rsidRPr="00546241">
        <w:rPr>
          <w:rFonts w:ascii="Verdana" w:eastAsia="Times New Roman" w:hAnsi="Verdana"/>
          <w:b/>
          <w:sz w:val="18"/>
          <w:szCs w:val="18"/>
        </w:rPr>
        <w:t>“</w:t>
      </w:r>
      <w:r w:rsidRPr="00546241">
        <w:rPr>
          <w:rFonts w:ascii="Verdana" w:eastAsia="Times New Roman" w:hAnsi="Verdana"/>
          <w:b/>
          <w:i/>
          <w:iCs/>
          <w:sz w:val="18"/>
          <w:szCs w:val="18"/>
        </w:rPr>
        <w:t>The present document represents the English version of the document under reference at the specified revision. In case of conflict, the Armenian version will prevail</w:t>
      </w:r>
      <w:r w:rsidRPr="00546241">
        <w:rPr>
          <w:rFonts w:ascii="Verdana" w:eastAsia="Times New Roman" w:hAnsi="Verdana"/>
          <w:b/>
          <w:sz w:val="18"/>
          <w:szCs w:val="18"/>
        </w:rPr>
        <w:t>”</w:t>
      </w:r>
    </w:p>
    <w:p w14:paraId="01A36CE4" w14:textId="7D51721E" w:rsidR="00F16C71" w:rsidRDefault="00F16C71" w:rsidP="00F16C71">
      <w:pPr>
        <w:spacing w:after="100" w:afterAutospacing="1"/>
        <w:ind w:firstLine="720"/>
        <w:jc w:val="center"/>
        <w:rPr>
          <w:rFonts w:ascii="GHEA Grapalat" w:hAnsi="GHEA Grapalat"/>
        </w:rPr>
      </w:pPr>
      <w:r>
        <w:rPr>
          <w:rFonts w:ascii="GHEA Grapalat" w:hAnsi="GHEA Grapalat" w:cs="Sylfaen"/>
          <w:lang w:val="en-GB"/>
        </w:rPr>
        <w:t>Yerevan</w:t>
      </w:r>
      <w:r>
        <w:rPr>
          <w:rFonts w:ascii="GHEA Grapalat" w:hAnsi="GHEA Grapalat"/>
        </w:rPr>
        <w:t xml:space="preserve"> 202</w:t>
      </w:r>
      <w:r w:rsidR="00D32608">
        <w:rPr>
          <w:rFonts w:ascii="GHEA Grapalat" w:hAnsi="GHEA Grapalat"/>
        </w:rPr>
        <w:t>2</w:t>
      </w:r>
    </w:p>
    <w:p w14:paraId="284FA453" w14:textId="77777777" w:rsidR="00706EC9" w:rsidRDefault="00706EC9" w:rsidP="006B78C9">
      <w:pPr>
        <w:spacing w:after="100" w:afterAutospacing="1"/>
        <w:ind w:firstLine="720"/>
        <w:jc w:val="both"/>
        <w:rPr>
          <w:rFonts w:ascii="GHEA Grapalat" w:hAnsi="GHEA Grapalat"/>
          <w:lang w:val="en-GB"/>
        </w:rPr>
      </w:pPr>
    </w:p>
    <w:p w14:paraId="46293C19" w14:textId="7DDB6D52" w:rsidR="00B66782" w:rsidRDefault="00AB2DB4" w:rsidP="00B276F5">
      <w:pPr>
        <w:pStyle w:val="Heading1"/>
        <w:numPr>
          <w:ilvl w:val="0"/>
          <w:numId w:val="32"/>
        </w:numPr>
        <w:rPr>
          <w:rFonts w:ascii="GHEA Grapalat" w:hAnsi="GHEA Grapalat"/>
        </w:rPr>
      </w:pPr>
      <w:r>
        <w:rPr>
          <w:rFonts w:ascii="GHEA Grapalat" w:hAnsi="GHEA Grapalat"/>
        </w:rPr>
        <w:t>Introduction</w:t>
      </w:r>
    </w:p>
    <w:p w14:paraId="36F36AC4" w14:textId="77777777" w:rsidR="00B276F5" w:rsidRPr="00B276F5" w:rsidRDefault="00B276F5" w:rsidP="00B276F5">
      <w:pPr>
        <w:pStyle w:val="Heading1"/>
        <w:ind w:left="1069" w:firstLine="0"/>
        <w:rPr>
          <w:rFonts w:ascii="GHEA Grapalat" w:hAnsi="GHEA Grapalat"/>
        </w:rPr>
      </w:pPr>
    </w:p>
    <w:p w14:paraId="3353B952" w14:textId="0B361621" w:rsidR="005F14A8" w:rsidRPr="005F5810" w:rsidRDefault="00AB2DB4" w:rsidP="005F5810">
      <w:pPr>
        <w:pStyle w:val="NoSpacing"/>
        <w:spacing w:line="360" w:lineRule="auto"/>
        <w:ind w:firstLine="720"/>
        <w:jc w:val="both"/>
        <w:rPr>
          <w:rFonts w:ascii="GHEA Grapalat" w:hAnsi="GHEA Grapalat"/>
          <w:sz w:val="24"/>
          <w:szCs w:val="24"/>
        </w:rPr>
      </w:pPr>
      <w:r>
        <w:rPr>
          <w:rFonts w:ascii="GHEA Grapalat" w:hAnsi="GHEA Grapalat" w:cs="Sylfaen"/>
          <w:sz w:val="24"/>
          <w:szCs w:val="24"/>
        </w:rPr>
        <w:t xml:space="preserve">This document stipulates the National Accreditation Body SNCO’s (hereinafter: </w:t>
      </w:r>
      <w:r w:rsidR="009C5752">
        <w:rPr>
          <w:rFonts w:ascii="GHEA Grapalat" w:hAnsi="GHEA Grapalat" w:cs="Sylfaen"/>
          <w:sz w:val="24"/>
          <w:szCs w:val="24"/>
        </w:rPr>
        <w:t>ARMNAB</w:t>
      </w:r>
      <w:r>
        <w:rPr>
          <w:rFonts w:ascii="GHEA Grapalat" w:hAnsi="GHEA Grapalat" w:cs="Sylfaen"/>
          <w:sz w:val="24"/>
          <w:szCs w:val="24"/>
        </w:rPr>
        <w:t>) policy on the accreditation of conformity assessment bodies (</w:t>
      </w:r>
      <w:r w:rsidR="00E57E20">
        <w:rPr>
          <w:rFonts w:ascii="GHEA Grapalat" w:hAnsi="GHEA Grapalat" w:cs="Sylfaen"/>
          <w:sz w:val="24"/>
          <w:szCs w:val="24"/>
        </w:rPr>
        <w:t xml:space="preserve">hereinafter: </w:t>
      </w:r>
      <w:r>
        <w:rPr>
          <w:rFonts w:ascii="GHEA Grapalat" w:hAnsi="GHEA Grapalat" w:cs="Sylfaen"/>
          <w:sz w:val="24"/>
          <w:szCs w:val="24"/>
        </w:rPr>
        <w:t>CAB) and provision of services by accredited CABs</w:t>
      </w:r>
      <w:r w:rsidR="001F5C49">
        <w:rPr>
          <w:rFonts w:ascii="GHEA Grapalat" w:hAnsi="GHEA Grapalat" w:cs="Sylfaen"/>
          <w:sz w:val="24"/>
          <w:szCs w:val="24"/>
        </w:rPr>
        <w:t xml:space="preserve"> (whose offices are located in the Republic of Armenia)</w:t>
      </w:r>
      <w:r>
        <w:rPr>
          <w:rFonts w:ascii="GHEA Grapalat" w:hAnsi="GHEA Grapalat" w:cs="Sylfaen"/>
          <w:sz w:val="24"/>
          <w:szCs w:val="24"/>
        </w:rPr>
        <w:t xml:space="preserve"> beyond the</w:t>
      </w:r>
      <w:r w:rsidR="001F5C49">
        <w:rPr>
          <w:rFonts w:ascii="GHEA Grapalat" w:hAnsi="GHEA Grapalat" w:cs="Sylfaen"/>
          <w:sz w:val="24"/>
          <w:szCs w:val="24"/>
        </w:rPr>
        <w:t xml:space="preserve"> borders of the Republic of Armenia.</w:t>
      </w:r>
    </w:p>
    <w:p w14:paraId="2DF949A5" w14:textId="59DD17F0" w:rsidR="001312F4" w:rsidRDefault="001F5C49" w:rsidP="005F5810">
      <w:pPr>
        <w:pStyle w:val="NoSpacing"/>
        <w:spacing w:line="360" w:lineRule="auto"/>
        <w:ind w:firstLine="720"/>
        <w:jc w:val="both"/>
        <w:rPr>
          <w:rFonts w:ascii="GHEA Grapalat" w:hAnsi="GHEA Grapalat"/>
          <w:sz w:val="24"/>
          <w:szCs w:val="24"/>
        </w:rPr>
      </w:pPr>
      <w:r>
        <w:rPr>
          <w:rFonts w:ascii="GHEA Grapalat" w:hAnsi="GHEA Grapalat" w:cs="Sylfaen"/>
          <w:sz w:val="24"/>
          <w:szCs w:val="24"/>
        </w:rPr>
        <w:t>The policy is in line with GOST ISO/IE</w:t>
      </w:r>
      <w:r w:rsidR="00163B92">
        <w:rPr>
          <w:rFonts w:ascii="GHEA Grapalat" w:hAnsi="GHEA Grapalat" w:cs="Sylfaen"/>
          <w:sz w:val="24"/>
          <w:szCs w:val="24"/>
        </w:rPr>
        <w:t>C</w:t>
      </w:r>
      <w:r>
        <w:rPr>
          <w:rFonts w:ascii="GHEA Grapalat" w:hAnsi="GHEA Grapalat" w:cs="Sylfaen"/>
          <w:sz w:val="24"/>
          <w:szCs w:val="24"/>
        </w:rPr>
        <w:t xml:space="preserve"> </w:t>
      </w:r>
      <w:r w:rsidR="009F5611" w:rsidRPr="005F5810">
        <w:rPr>
          <w:rFonts w:ascii="GHEA Grapalat" w:hAnsi="GHEA Grapalat"/>
          <w:sz w:val="24"/>
          <w:szCs w:val="24"/>
        </w:rPr>
        <w:t>17011</w:t>
      </w:r>
      <w:r w:rsidR="00651315" w:rsidRPr="00D32608">
        <w:rPr>
          <w:rFonts w:ascii="GHEA Grapalat" w:hAnsi="GHEA Grapalat"/>
          <w:sz w:val="24"/>
          <w:szCs w:val="24"/>
        </w:rPr>
        <w:t>-2018</w:t>
      </w:r>
      <w:r w:rsidR="009F5611" w:rsidRPr="005F5810">
        <w:rPr>
          <w:rFonts w:ascii="GHEA Grapalat" w:hAnsi="GHEA Grapalat" w:cs="Sylfaen"/>
          <w:bCs/>
          <w:sz w:val="24"/>
          <w:szCs w:val="24"/>
        </w:rPr>
        <w:t xml:space="preserve"> </w:t>
      </w:r>
      <w:r>
        <w:rPr>
          <w:rFonts w:ascii="GHEA Grapalat" w:hAnsi="GHEA Grapalat" w:cs="Sylfaen"/>
          <w:bCs/>
          <w:sz w:val="24"/>
          <w:szCs w:val="24"/>
        </w:rPr>
        <w:t>standard</w:t>
      </w:r>
      <w:r w:rsidR="003E1A0F">
        <w:rPr>
          <w:rFonts w:ascii="GHEA Grapalat" w:hAnsi="GHEA Grapalat" w:cs="Sylfaen"/>
          <w:bCs/>
          <w:sz w:val="24"/>
          <w:szCs w:val="24"/>
        </w:rPr>
        <w:t xml:space="preserve">, </w:t>
      </w:r>
      <w:r>
        <w:rPr>
          <w:rFonts w:ascii="GHEA Grapalat" w:hAnsi="GHEA Grapalat" w:cs="Sylfaen"/>
          <w:bCs/>
          <w:sz w:val="24"/>
          <w:szCs w:val="24"/>
        </w:rPr>
        <w:t xml:space="preserve">Regulation </w:t>
      </w:r>
      <w:r w:rsidR="003E1A0F" w:rsidRPr="003E1A0F">
        <w:rPr>
          <w:rFonts w:ascii="GHEA Grapalat" w:hAnsi="GHEA Grapalat"/>
          <w:sz w:val="24"/>
          <w:szCs w:val="24"/>
        </w:rPr>
        <w:t>№ 765/2008</w:t>
      </w:r>
      <w:r w:rsidR="003E1A0F">
        <w:rPr>
          <w:rFonts w:ascii="GHEA Grapalat" w:hAnsi="GHEA Grapalat"/>
          <w:sz w:val="24"/>
          <w:szCs w:val="24"/>
        </w:rPr>
        <w:t xml:space="preserve"> (</w:t>
      </w:r>
      <w:r w:rsidR="003E1A0F" w:rsidRPr="003E1A0F">
        <w:rPr>
          <w:rFonts w:ascii="GHEA Grapalat" w:hAnsi="GHEA Grapalat"/>
          <w:sz w:val="24"/>
          <w:szCs w:val="24"/>
        </w:rPr>
        <w:t>EC</w:t>
      </w:r>
      <w:r w:rsidR="003E1A0F">
        <w:rPr>
          <w:rFonts w:ascii="GHEA Grapalat" w:hAnsi="GHEA Grapalat"/>
          <w:sz w:val="24"/>
          <w:szCs w:val="24"/>
        </w:rPr>
        <w:t>)</w:t>
      </w:r>
      <w:r w:rsidR="001312F4">
        <w:rPr>
          <w:rFonts w:ascii="GHEA Grapalat" w:hAnsi="GHEA Grapalat"/>
          <w:sz w:val="24"/>
          <w:szCs w:val="24"/>
        </w:rPr>
        <w:t>,</w:t>
      </w:r>
      <w:r w:rsidR="003E1A0F">
        <w:rPr>
          <w:rFonts w:ascii="GHEA Grapalat" w:hAnsi="GHEA Grapalat"/>
          <w:sz w:val="24"/>
          <w:szCs w:val="24"/>
        </w:rPr>
        <w:t xml:space="preserve"> </w:t>
      </w:r>
      <w:r w:rsidR="001312F4">
        <w:rPr>
          <w:rFonts w:ascii="GHEA Grapalat" w:hAnsi="GHEA Grapalat"/>
          <w:sz w:val="24"/>
          <w:szCs w:val="24"/>
        </w:rPr>
        <w:t xml:space="preserve">EA, IAF </w:t>
      </w:r>
      <w:r>
        <w:rPr>
          <w:rFonts w:ascii="GHEA Grapalat" w:hAnsi="GHEA Grapalat"/>
          <w:sz w:val="24"/>
          <w:szCs w:val="24"/>
        </w:rPr>
        <w:t>and</w:t>
      </w:r>
      <w:r w:rsidR="001312F4">
        <w:rPr>
          <w:rFonts w:ascii="GHEA Grapalat" w:hAnsi="GHEA Grapalat"/>
          <w:sz w:val="24"/>
          <w:szCs w:val="24"/>
        </w:rPr>
        <w:t xml:space="preserve"> ILAC </w:t>
      </w:r>
      <w:r>
        <w:rPr>
          <w:rFonts w:ascii="GHEA Grapalat" w:hAnsi="GHEA Grapalat"/>
          <w:sz w:val="24"/>
          <w:szCs w:val="24"/>
        </w:rPr>
        <w:t>documents.</w:t>
      </w:r>
    </w:p>
    <w:p w14:paraId="4F8B0406" w14:textId="77777777" w:rsidR="004958DA" w:rsidRDefault="004958DA" w:rsidP="004958DA">
      <w:pPr>
        <w:pStyle w:val="Heading1"/>
        <w:ind w:firstLine="720"/>
        <w:rPr>
          <w:rFonts w:ascii="GHEA Grapalat" w:hAnsi="GHEA Grapalat"/>
        </w:rPr>
      </w:pPr>
      <w:bookmarkStart w:id="0" w:name="_Toc359938422"/>
      <w:bookmarkStart w:id="1" w:name="_Toc371669425"/>
      <w:bookmarkStart w:id="2" w:name="_Toc371942507"/>
    </w:p>
    <w:p w14:paraId="23264627" w14:textId="1306C88A" w:rsidR="004958DA" w:rsidRPr="00EF5173" w:rsidRDefault="004958DA" w:rsidP="004958DA">
      <w:pPr>
        <w:pStyle w:val="Heading1"/>
        <w:ind w:firstLine="720"/>
        <w:rPr>
          <w:rFonts w:ascii="GHEA Grapalat" w:hAnsi="GHEA Grapalat" w:cs="Sylfaen"/>
        </w:rPr>
      </w:pPr>
      <w:r w:rsidRPr="00EF5173">
        <w:rPr>
          <w:rFonts w:ascii="GHEA Grapalat" w:hAnsi="GHEA Grapalat"/>
        </w:rPr>
        <w:t xml:space="preserve">2. </w:t>
      </w:r>
      <w:bookmarkEnd w:id="0"/>
      <w:bookmarkEnd w:id="1"/>
      <w:bookmarkEnd w:id="2"/>
      <w:r w:rsidR="001F5C49">
        <w:rPr>
          <w:rFonts w:ascii="GHEA Grapalat" w:hAnsi="GHEA Grapalat"/>
        </w:rPr>
        <w:t>Normative references</w:t>
      </w:r>
    </w:p>
    <w:p w14:paraId="0E5E1632" w14:textId="77777777" w:rsidR="004958DA" w:rsidRPr="00EF5173" w:rsidRDefault="004958DA" w:rsidP="004958DA">
      <w:pPr>
        <w:pStyle w:val="ListParagraph"/>
        <w:spacing w:line="240" w:lineRule="auto"/>
        <w:ind w:left="0" w:firstLine="720"/>
        <w:jc w:val="center"/>
        <w:rPr>
          <w:rFonts w:ascii="GHEA Grapalat" w:eastAsia="Times New Roman" w:hAnsi="GHEA Grapalat" w:cs="Sylfaen"/>
        </w:rPr>
      </w:pPr>
    </w:p>
    <w:p w14:paraId="4A862F57" w14:textId="56FCB9BD" w:rsidR="004958DA" w:rsidRDefault="001F5C49" w:rsidP="00730620">
      <w:pPr>
        <w:pStyle w:val="NoSpacing"/>
        <w:spacing w:line="360" w:lineRule="auto"/>
        <w:ind w:firstLine="720"/>
        <w:rPr>
          <w:rFonts w:ascii="GHEA Grapalat" w:hAnsi="GHEA Grapalat" w:cs="Sylfaen"/>
          <w:sz w:val="24"/>
          <w:szCs w:val="24"/>
        </w:rPr>
      </w:pPr>
      <w:r>
        <w:rPr>
          <w:rFonts w:ascii="GHEA Grapalat" w:hAnsi="GHEA Grapalat" w:cs="Sylfaen"/>
          <w:sz w:val="24"/>
          <w:szCs w:val="24"/>
        </w:rPr>
        <w:t xml:space="preserve">The following documents are referred to in this document: </w:t>
      </w:r>
    </w:p>
    <w:p w14:paraId="18D2F8C5" w14:textId="674CAF4C" w:rsidR="00687D3B" w:rsidRDefault="001F5C49" w:rsidP="00645D32">
      <w:pPr>
        <w:pStyle w:val="NoSpacing"/>
        <w:spacing w:line="360" w:lineRule="auto"/>
        <w:ind w:firstLine="720"/>
        <w:jc w:val="both"/>
        <w:rPr>
          <w:rFonts w:ascii="GHEA Grapalat" w:hAnsi="GHEA Grapalat" w:cs="Sylfaen"/>
          <w:bCs/>
          <w:sz w:val="24"/>
          <w:szCs w:val="24"/>
        </w:rPr>
      </w:pPr>
      <w:r w:rsidRPr="001F5C49">
        <w:rPr>
          <w:rFonts w:ascii="GHEA Grapalat" w:hAnsi="GHEA Grapalat" w:cs="Sylfaen"/>
          <w:bCs/>
          <w:sz w:val="24"/>
          <w:szCs w:val="24"/>
        </w:rPr>
        <w:t xml:space="preserve">GOST ISO/IEC 17011 Conformity assessment – </w:t>
      </w:r>
      <w:r w:rsidR="008A205C">
        <w:rPr>
          <w:rFonts w:ascii="GHEA Grapalat" w:hAnsi="GHEA Grapalat" w:cs="Sylfaen"/>
          <w:bCs/>
          <w:sz w:val="24"/>
          <w:szCs w:val="24"/>
        </w:rPr>
        <w:t>g</w:t>
      </w:r>
      <w:r w:rsidRPr="001F5C49">
        <w:rPr>
          <w:rFonts w:ascii="GHEA Grapalat" w:hAnsi="GHEA Grapalat" w:cs="Sylfaen"/>
          <w:bCs/>
          <w:sz w:val="24"/>
          <w:szCs w:val="24"/>
        </w:rPr>
        <w:t>eneral requirements for accreditation bodies accrediting conformity assessment bodies</w:t>
      </w:r>
    </w:p>
    <w:p w14:paraId="709E6113" w14:textId="5F1F2DF3" w:rsidR="00087AC1" w:rsidRDefault="00087AC1" w:rsidP="005E3149">
      <w:pPr>
        <w:autoSpaceDE w:val="0"/>
        <w:autoSpaceDN w:val="0"/>
        <w:adjustRightInd w:val="0"/>
        <w:spacing w:after="0" w:line="360" w:lineRule="auto"/>
        <w:ind w:firstLine="720"/>
        <w:jc w:val="both"/>
        <w:rPr>
          <w:rFonts w:ascii="GHEA Grapalat" w:hAnsi="GHEA Grapalat" w:cs="TimesNewRomanPS-BoldMT"/>
          <w:bCs/>
          <w:sz w:val="24"/>
          <w:szCs w:val="24"/>
          <w:lang w:eastAsia="ru-RU"/>
        </w:rPr>
      </w:pPr>
      <w:r>
        <w:rPr>
          <w:rFonts w:ascii="GHEA Grapalat" w:hAnsi="GHEA Grapalat" w:cs="TimesNewRomanPS-BoldMT"/>
          <w:bCs/>
          <w:sz w:val="24"/>
          <w:szCs w:val="24"/>
          <w:lang w:eastAsia="ru-RU"/>
        </w:rPr>
        <w:t xml:space="preserve">EA-2/13 </w:t>
      </w:r>
      <w:r w:rsidR="005E3149" w:rsidRPr="005E3149">
        <w:rPr>
          <w:rFonts w:ascii="GHEA Grapalat" w:hAnsi="GHEA Grapalat" w:cs="TimesNewRomanPS-BoldMT"/>
          <w:bCs/>
          <w:sz w:val="24"/>
          <w:szCs w:val="24"/>
          <w:lang w:eastAsia="ru-RU"/>
        </w:rPr>
        <w:t>EA Cross Border Accreditation Policy and Procedure for Cross Border Cooperation between</w:t>
      </w:r>
      <w:r w:rsidR="005E3149">
        <w:rPr>
          <w:rFonts w:ascii="GHEA Grapalat" w:hAnsi="GHEA Grapalat" w:cs="TimesNewRomanPS-BoldMT"/>
          <w:bCs/>
          <w:sz w:val="24"/>
          <w:szCs w:val="24"/>
          <w:lang w:eastAsia="ru-RU"/>
        </w:rPr>
        <w:t xml:space="preserve"> </w:t>
      </w:r>
      <w:r w:rsidR="005E3149" w:rsidRPr="005E3149">
        <w:rPr>
          <w:rFonts w:ascii="GHEA Grapalat" w:hAnsi="GHEA Grapalat" w:cs="TimesNewRomanPS-BoldMT"/>
          <w:bCs/>
          <w:sz w:val="24"/>
          <w:szCs w:val="24"/>
          <w:lang w:eastAsia="ru-RU"/>
        </w:rPr>
        <w:t>EA Members</w:t>
      </w:r>
    </w:p>
    <w:p w14:paraId="06FF08FF" w14:textId="34BFDB6C" w:rsidR="00053771" w:rsidRPr="009E3C55" w:rsidRDefault="00A603F5" w:rsidP="009E3C55">
      <w:pPr>
        <w:pStyle w:val="NoSpacing"/>
        <w:spacing w:line="360" w:lineRule="auto"/>
        <w:ind w:firstLine="720"/>
        <w:rPr>
          <w:rFonts w:ascii="GHEA Grapalat" w:hAnsi="GHEA Grapalat"/>
          <w:sz w:val="24"/>
          <w:szCs w:val="24"/>
          <w:lang w:eastAsia="ru-RU"/>
        </w:rPr>
      </w:pPr>
      <w:r w:rsidRPr="00A603F5">
        <w:rPr>
          <w:rFonts w:ascii="GHEA Grapalat" w:hAnsi="GHEA Grapalat"/>
          <w:sz w:val="24"/>
          <w:szCs w:val="24"/>
          <w:lang w:eastAsia="ru-RU"/>
        </w:rPr>
        <w:t>IAF MD 12</w:t>
      </w:r>
      <w:r w:rsidR="00215094" w:rsidRPr="009E3C55">
        <w:rPr>
          <w:rFonts w:ascii="GHEA Grapalat" w:hAnsi="GHEA Grapalat"/>
          <w:sz w:val="24"/>
          <w:szCs w:val="24"/>
          <w:lang w:eastAsia="ru-RU"/>
        </w:rPr>
        <w:t xml:space="preserve"> </w:t>
      </w:r>
      <w:r w:rsidR="00331E19" w:rsidRPr="00331E19">
        <w:rPr>
          <w:rFonts w:ascii="GHEA Grapalat" w:hAnsi="GHEA Grapalat" w:cs="Sylfaen"/>
          <w:sz w:val="24"/>
          <w:szCs w:val="24"/>
          <w:lang w:eastAsia="ru-RU"/>
        </w:rPr>
        <w:t xml:space="preserve">Accreditation </w:t>
      </w:r>
      <w:r w:rsidR="00331E19">
        <w:rPr>
          <w:rFonts w:ascii="GHEA Grapalat" w:hAnsi="GHEA Grapalat" w:cs="Sylfaen"/>
          <w:sz w:val="24"/>
          <w:szCs w:val="24"/>
          <w:lang w:eastAsia="ru-RU"/>
        </w:rPr>
        <w:t>a</w:t>
      </w:r>
      <w:r w:rsidR="00331E19" w:rsidRPr="00331E19">
        <w:rPr>
          <w:rFonts w:ascii="GHEA Grapalat" w:hAnsi="GHEA Grapalat" w:cs="Sylfaen"/>
          <w:sz w:val="24"/>
          <w:szCs w:val="24"/>
          <w:lang w:eastAsia="ru-RU"/>
        </w:rPr>
        <w:t xml:space="preserve">ssessment of </w:t>
      </w:r>
      <w:r w:rsidR="00331E19">
        <w:rPr>
          <w:rFonts w:ascii="GHEA Grapalat" w:hAnsi="GHEA Grapalat" w:cs="Sylfaen"/>
          <w:sz w:val="24"/>
          <w:szCs w:val="24"/>
          <w:lang w:eastAsia="ru-RU"/>
        </w:rPr>
        <w:t>c</w:t>
      </w:r>
      <w:r w:rsidR="00331E19" w:rsidRPr="00331E19">
        <w:rPr>
          <w:rFonts w:ascii="GHEA Grapalat" w:hAnsi="GHEA Grapalat" w:cs="Sylfaen"/>
          <w:sz w:val="24"/>
          <w:szCs w:val="24"/>
          <w:lang w:eastAsia="ru-RU"/>
        </w:rPr>
        <w:t xml:space="preserve">onformity </w:t>
      </w:r>
      <w:r w:rsidR="00331E19">
        <w:rPr>
          <w:rFonts w:ascii="GHEA Grapalat" w:hAnsi="GHEA Grapalat" w:cs="Sylfaen"/>
          <w:sz w:val="24"/>
          <w:szCs w:val="24"/>
          <w:lang w:eastAsia="ru-RU"/>
        </w:rPr>
        <w:t>a</w:t>
      </w:r>
      <w:r w:rsidR="00331E19" w:rsidRPr="00331E19">
        <w:rPr>
          <w:rFonts w:ascii="GHEA Grapalat" w:hAnsi="GHEA Grapalat" w:cs="Sylfaen"/>
          <w:sz w:val="24"/>
          <w:szCs w:val="24"/>
          <w:lang w:eastAsia="ru-RU"/>
        </w:rPr>
        <w:t xml:space="preserve">ssessment </w:t>
      </w:r>
      <w:r w:rsidR="00331E19">
        <w:rPr>
          <w:rFonts w:ascii="GHEA Grapalat" w:hAnsi="GHEA Grapalat" w:cs="Sylfaen"/>
          <w:sz w:val="24"/>
          <w:szCs w:val="24"/>
          <w:lang w:eastAsia="ru-RU"/>
        </w:rPr>
        <w:t>b</w:t>
      </w:r>
      <w:r w:rsidR="00331E19" w:rsidRPr="00331E19">
        <w:rPr>
          <w:rFonts w:ascii="GHEA Grapalat" w:hAnsi="GHEA Grapalat" w:cs="Sylfaen"/>
          <w:sz w:val="24"/>
          <w:szCs w:val="24"/>
          <w:lang w:eastAsia="ru-RU"/>
        </w:rPr>
        <w:t xml:space="preserve">odies with </w:t>
      </w:r>
      <w:r w:rsidR="008A205C">
        <w:rPr>
          <w:rFonts w:ascii="GHEA Grapalat" w:hAnsi="GHEA Grapalat" w:cs="Sylfaen"/>
          <w:sz w:val="24"/>
          <w:szCs w:val="24"/>
          <w:lang w:eastAsia="ru-RU"/>
        </w:rPr>
        <w:t>a</w:t>
      </w:r>
      <w:r w:rsidR="00331E19" w:rsidRPr="00331E19">
        <w:rPr>
          <w:rFonts w:ascii="GHEA Grapalat" w:hAnsi="GHEA Grapalat" w:cs="Sylfaen"/>
          <w:sz w:val="24"/>
          <w:szCs w:val="24"/>
          <w:lang w:eastAsia="ru-RU"/>
        </w:rPr>
        <w:t xml:space="preserve">ctivities in </w:t>
      </w:r>
      <w:r w:rsidR="008A205C">
        <w:rPr>
          <w:rFonts w:ascii="GHEA Grapalat" w:hAnsi="GHEA Grapalat" w:cs="Sylfaen"/>
          <w:sz w:val="24"/>
          <w:szCs w:val="24"/>
          <w:lang w:eastAsia="ru-RU"/>
        </w:rPr>
        <w:t>m</w:t>
      </w:r>
      <w:r w:rsidR="00331E19" w:rsidRPr="00331E19">
        <w:rPr>
          <w:rFonts w:ascii="GHEA Grapalat" w:hAnsi="GHEA Grapalat" w:cs="Sylfaen"/>
          <w:sz w:val="24"/>
          <w:szCs w:val="24"/>
          <w:lang w:eastAsia="ru-RU"/>
        </w:rPr>
        <w:t xml:space="preserve">ultiple </w:t>
      </w:r>
      <w:r w:rsidR="008A205C">
        <w:rPr>
          <w:rFonts w:ascii="GHEA Grapalat" w:hAnsi="GHEA Grapalat" w:cs="Sylfaen"/>
          <w:sz w:val="24"/>
          <w:szCs w:val="24"/>
          <w:lang w:eastAsia="ru-RU"/>
        </w:rPr>
        <w:t>c</w:t>
      </w:r>
      <w:r w:rsidR="00331E19" w:rsidRPr="00331E19">
        <w:rPr>
          <w:rFonts w:ascii="GHEA Grapalat" w:hAnsi="GHEA Grapalat" w:cs="Sylfaen"/>
          <w:sz w:val="24"/>
          <w:szCs w:val="24"/>
          <w:lang w:eastAsia="ru-RU"/>
        </w:rPr>
        <w:t>ountries</w:t>
      </w:r>
    </w:p>
    <w:p w14:paraId="2BE44A47" w14:textId="33340F0B" w:rsidR="00331E19" w:rsidRDefault="00053771" w:rsidP="00331E19">
      <w:pPr>
        <w:pStyle w:val="NoSpacing"/>
        <w:spacing w:line="360" w:lineRule="auto"/>
        <w:ind w:firstLine="720"/>
        <w:jc w:val="both"/>
        <w:rPr>
          <w:rFonts w:ascii="GHEA Grapalat" w:hAnsi="GHEA Grapalat" w:cs="Sylfaen"/>
          <w:sz w:val="24"/>
          <w:szCs w:val="24"/>
          <w:lang w:eastAsia="ru-RU"/>
        </w:rPr>
      </w:pPr>
      <w:r w:rsidRPr="009E3C55">
        <w:rPr>
          <w:rFonts w:ascii="GHEA Grapalat" w:hAnsi="GHEA Grapalat" w:cs="Georgia"/>
          <w:color w:val="000000"/>
          <w:sz w:val="24"/>
          <w:szCs w:val="24"/>
          <w:lang w:eastAsia="ru-RU"/>
        </w:rPr>
        <w:t>ILAC G21</w:t>
      </w:r>
      <w:r w:rsidR="00A603F5">
        <w:rPr>
          <w:rFonts w:ascii="GHEA Grapalat" w:hAnsi="GHEA Grapalat" w:cs="Georgia"/>
          <w:color w:val="000000"/>
          <w:sz w:val="24"/>
          <w:szCs w:val="24"/>
          <w:lang w:eastAsia="ru-RU"/>
        </w:rPr>
        <w:t xml:space="preserve"> </w:t>
      </w:r>
      <w:r w:rsidR="00331E19" w:rsidRPr="00331E19">
        <w:rPr>
          <w:rFonts w:ascii="GHEA Grapalat" w:hAnsi="GHEA Grapalat" w:cs="Sylfaen"/>
          <w:sz w:val="24"/>
          <w:szCs w:val="24"/>
          <w:lang w:eastAsia="ru-RU"/>
        </w:rPr>
        <w:t xml:space="preserve">Cross </w:t>
      </w:r>
      <w:r w:rsidR="008A205C">
        <w:rPr>
          <w:rFonts w:ascii="GHEA Grapalat" w:hAnsi="GHEA Grapalat" w:cs="Sylfaen"/>
          <w:sz w:val="24"/>
          <w:szCs w:val="24"/>
          <w:lang w:eastAsia="ru-RU"/>
        </w:rPr>
        <w:t>f</w:t>
      </w:r>
      <w:r w:rsidR="00331E19" w:rsidRPr="00331E19">
        <w:rPr>
          <w:rFonts w:ascii="GHEA Grapalat" w:hAnsi="GHEA Grapalat" w:cs="Sylfaen"/>
          <w:sz w:val="24"/>
          <w:szCs w:val="24"/>
          <w:lang w:eastAsia="ru-RU"/>
        </w:rPr>
        <w:t xml:space="preserve">rontier </w:t>
      </w:r>
      <w:r w:rsidR="008A205C">
        <w:rPr>
          <w:rFonts w:ascii="GHEA Grapalat" w:hAnsi="GHEA Grapalat" w:cs="Sylfaen"/>
          <w:sz w:val="24"/>
          <w:szCs w:val="24"/>
          <w:lang w:eastAsia="ru-RU"/>
        </w:rPr>
        <w:t>a</w:t>
      </w:r>
      <w:r w:rsidR="00331E19" w:rsidRPr="00331E19">
        <w:rPr>
          <w:rFonts w:ascii="GHEA Grapalat" w:hAnsi="GHEA Grapalat" w:cs="Sylfaen"/>
          <w:sz w:val="24"/>
          <w:szCs w:val="24"/>
          <w:lang w:eastAsia="ru-RU"/>
        </w:rPr>
        <w:t xml:space="preserve">ccreditation - </w:t>
      </w:r>
      <w:r w:rsidR="008A205C">
        <w:rPr>
          <w:rFonts w:ascii="GHEA Grapalat" w:hAnsi="GHEA Grapalat" w:cs="Sylfaen"/>
          <w:sz w:val="24"/>
          <w:szCs w:val="24"/>
          <w:lang w:eastAsia="ru-RU"/>
        </w:rPr>
        <w:t>p</w:t>
      </w:r>
      <w:r w:rsidR="00331E19" w:rsidRPr="00331E19">
        <w:rPr>
          <w:rFonts w:ascii="GHEA Grapalat" w:hAnsi="GHEA Grapalat" w:cs="Sylfaen"/>
          <w:sz w:val="24"/>
          <w:szCs w:val="24"/>
          <w:lang w:eastAsia="ru-RU"/>
        </w:rPr>
        <w:t xml:space="preserve">rinciples for </w:t>
      </w:r>
      <w:r w:rsidR="008A205C">
        <w:rPr>
          <w:rFonts w:ascii="GHEA Grapalat" w:hAnsi="GHEA Grapalat" w:cs="Sylfaen"/>
          <w:sz w:val="24"/>
          <w:szCs w:val="24"/>
          <w:lang w:eastAsia="ru-RU"/>
        </w:rPr>
        <w:t>c</w:t>
      </w:r>
      <w:r w:rsidR="00331E19" w:rsidRPr="00331E19">
        <w:rPr>
          <w:rFonts w:ascii="GHEA Grapalat" w:hAnsi="GHEA Grapalat" w:cs="Sylfaen"/>
          <w:sz w:val="24"/>
          <w:szCs w:val="24"/>
          <w:lang w:eastAsia="ru-RU"/>
        </w:rPr>
        <w:t xml:space="preserve">ooperation </w:t>
      </w:r>
    </w:p>
    <w:p w14:paraId="4A717435" w14:textId="433A0152" w:rsidR="009A5F25" w:rsidRDefault="00717494" w:rsidP="00331E19">
      <w:pPr>
        <w:pStyle w:val="NoSpacing"/>
        <w:spacing w:line="360" w:lineRule="auto"/>
        <w:ind w:firstLine="720"/>
        <w:jc w:val="both"/>
        <w:rPr>
          <w:rFonts w:ascii="GHEA Grapalat" w:hAnsi="GHEA Grapalat" w:cs="Sylfaen"/>
          <w:color w:val="000000"/>
          <w:sz w:val="24"/>
          <w:szCs w:val="24"/>
          <w:shd w:val="clear" w:color="auto" w:fill="FFFFFF" w:themeFill="background1"/>
        </w:rPr>
      </w:pPr>
      <w:r w:rsidRPr="009A5F25">
        <w:rPr>
          <w:rFonts w:ascii="GHEA Grapalat" w:hAnsi="GHEA Grapalat" w:cs="Sylfaen"/>
          <w:color w:val="000000"/>
          <w:sz w:val="24"/>
          <w:szCs w:val="24"/>
          <w:shd w:val="clear" w:color="auto" w:fill="FFFFFF" w:themeFill="background1"/>
        </w:rPr>
        <w:t>PR</w:t>
      </w:r>
      <w:r w:rsidR="009A5F25" w:rsidRPr="009A5F25">
        <w:rPr>
          <w:rFonts w:ascii="GHEA Grapalat" w:hAnsi="GHEA Grapalat" w:cs="Sylfaen"/>
          <w:color w:val="000000"/>
          <w:sz w:val="24"/>
          <w:szCs w:val="24"/>
          <w:shd w:val="clear" w:color="auto" w:fill="FFFFFF" w:themeFill="background1"/>
        </w:rPr>
        <w:t>-</w:t>
      </w:r>
      <w:r w:rsidR="00245100">
        <w:rPr>
          <w:rFonts w:ascii="GHEA Grapalat" w:hAnsi="GHEA Grapalat" w:cs="Sylfaen"/>
          <w:color w:val="000000"/>
          <w:sz w:val="24"/>
          <w:szCs w:val="24"/>
          <w:shd w:val="clear" w:color="auto" w:fill="FFFFFF" w:themeFill="background1"/>
        </w:rPr>
        <w:t>7</w:t>
      </w:r>
      <w:r w:rsidR="009A5F25" w:rsidRPr="009A5F25">
        <w:rPr>
          <w:rFonts w:ascii="GHEA Grapalat" w:hAnsi="GHEA Grapalat" w:cs="Sylfaen"/>
          <w:color w:val="000000"/>
          <w:sz w:val="24"/>
          <w:szCs w:val="24"/>
          <w:shd w:val="clear" w:color="auto" w:fill="FFFFFF" w:themeFill="background1"/>
        </w:rPr>
        <w:t xml:space="preserve"> </w:t>
      </w:r>
      <w:r w:rsidR="00331E19">
        <w:rPr>
          <w:rFonts w:ascii="GHEA Grapalat" w:hAnsi="GHEA Grapalat" w:cs="Sylfaen"/>
          <w:color w:val="000000"/>
          <w:sz w:val="24"/>
          <w:szCs w:val="24"/>
          <w:shd w:val="clear" w:color="auto" w:fill="FFFFFF" w:themeFill="background1"/>
        </w:rPr>
        <w:t>Procedure on accreditation</w:t>
      </w:r>
    </w:p>
    <w:p w14:paraId="512A5F57" w14:textId="77777777" w:rsidR="00D72645" w:rsidRPr="009C31C1" w:rsidRDefault="00D72645" w:rsidP="00331E19">
      <w:pPr>
        <w:pStyle w:val="NoSpacing"/>
        <w:spacing w:line="360" w:lineRule="auto"/>
        <w:ind w:firstLine="720"/>
        <w:jc w:val="both"/>
        <w:rPr>
          <w:rFonts w:ascii="GHEA Grapalat" w:hAnsi="GHEA Grapalat" w:cs="Sylfaen"/>
          <w:color w:val="000000"/>
          <w:sz w:val="24"/>
          <w:szCs w:val="24"/>
          <w:shd w:val="clear" w:color="auto" w:fill="FFFFFF" w:themeFill="background1"/>
        </w:rPr>
      </w:pPr>
    </w:p>
    <w:p w14:paraId="496709A1" w14:textId="664D9144" w:rsidR="00C61882" w:rsidRPr="008A205C" w:rsidRDefault="008917EA" w:rsidP="00C61882">
      <w:pPr>
        <w:pStyle w:val="Heading1"/>
        <w:rPr>
          <w:rFonts w:ascii="GHEA Grapalat" w:hAnsi="GHEA Grapalat" w:cs="Sylfaen"/>
          <w:lang w:val="en-GB"/>
        </w:rPr>
      </w:pPr>
      <w:r w:rsidRPr="0067713C">
        <w:rPr>
          <w:rFonts w:ascii="GHEA Grapalat" w:hAnsi="GHEA Grapalat"/>
          <w:lang w:val="hy-AM"/>
        </w:rPr>
        <w:t>3</w:t>
      </w:r>
      <w:r w:rsidR="00C61882" w:rsidRPr="0067713C">
        <w:rPr>
          <w:rFonts w:ascii="GHEA Grapalat" w:hAnsi="GHEA Grapalat"/>
          <w:lang w:val="hy-AM"/>
        </w:rPr>
        <w:t xml:space="preserve">. </w:t>
      </w:r>
      <w:r w:rsidR="008A205C">
        <w:rPr>
          <w:rFonts w:ascii="GHEA Grapalat" w:hAnsi="GHEA Grapalat"/>
          <w:lang w:val="en-GB"/>
        </w:rPr>
        <w:t>Rules of cross-border accreditation</w:t>
      </w:r>
    </w:p>
    <w:p w14:paraId="10E94FAA" w14:textId="77777777" w:rsidR="00BF06B7" w:rsidRPr="0067713C" w:rsidRDefault="00BF06B7" w:rsidP="00D609CE">
      <w:pPr>
        <w:spacing w:after="0" w:line="240" w:lineRule="auto"/>
        <w:ind w:firstLine="720"/>
        <w:jc w:val="both"/>
        <w:rPr>
          <w:rFonts w:ascii="GHEA Grapalat" w:hAnsi="GHEA Grapalat" w:cs="Sylfaen"/>
          <w:sz w:val="24"/>
          <w:szCs w:val="24"/>
          <w:lang w:val="hy-AM"/>
        </w:rPr>
      </w:pPr>
    </w:p>
    <w:p w14:paraId="61A1EEFE" w14:textId="36F9C40A" w:rsidR="009C73A4" w:rsidRPr="009C31C1" w:rsidRDefault="00FF78D6" w:rsidP="00FF78D6">
      <w:pPr>
        <w:spacing w:after="0" w:line="360" w:lineRule="auto"/>
        <w:ind w:firstLine="720"/>
        <w:jc w:val="both"/>
        <w:rPr>
          <w:rFonts w:ascii="GHEA Grapalat" w:eastAsia="Times New Roman" w:hAnsi="GHEA Grapalat"/>
          <w:color w:val="000000"/>
          <w:sz w:val="24"/>
          <w:szCs w:val="24"/>
          <w:lang w:val="hy-AM" w:eastAsia="ru-RU"/>
        </w:rPr>
      </w:pPr>
      <w:r w:rsidRPr="0067713C">
        <w:rPr>
          <w:rFonts w:ascii="GHEA Grapalat" w:eastAsia="Times New Roman" w:hAnsi="GHEA Grapalat"/>
          <w:color w:val="000000"/>
          <w:sz w:val="24"/>
          <w:szCs w:val="24"/>
          <w:lang w:val="hy-AM" w:eastAsia="ru-RU"/>
        </w:rPr>
        <w:t xml:space="preserve">3.1 </w:t>
      </w:r>
      <w:r w:rsidR="008A205C">
        <w:rPr>
          <w:rFonts w:ascii="GHEA Grapalat" w:eastAsia="Times New Roman" w:hAnsi="GHEA Grapalat"/>
          <w:color w:val="000000"/>
          <w:sz w:val="24"/>
          <w:szCs w:val="24"/>
          <w:lang w:val="en-GB" w:eastAsia="ru-RU"/>
        </w:rPr>
        <w:t xml:space="preserve">As stipulated by Article 20 of the RA Law on Accreditation, the </w:t>
      </w:r>
      <w:r w:rsidR="009C5752">
        <w:rPr>
          <w:rFonts w:ascii="GHEA Grapalat" w:eastAsia="Times New Roman" w:hAnsi="GHEA Grapalat"/>
          <w:color w:val="000000"/>
          <w:sz w:val="24"/>
          <w:szCs w:val="24"/>
          <w:lang w:val="en-GB" w:eastAsia="ru-RU"/>
        </w:rPr>
        <w:t>ARMNAB</w:t>
      </w:r>
      <w:r w:rsidR="008A205C">
        <w:rPr>
          <w:rFonts w:ascii="GHEA Grapalat" w:eastAsia="Times New Roman" w:hAnsi="GHEA Grapalat"/>
          <w:color w:val="000000"/>
          <w:sz w:val="24"/>
          <w:szCs w:val="24"/>
          <w:lang w:val="en-GB" w:eastAsia="ru-RU"/>
        </w:rPr>
        <w:t xml:space="preserve"> can render accreditation services to </w:t>
      </w:r>
      <w:r w:rsidR="008A205C">
        <w:rPr>
          <w:rFonts w:ascii="GHEA Grapalat" w:hAnsi="GHEA Grapalat" w:cs="Sylfaen"/>
          <w:sz w:val="24"/>
          <w:szCs w:val="24"/>
          <w:lang w:val="en-GB"/>
        </w:rPr>
        <w:t xml:space="preserve">foreign conformity assessment bodies in line with the regional and international requirements of accreditation. </w:t>
      </w:r>
    </w:p>
    <w:p w14:paraId="1C5A75FE" w14:textId="59800D7A" w:rsidR="00FF78D6" w:rsidRPr="005E2378" w:rsidRDefault="009C73A4" w:rsidP="00FF78D6">
      <w:pPr>
        <w:spacing w:after="0" w:line="360" w:lineRule="auto"/>
        <w:ind w:firstLine="720"/>
        <w:jc w:val="both"/>
        <w:rPr>
          <w:rFonts w:ascii="GHEA Grapalat" w:hAnsi="GHEA Grapalat" w:cs="Sylfaen"/>
          <w:sz w:val="24"/>
          <w:szCs w:val="24"/>
          <w:lang w:val="en-GB"/>
        </w:rPr>
      </w:pPr>
      <w:r w:rsidRPr="009C31C1">
        <w:rPr>
          <w:rFonts w:ascii="GHEA Grapalat" w:eastAsia="Times New Roman" w:hAnsi="GHEA Grapalat"/>
          <w:color w:val="000000"/>
          <w:sz w:val="24"/>
          <w:szCs w:val="24"/>
          <w:lang w:val="hy-AM" w:eastAsia="ru-RU"/>
        </w:rPr>
        <w:lastRenderedPageBreak/>
        <w:t xml:space="preserve">3.2 </w:t>
      </w:r>
      <w:r w:rsidR="008A205C">
        <w:rPr>
          <w:rFonts w:ascii="GHEA Grapalat" w:eastAsia="Times New Roman" w:hAnsi="GHEA Grapalat"/>
          <w:color w:val="000000"/>
          <w:sz w:val="24"/>
          <w:szCs w:val="24"/>
          <w:lang w:val="en-GB" w:eastAsia="ru-RU"/>
        </w:rPr>
        <w:t xml:space="preserve">During cross-border accreditation, the </w:t>
      </w:r>
      <w:r w:rsidR="009C5752">
        <w:rPr>
          <w:rFonts w:ascii="GHEA Grapalat" w:eastAsia="Times New Roman" w:hAnsi="GHEA Grapalat"/>
          <w:color w:val="000000"/>
          <w:sz w:val="24"/>
          <w:szCs w:val="24"/>
          <w:lang w:val="en-GB" w:eastAsia="ru-RU"/>
        </w:rPr>
        <w:t>ARMNAB</w:t>
      </w:r>
      <w:r w:rsidR="008A205C">
        <w:rPr>
          <w:rFonts w:ascii="GHEA Grapalat" w:eastAsia="Times New Roman" w:hAnsi="GHEA Grapalat"/>
          <w:color w:val="000000"/>
          <w:sz w:val="24"/>
          <w:szCs w:val="24"/>
          <w:lang w:val="en-GB" w:eastAsia="ru-RU"/>
        </w:rPr>
        <w:t xml:space="preserve"> shall cooperate with foreign accreditation bodies while performing </w:t>
      </w:r>
      <w:r w:rsidR="005E2378">
        <w:rPr>
          <w:rFonts w:ascii="GHEA Grapalat" w:eastAsia="Times New Roman" w:hAnsi="GHEA Grapalat"/>
          <w:color w:val="000000"/>
          <w:sz w:val="24"/>
          <w:szCs w:val="24"/>
          <w:lang w:val="en-GB" w:eastAsia="ru-RU"/>
        </w:rPr>
        <w:t>assessment</w:t>
      </w:r>
      <w:r w:rsidR="008A205C">
        <w:rPr>
          <w:rFonts w:ascii="GHEA Grapalat" w:eastAsia="Times New Roman" w:hAnsi="GHEA Grapalat"/>
          <w:color w:val="000000"/>
          <w:sz w:val="24"/>
          <w:szCs w:val="24"/>
          <w:lang w:val="en-GB" w:eastAsia="ru-RU"/>
        </w:rPr>
        <w:t xml:space="preserve"> in the </w:t>
      </w:r>
      <w:r w:rsidR="005E2378">
        <w:rPr>
          <w:rFonts w:ascii="GHEA Grapalat" w:eastAsia="Times New Roman" w:hAnsi="GHEA Grapalat"/>
          <w:color w:val="000000"/>
          <w:sz w:val="24"/>
          <w:szCs w:val="24"/>
          <w:lang w:val="en-GB" w:eastAsia="ru-RU"/>
        </w:rPr>
        <w:t xml:space="preserve">given state’s </w:t>
      </w:r>
      <w:r w:rsidR="008A205C">
        <w:rPr>
          <w:rFonts w:ascii="GHEA Grapalat" w:eastAsia="Times New Roman" w:hAnsi="GHEA Grapalat"/>
          <w:color w:val="000000"/>
          <w:sz w:val="24"/>
          <w:szCs w:val="24"/>
          <w:lang w:val="en-GB" w:eastAsia="ru-RU"/>
        </w:rPr>
        <w:t xml:space="preserve">branch (branches) of the CAB operating in the RA  </w:t>
      </w:r>
      <w:r w:rsidR="005E2378">
        <w:rPr>
          <w:rFonts w:ascii="GHEA Grapalat" w:eastAsia="Times New Roman" w:hAnsi="GHEA Grapalat"/>
          <w:color w:val="000000"/>
          <w:sz w:val="24"/>
          <w:szCs w:val="24"/>
          <w:lang w:val="en-GB" w:eastAsia="ru-RU"/>
        </w:rPr>
        <w:t xml:space="preserve">in line with Regulation </w:t>
      </w:r>
      <w:r w:rsidR="00BB0DF4" w:rsidRPr="0067713C">
        <w:rPr>
          <w:rFonts w:ascii="GHEA Grapalat" w:hAnsi="GHEA Grapalat"/>
          <w:sz w:val="24"/>
          <w:szCs w:val="24"/>
          <w:lang w:val="hy-AM"/>
        </w:rPr>
        <w:t>№ 765/2008 (EC)</w:t>
      </w:r>
      <w:r w:rsidR="005E2378">
        <w:rPr>
          <w:rFonts w:ascii="GHEA Grapalat" w:hAnsi="GHEA Grapalat"/>
          <w:sz w:val="24"/>
          <w:szCs w:val="24"/>
          <w:lang w:val="en-GB"/>
        </w:rPr>
        <w:t>.</w:t>
      </w:r>
    </w:p>
    <w:p w14:paraId="556D6471" w14:textId="1823F377" w:rsidR="00DB695E" w:rsidRPr="009C73A4" w:rsidRDefault="00DB695E" w:rsidP="00D42E22">
      <w:pPr>
        <w:pStyle w:val="NoSpacing"/>
        <w:spacing w:line="360" w:lineRule="auto"/>
        <w:ind w:firstLine="720"/>
        <w:jc w:val="both"/>
        <w:rPr>
          <w:rFonts w:ascii="GHEA Grapalat" w:hAnsi="GHEA Grapalat"/>
          <w:snapToGrid w:val="0"/>
          <w:sz w:val="24"/>
          <w:szCs w:val="24"/>
          <w:lang w:val="hy-AM"/>
        </w:rPr>
      </w:pPr>
      <w:r w:rsidRPr="009C73A4">
        <w:rPr>
          <w:rFonts w:ascii="GHEA Grapalat" w:hAnsi="GHEA Grapalat"/>
          <w:snapToGrid w:val="0"/>
          <w:sz w:val="24"/>
          <w:szCs w:val="24"/>
          <w:lang w:val="hy-AM"/>
        </w:rPr>
        <w:t>3.</w:t>
      </w:r>
      <w:r w:rsidR="009C73A4" w:rsidRPr="009C73A4">
        <w:rPr>
          <w:rFonts w:ascii="GHEA Grapalat" w:hAnsi="GHEA Grapalat"/>
          <w:snapToGrid w:val="0"/>
          <w:sz w:val="24"/>
          <w:szCs w:val="24"/>
          <w:lang w:val="hy-AM"/>
        </w:rPr>
        <w:t>3</w:t>
      </w:r>
      <w:r w:rsidR="00D42E22" w:rsidRPr="009C73A4">
        <w:rPr>
          <w:rFonts w:ascii="GHEA Grapalat" w:hAnsi="GHEA Grapalat"/>
          <w:snapToGrid w:val="0"/>
          <w:sz w:val="24"/>
          <w:szCs w:val="24"/>
          <w:lang w:val="hy-AM"/>
        </w:rPr>
        <w:t xml:space="preserve"> </w:t>
      </w:r>
      <w:r w:rsidR="005E2378">
        <w:rPr>
          <w:rFonts w:ascii="GHEA Grapalat" w:hAnsi="GHEA Grapalat"/>
          <w:snapToGrid w:val="0"/>
          <w:sz w:val="24"/>
          <w:szCs w:val="24"/>
          <w:lang w:val="en-GB"/>
        </w:rPr>
        <w:t xml:space="preserve">Foreign organizations can apply to the </w:t>
      </w:r>
      <w:r w:rsidR="009C5752">
        <w:rPr>
          <w:rFonts w:ascii="GHEA Grapalat" w:hAnsi="GHEA Grapalat"/>
          <w:snapToGrid w:val="0"/>
          <w:sz w:val="24"/>
          <w:szCs w:val="24"/>
          <w:lang w:val="en-GB"/>
        </w:rPr>
        <w:t>ARMNAB</w:t>
      </w:r>
      <w:r w:rsidR="005E2378">
        <w:rPr>
          <w:rFonts w:ascii="GHEA Grapalat" w:hAnsi="GHEA Grapalat"/>
          <w:snapToGrid w:val="0"/>
          <w:sz w:val="24"/>
          <w:szCs w:val="24"/>
          <w:lang w:val="en-GB"/>
        </w:rPr>
        <w:t xml:space="preserve"> for accreditation in the following cases: </w:t>
      </w:r>
    </w:p>
    <w:p w14:paraId="60B334B7" w14:textId="6A683429" w:rsidR="00D42E22" w:rsidRPr="009C31C1" w:rsidRDefault="005E2378" w:rsidP="00D42E22">
      <w:pPr>
        <w:pStyle w:val="NoSpacing"/>
        <w:spacing w:line="360" w:lineRule="auto"/>
        <w:ind w:firstLine="720"/>
        <w:jc w:val="both"/>
        <w:rPr>
          <w:rFonts w:ascii="GHEA Grapalat" w:hAnsi="GHEA Grapalat"/>
          <w:snapToGrid w:val="0"/>
          <w:sz w:val="24"/>
          <w:szCs w:val="24"/>
          <w:lang w:val="hy-AM"/>
        </w:rPr>
      </w:pPr>
      <w:r>
        <w:rPr>
          <w:rFonts w:ascii="GHEA Grapalat" w:hAnsi="GHEA Grapalat"/>
          <w:snapToGrid w:val="0"/>
          <w:sz w:val="24"/>
          <w:szCs w:val="24"/>
          <w:lang w:val="en-GB"/>
        </w:rPr>
        <w:t>a</w:t>
      </w:r>
      <w:r w:rsidR="00D42E22" w:rsidRPr="009C31C1">
        <w:rPr>
          <w:rFonts w:ascii="GHEA Grapalat" w:hAnsi="GHEA Grapalat"/>
          <w:snapToGrid w:val="0"/>
          <w:sz w:val="24"/>
          <w:szCs w:val="24"/>
          <w:lang w:val="hy-AM"/>
        </w:rPr>
        <w:t xml:space="preserve">) </w:t>
      </w:r>
      <w:r>
        <w:rPr>
          <w:rFonts w:ascii="GHEA Grapalat" w:hAnsi="GHEA Grapalat"/>
          <w:snapToGrid w:val="0"/>
          <w:sz w:val="24"/>
          <w:szCs w:val="24"/>
          <w:lang w:val="en-GB"/>
        </w:rPr>
        <w:t xml:space="preserve">if there is no </w:t>
      </w:r>
      <w:r w:rsidR="00573510">
        <w:rPr>
          <w:rFonts w:ascii="GHEA Grapalat" w:hAnsi="GHEA Grapalat"/>
          <w:snapToGrid w:val="0"/>
          <w:sz w:val="24"/>
          <w:szCs w:val="24"/>
          <w:lang w:val="en-GB"/>
        </w:rPr>
        <w:t>Local</w:t>
      </w:r>
      <w:r>
        <w:rPr>
          <w:rFonts w:ascii="GHEA Grapalat" w:hAnsi="GHEA Grapalat"/>
          <w:snapToGrid w:val="0"/>
          <w:sz w:val="24"/>
          <w:szCs w:val="24"/>
          <w:lang w:val="en-GB"/>
        </w:rPr>
        <w:t xml:space="preserve"> accreditation body in the given state</w:t>
      </w:r>
      <w:r w:rsidR="004E0F6E" w:rsidRPr="009C31C1">
        <w:rPr>
          <w:rFonts w:ascii="GHEA Grapalat" w:hAnsi="GHEA Grapalat"/>
          <w:snapToGrid w:val="0"/>
          <w:sz w:val="24"/>
          <w:szCs w:val="24"/>
          <w:lang w:val="hy-AM"/>
        </w:rPr>
        <w:t>,</w:t>
      </w:r>
    </w:p>
    <w:p w14:paraId="55FA3F60" w14:textId="0FF158E4" w:rsidR="009C73A4" w:rsidRDefault="005E2378" w:rsidP="00D42E22">
      <w:pPr>
        <w:pStyle w:val="NoSpacing"/>
        <w:spacing w:line="360" w:lineRule="auto"/>
        <w:ind w:firstLine="720"/>
        <w:jc w:val="both"/>
        <w:rPr>
          <w:rFonts w:ascii="GHEA Grapalat" w:hAnsi="GHEA Grapalat"/>
          <w:snapToGrid w:val="0"/>
          <w:sz w:val="24"/>
          <w:szCs w:val="24"/>
          <w:lang w:val="hy-AM"/>
        </w:rPr>
      </w:pPr>
      <w:r>
        <w:rPr>
          <w:rFonts w:ascii="GHEA Grapalat" w:hAnsi="GHEA Grapalat"/>
          <w:snapToGrid w:val="0"/>
          <w:sz w:val="24"/>
          <w:szCs w:val="24"/>
          <w:lang w:val="en-GB"/>
        </w:rPr>
        <w:t>b</w:t>
      </w:r>
      <w:r w:rsidR="004E0F6E" w:rsidRPr="009C31C1">
        <w:rPr>
          <w:rFonts w:ascii="GHEA Grapalat" w:hAnsi="GHEA Grapalat"/>
          <w:snapToGrid w:val="0"/>
          <w:sz w:val="24"/>
          <w:szCs w:val="24"/>
          <w:lang w:val="hy-AM"/>
        </w:rPr>
        <w:t>)</w:t>
      </w:r>
      <w:r>
        <w:rPr>
          <w:rFonts w:ascii="GHEA Grapalat" w:hAnsi="GHEA Grapalat"/>
          <w:snapToGrid w:val="0"/>
          <w:sz w:val="24"/>
          <w:szCs w:val="24"/>
          <w:lang w:val="en-GB"/>
        </w:rPr>
        <w:t xml:space="preserve"> if the </w:t>
      </w:r>
      <w:r w:rsidR="00573510">
        <w:rPr>
          <w:rFonts w:ascii="GHEA Grapalat" w:hAnsi="GHEA Grapalat"/>
          <w:snapToGrid w:val="0"/>
          <w:sz w:val="24"/>
          <w:szCs w:val="24"/>
          <w:lang w:val="en-GB"/>
        </w:rPr>
        <w:t>Local</w:t>
      </w:r>
      <w:r>
        <w:rPr>
          <w:rFonts w:ascii="GHEA Grapalat" w:hAnsi="GHEA Grapalat"/>
          <w:snapToGrid w:val="0"/>
          <w:sz w:val="24"/>
          <w:szCs w:val="24"/>
          <w:lang w:val="en-GB"/>
        </w:rPr>
        <w:t xml:space="preserve"> accreditation body of the given state does not perform accreditation in the given scope</w:t>
      </w:r>
      <w:r w:rsidR="009A27FA" w:rsidRPr="00D32608">
        <w:rPr>
          <w:rFonts w:ascii="GHEA Grapalat" w:hAnsi="GHEA Grapalat"/>
          <w:snapToGrid w:val="0"/>
          <w:sz w:val="24"/>
          <w:szCs w:val="24"/>
          <w:lang w:val="hy-AM"/>
        </w:rPr>
        <w:t>,</w:t>
      </w:r>
    </w:p>
    <w:p w14:paraId="39EEE440" w14:textId="36C18E8F" w:rsidR="00A61D40" w:rsidRPr="00A61D40" w:rsidRDefault="00A61D40" w:rsidP="00D42E22">
      <w:pPr>
        <w:pStyle w:val="NoSpacing"/>
        <w:spacing w:line="360" w:lineRule="auto"/>
        <w:ind w:firstLine="720"/>
        <w:jc w:val="both"/>
        <w:rPr>
          <w:rFonts w:ascii="GHEA Grapalat" w:hAnsi="GHEA Grapalat"/>
          <w:snapToGrid w:val="0"/>
          <w:sz w:val="24"/>
          <w:szCs w:val="24"/>
          <w:lang w:val="en-GB"/>
        </w:rPr>
      </w:pPr>
      <w:r w:rsidRPr="00A61D40">
        <w:rPr>
          <w:rFonts w:ascii="GHEA Grapalat" w:hAnsi="GHEA Grapalat"/>
          <w:snapToGrid w:val="0"/>
          <w:sz w:val="24"/>
          <w:szCs w:val="24"/>
          <w:lang w:val="en-GB"/>
        </w:rPr>
        <w:t>c) Local accreditation body is not a signatory of the relevant EA MLA</w:t>
      </w:r>
      <w:r>
        <w:rPr>
          <w:rFonts w:ascii="GHEA Grapalat" w:hAnsi="GHEA Grapalat"/>
          <w:snapToGrid w:val="0"/>
          <w:sz w:val="24"/>
          <w:szCs w:val="24"/>
          <w:lang w:val="en-GB"/>
        </w:rPr>
        <w:t>,</w:t>
      </w:r>
    </w:p>
    <w:p w14:paraId="7C5E191E" w14:textId="30490627" w:rsidR="004E0F6E" w:rsidRPr="005E2378" w:rsidRDefault="00573510" w:rsidP="00D42E22">
      <w:pPr>
        <w:pStyle w:val="NoSpacing"/>
        <w:spacing w:line="360" w:lineRule="auto"/>
        <w:ind w:firstLine="720"/>
        <w:jc w:val="both"/>
        <w:rPr>
          <w:rFonts w:ascii="GHEA Grapalat" w:hAnsi="GHEA Grapalat"/>
          <w:snapToGrid w:val="0"/>
          <w:sz w:val="24"/>
          <w:szCs w:val="24"/>
          <w:lang w:val="en-GB"/>
        </w:rPr>
      </w:pPr>
      <w:r>
        <w:rPr>
          <w:rFonts w:ascii="GHEA Grapalat" w:hAnsi="GHEA Grapalat"/>
          <w:snapToGrid w:val="0"/>
          <w:sz w:val="24"/>
          <w:szCs w:val="24"/>
          <w:lang w:val="en-GB"/>
        </w:rPr>
        <w:t>d</w:t>
      </w:r>
      <w:r w:rsidR="009C73A4" w:rsidRPr="009C31C1">
        <w:rPr>
          <w:rFonts w:ascii="GHEA Grapalat" w:hAnsi="GHEA Grapalat"/>
          <w:snapToGrid w:val="0"/>
          <w:sz w:val="24"/>
          <w:szCs w:val="24"/>
          <w:lang w:val="hy-AM"/>
        </w:rPr>
        <w:t xml:space="preserve">) </w:t>
      </w:r>
      <w:r w:rsidR="005E2378">
        <w:rPr>
          <w:rFonts w:ascii="GHEA Grapalat" w:hAnsi="GHEA Grapalat"/>
          <w:snapToGrid w:val="0"/>
          <w:sz w:val="24"/>
          <w:szCs w:val="24"/>
          <w:lang w:val="en-GB"/>
        </w:rPr>
        <w:t>other reaso</w:t>
      </w:r>
      <w:r w:rsidR="00A61D40">
        <w:rPr>
          <w:rFonts w:ascii="GHEA Grapalat" w:hAnsi="GHEA Grapalat"/>
          <w:snapToGrid w:val="0"/>
          <w:sz w:val="24"/>
          <w:szCs w:val="24"/>
          <w:lang w:val="en-GB"/>
        </w:rPr>
        <w:t>nab</w:t>
      </w:r>
      <w:r w:rsidR="005E2378">
        <w:rPr>
          <w:rFonts w:ascii="GHEA Grapalat" w:hAnsi="GHEA Grapalat"/>
          <w:snapToGrid w:val="0"/>
          <w:sz w:val="24"/>
          <w:szCs w:val="24"/>
          <w:lang w:val="en-GB"/>
        </w:rPr>
        <w:t>le cases</w:t>
      </w:r>
      <w:r w:rsidR="00A61D40">
        <w:rPr>
          <w:rFonts w:ascii="GHEA Grapalat" w:hAnsi="GHEA Grapalat"/>
          <w:snapToGrid w:val="0"/>
          <w:sz w:val="24"/>
          <w:szCs w:val="24"/>
          <w:lang w:val="en-GB"/>
        </w:rPr>
        <w:t>.</w:t>
      </w:r>
    </w:p>
    <w:p w14:paraId="40F68C89" w14:textId="18208CDE" w:rsidR="00934E37" w:rsidRPr="005E2378" w:rsidRDefault="00934E37" w:rsidP="00D42E22">
      <w:pPr>
        <w:pStyle w:val="NoSpacing"/>
        <w:spacing w:line="360" w:lineRule="auto"/>
        <w:ind w:firstLine="720"/>
        <w:jc w:val="both"/>
        <w:rPr>
          <w:rFonts w:ascii="GHEA Grapalat" w:hAnsi="GHEA Grapalat"/>
          <w:snapToGrid w:val="0"/>
          <w:sz w:val="24"/>
          <w:szCs w:val="24"/>
          <w:lang w:val="en-GB"/>
        </w:rPr>
      </w:pPr>
      <w:r w:rsidRPr="009C31C1">
        <w:rPr>
          <w:rFonts w:ascii="GHEA Grapalat" w:hAnsi="GHEA Grapalat"/>
          <w:snapToGrid w:val="0"/>
          <w:sz w:val="24"/>
          <w:szCs w:val="24"/>
          <w:lang w:val="hy-AM"/>
        </w:rPr>
        <w:t>3.</w:t>
      </w:r>
      <w:r w:rsidR="00B144AA" w:rsidRPr="009C31C1">
        <w:rPr>
          <w:rFonts w:ascii="GHEA Grapalat" w:hAnsi="GHEA Grapalat"/>
          <w:snapToGrid w:val="0"/>
          <w:sz w:val="24"/>
          <w:szCs w:val="24"/>
          <w:lang w:val="hy-AM"/>
        </w:rPr>
        <w:t>4</w:t>
      </w:r>
      <w:r w:rsidRPr="009C31C1">
        <w:rPr>
          <w:rFonts w:ascii="GHEA Grapalat" w:hAnsi="GHEA Grapalat"/>
          <w:snapToGrid w:val="0"/>
          <w:sz w:val="24"/>
          <w:szCs w:val="24"/>
          <w:lang w:val="hy-AM"/>
        </w:rPr>
        <w:t xml:space="preserve"> </w:t>
      </w:r>
      <w:r w:rsidR="005E2378">
        <w:rPr>
          <w:rFonts w:ascii="GHEA Grapalat" w:hAnsi="GHEA Grapalat"/>
          <w:snapToGrid w:val="0"/>
          <w:sz w:val="24"/>
          <w:szCs w:val="24"/>
          <w:lang w:val="en-GB"/>
        </w:rPr>
        <w:t xml:space="preserve">When accrediting foreign organizations, the </w:t>
      </w:r>
      <w:r w:rsidR="009C5752">
        <w:rPr>
          <w:rFonts w:ascii="GHEA Grapalat" w:hAnsi="GHEA Grapalat"/>
          <w:snapToGrid w:val="0"/>
          <w:sz w:val="24"/>
          <w:szCs w:val="24"/>
          <w:lang w:val="en-GB"/>
        </w:rPr>
        <w:t>ARMNAB</w:t>
      </w:r>
      <w:r w:rsidR="005E2378">
        <w:rPr>
          <w:rFonts w:ascii="GHEA Grapalat" w:hAnsi="GHEA Grapalat"/>
          <w:snapToGrid w:val="0"/>
          <w:sz w:val="24"/>
          <w:szCs w:val="24"/>
          <w:lang w:val="en-GB"/>
        </w:rPr>
        <w:t xml:space="preserve"> shall take into account the requirements of </w:t>
      </w:r>
      <w:r w:rsidRPr="009C31C1">
        <w:rPr>
          <w:rFonts w:ascii="GHEA Grapalat" w:hAnsi="GHEA Grapalat"/>
          <w:snapToGrid w:val="0"/>
          <w:sz w:val="24"/>
          <w:szCs w:val="24"/>
          <w:lang w:val="hy-AM"/>
        </w:rPr>
        <w:t xml:space="preserve">EA-2/13, </w:t>
      </w:r>
      <w:r w:rsidR="009C73A4" w:rsidRPr="009C31C1">
        <w:rPr>
          <w:rFonts w:ascii="GHEA Grapalat" w:hAnsi="GHEA Grapalat" w:cs="Arial"/>
          <w:sz w:val="24"/>
          <w:szCs w:val="24"/>
          <w:lang w:val="hy-AM" w:eastAsia="ru-RU"/>
        </w:rPr>
        <w:t xml:space="preserve">IAF MD 12 </w:t>
      </w:r>
      <w:r w:rsidR="005E2378">
        <w:rPr>
          <w:rFonts w:ascii="GHEA Grapalat" w:hAnsi="GHEA Grapalat" w:cs="Arial"/>
          <w:sz w:val="24"/>
          <w:szCs w:val="24"/>
          <w:lang w:val="en-GB" w:eastAsia="ru-RU"/>
        </w:rPr>
        <w:t>and</w:t>
      </w:r>
      <w:r w:rsidRPr="009C31C1">
        <w:rPr>
          <w:rFonts w:ascii="GHEA Grapalat" w:hAnsi="GHEA Grapalat" w:cs="Arial"/>
          <w:sz w:val="24"/>
          <w:szCs w:val="24"/>
          <w:lang w:val="hy-AM" w:eastAsia="ru-RU"/>
        </w:rPr>
        <w:t xml:space="preserve"> </w:t>
      </w:r>
      <w:r w:rsidRPr="009C31C1">
        <w:rPr>
          <w:rFonts w:ascii="GHEA Grapalat" w:hAnsi="GHEA Grapalat" w:cs="Georgia"/>
          <w:color w:val="000000"/>
          <w:sz w:val="24"/>
          <w:szCs w:val="24"/>
          <w:lang w:val="hy-AM" w:eastAsia="ru-RU"/>
        </w:rPr>
        <w:t>ILAC G21</w:t>
      </w:r>
      <w:r w:rsidR="005E2378">
        <w:rPr>
          <w:rFonts w:ascii="GHEA Grapalat" w:hAnsi="GHEA Grapalat" w:cs="Georgia"/>
          <w:color w:val="000000"/>
          <w:sz w:val="24"/>
          <w:szCs w:val="24"/>
          <w:lang w:val="en-GB" w:eastAsia="ru-RU"/>
        </w:rPr>
        <w:t xml:space="preserve"> documents. </w:t>
      </w:r>
    </w:p>
    <w:p w14:paraId="25C904D4" w14:textId="3CEE05A6" w:rsidR="00432C86" w:rsidRDefault="00700EB3" w:rsidP="00432C86">
      <w:pPr>
        <w:pStyle w:val="NoSpacing"/>
        <w:spacing w:line="360" w:lineRule="auto"/>
        <w:ind w:firstLine="720"/>
        <w:jc w:val="both"/>
        <w:rPr>
          <w:rFonts w:ascii="GHEA Grapalat" w:hAnsi="GHEA Grapalat" w:cs="Sylfaen"/>
          <w:color w:val="000000"/>
          <w:sz w:val="24"/>
          <w:szCs w:val="24"/>
          <w:shd w:val="clear" w:color="auto" w:fill="FFFFFF" w:themeFill="background1"/>
          <w:lang w:val="hy-AM"/>
        </w:rPr>
      </w:pPr>
      <w:r w:rsidRPr="009C31C1">
        <w:rPr>
          <w:rFonts w:ascii="GHEA Grapalat" w:hAnsi="GHEA Grapalat"/>
          <w:snapToGrid w:val="0"/>
          <w:sz w:val="24"/>
          <w:szCs w:val="24"/>
          <w:lang w:val="hy-AM"/>
        </w:rPr>
        <w:t>3.</w:t>
      </w:r>
      <w:r w:rsidR="00B144AA" w:rsidRPr="009C31C1">
        <w:rPr>
          <w:rFonts w:ascii="GHEA Grapalat" w:hAnsi="GHEA Grapalat"/>
          <w:snapToGrid w:val="0"/>
          <w:sz w:val="24"/>
          <w:szCs w:val="24"/>
          <w:lang w:val="hy-AM"/>
        </w:rPr>
        <w:t>5</w:t>
      </w:r>
      <w:r w:rsidRPr="009C31C1">
        <w:rPr>
          <w:rFonts w:ascii="GHEA Grapalat" w:hAnsi="GHEA Grapalat"/>
          <w:snapToGrid w:val="0"/>
          <w:sz w:val="24"/>
          <w:szCs w:val="24"/>
          <w:lang w:val="hy-AM"/>
        </w:rPr>
        <w:t xml:space="preserve"> </w:t>
      </w:r>
      <w:r w:rsidR="005E2378">
        <w:rPr>
          <w:rFonts w:ascii="GHEA Grapalat" w:hAnsi="GHEA Grapalat"/>
          <w:snapToGrid w:val="0"/>
          <w:sz w:val="24"/>
          <w:szCs w:val="24"/>
          <w:lang w:val="en-GB"/>
        </w:rPr>
        <w:t xml:space="preserve">The </w:t>
      </w:r>
      <w:r w:rsidR="009C5752">
        <w:rPr>
          <w:rFonts w:ascii="GHEA Grapalat" w:hAnsi="GHEA Grapalat"/>
          <w:snapToGrid w:val="0"/>
          <w:sz w:val="24"/>
          <w:szCs w:val="24"/>
          <w:lang w:val="en-GB"/>
        </w:rPr>
        <w:t>ARMNAB</w:t>
      </w:r>
      <w:r w:rsidR="005E2378">
        <w:rPr>
          <w:rFonts w:ascii="GHEA Grapalat" w:hAnsi="GHEA Grapalat"/>
          <w:snapToGrid w:val="0"/>
          <w:sz w:val="24"/>
          <w:szCs w:val="24"/>
          <w:lang w:val="en-GB"/>
        </w:rPr>
        <w:t xml:space="preserve"> performs accreditation and surveillance in line with the</w:t>
      </w:r>
      <w:r w:rsidR="008C75B5">
        <w:rPr>
          <w:rFonts w:ascii="GHEA Grapalat" w:hAnsi="GHEA Grapalat"/>
          <w:snapToGrid w:val="0"/>
          <w:sz w:val="24"/>
          <w:szCs w:val="24"/>
          <w:lang w:val="en-GB"/>
        </w:rPr>
        <w:t xml:space="preserve"> procedure </w:t>
      </w:r>
      <w:r w:rsidR="00C02D02" w:rsidRPr="009C31C1">
        <w:rPr>
          <w:rFonts w:ascii="GHEA Grapalat" w:hAnsi="GHEA Grapalat" w:cs="Sylfaen"/>
          <w:color w:val="000000"/>
          <w:sz w:val="24"/>
          <w:szCs w:val="24"/>
          <w:shd w:val="clear" w:color="auto" w:fill="FFFFFF" w:themeFill="background1"/>
          <w:lang w:val="hy-AM"/>
        </w:rPr>
        <w:t>PR-</w:t>
      </w:r>
      <w:r w:rsidR="00692D5C" w:rsidRPr="009C31C1">
        <w:rPr>
          <w:rFonts w:ascii="GHEA Grapalat" w:hAnsi="GHEA Grapalat" w:cs="Sylfaen"/>
          <w:color w:val="000000"/>
          <w:sz w:val="24"/>
          <w:szCs w:val="24"/>
          <w:shd w:val="clear" w:color="auto" w:fill="FFFFFF" w:themeFill="background1"/>
          <w:lang w:val="hy-AM"/>
        </w:rPr>
        <w:t>7</w:t>
      </w:r>
      <w:r w:rsidR="003C2CE2" w:rsidRPr="009C31C1">
        <w:rPr>
          <w:rFonts w:ascii="GHEA Grapalat" w:hAnsi="GHEA Grapalat" w:cs="Sylfaen"/>
          <w:color w:val="000000"/>
          <w:sz w:val="24"/>
          <w:szCs w:val="24"/>
          <w:shd w:val="clear" w:color="auto" w:fill="FFFFFF" w:themeFill="background1"/>
          <w:lang w:val="hy-AM"/>
        </w:rPr>
        <w:t>,</w:t>
      </w:r>
      <w:r w:rsidR="008C75B5">
        <w:rPr>
          <w:rFonts w:ascii="GHEA Grapalat" w:hAnsi="GHEA Grapalat" w:cs="Sylfaen"/>
          <w:color w:val="000000"/>
          <w:sz w:val="24"/>
          <w:szCs w:val="24"/>
          <w:shd w:val="clear" w:color="auto" w:fill="FFFFFF" w:themeFill="background1"/>
          <w:lang w:val="en-GB"/>
        </w:rPr>
        <w:t xml:space="preserve"> as well as additional requirements </w:t>
      </w:r>
      <w:r w:rsidR="00E57E20">
        <w:rPr>
          <w:rFonts w:ascii="GHEA Grapalat" w:hAnsi="GHEA Grapalat" w:cs="Sylfaen"/>
          <w:color w:val="000000"/>
          <w:sz w:val="24"/>
          <w:szCs w:val="24"/>
          <w:shd w:val="clear" w:color="auto" w:fill="FFFFFF" w:themeFill="background1"/>
          <w:lang w:val="en-GB"/>
        </w:rPr>
        <w:t>with respect to</w:t>
      </w:r>
      <w:r w:rsidR="008C75B5">
        <w:rPr>
          <w:rFonts w:ascii="GHEA Grapalat" w:hAnsi="GHEA Grapalat" w:cs="Sylfaen"/>
          <w:color w:val="000000"/>
          <w:sz w:val="24"/>
          <w:szCs w:val="24"/>
          <w:shd w:val="clear" w:color="auto" w:fill="FFFFFF" w:themeFill="background1"/>
          <w:lang w:val="en-GB"/>
        </w:rPr>
        <w:t xml:space="preserve"> the specific legislation, knowledge of language and culture of the given state.  </w:t>
      </w:r>
      <w:r w:rsidR="003C2CE2" w:rsidRPr="009C31C1">
        <w:rPr>
          <w:rFonts w:ascii="GHEA Grapalat" w:hAnsi="GHEA Grapalat" w:cs="Sylfaen"/>
          <w:color w:val="000000"/>
          <w:sz w:val="24"/>
          <w:szCs w:val="24"/>
          <w:shd w:val="clear" w:color="auto" w:fill="FFFFFF" w:themeFill="background1"/>
          <w:lang w:val="hy-AM"/>
        </w:rPr>
        <w:t xml:space="preserve"> </w:t>
      </w:r>
    </w:p>
    <w:p w14:paraId="0A2439F4" w14:textId="0F303CF7" w:rsidR="00432C86" w:rsidRDefault="00432C86" w:rsidP="00432C86">
      <w:pPr>
        <w:pStyle w:val="NoSpacing"/>
        <w:spacing w:line="360" w:lineRule="auto"/>
        <w:ind w:firstLine="720"/>
        <w:jc w:val="both"/>
      </w:pPr>
      <w:r>
        <w:rPr>
          <w:rFonts w:ascii="GHEA Grapalat" w:hAnsi="GHEA Grapalat" w:cs="Sylfaen"/>
          <w:color w:val="000000"/>
          <w:sz w:val="24"/>
          <w:szCs w:val="24"/>
          <w:shd w:val="clear" w:color="auto" w:fill="FFFFFF" w:themeFill="background1"/>
        </w:rPr>
        <w:t xml:space="preserve">3.6 </w:t>
      </w:r>
      <w:r w:rsidRPr="00432C86">
        <w:rPr>
          <w:rFonts w:ascii="GHEA Grapalat" w:hAnsi="GHEA Grapalat" w:cs="Sylfaen"/>
          <w:color w:val="000000"/>
          <w:sz w:val="24"/>
          <w:szCs w:val="24"/>
          <w:shd w:val="clear" w:color="auto" w:fill="FFFFFF" w:themeFill="background1"/>
          <w:lang w:val="en-GB"/>
        </w:rPr>
        <w:t>If a</w:t>
      </w:r>
      <w:r w:rsidR="009C5752">
        <w:rPr>
          <w:rFonts w:ascii="GHEA Grapalat" w:hAnsi="GHEA Grapalat" w:cs="Sylfaen"/>
          <w:color w:val="000000"/>
          <w:sz w:val="24"/>
          <w:szCs w:val="24"/>
          <w:shd w:val="clear" w:color="auto" w:fill="FFFFFF" w:themeFill="background1"/>
          <w:lang w:val="en-GB"/>
        </w:rPr>
        <w:t>n ARMNAB</w:t>
      </w:r>
      <w:r w:rsidRPr="00432C86">
        <w:rPr>
          <w:rFonts w:ascii="GHEA Grapalat" w:hAnsi="GHEA Grapalat" w:cs="Sylfaen"/>
          <w:color w:val="000000"/>
          <w:sz w:val="24"/>
          <w:szCs w:val="24"/>
          <w:shd w:val="clear" w:color="auto" w:fill="FFFFFF" w:themeFill="background1"/>
          <w:lang w:val="en-GB"/>
        </w:rPr>
        <w:t xml:space="preserve"> has granted accreditations in another country in the EA region due to the lack of available competence of the </w:t>
      </w:r>
      <w:r>
        <w:rPr>
          <w:rFonts w:ascii="GHEA Grapalat" w:hAnsi="GHEA Grapalat" w:cs="Sylfaen"/>
          <w:color w:val="000000"/>
          <w:sz w:val="24"/>
          <w:szCs w:val="24"/>
          <w:shd w:val="clear" w:color="auto" w:fill="FFFFFF" w:themeFill="background1"/>
          <w:lang w:val="en-GB"/>
        </w:rPr>
        <w:t>Local accreditation body</w:t>
      </w:r>
      <w:r w:rsidRPr="00432C86">
        <w:rPr>
          <w:rFonts w:ascii="GHEA Grapalat" w:hAnsi="GHEA Grapalat" w:cs="Sylfaen"/>
          <w:color w:val="000000"/>
          <w:sz w:val="24"/>
          <w:szCs w:val="24"/>
          <w:shd w:val="clear" w:color="auto" w:fill="FFFFFF" w:themeFill="background1"/>
          <w:lang w:val="en-GB"/>
        </w:rPr>
        <w:t xml:space="preserve"> to accredit the requested activity or due to the fact that the </w:t>
      </w:r>
      <w:r>
        <w:rPr>
          <w:rFonts w:ascii="GHEA Grapalat" w:hAnsi="GHEA Grapalat" w:cs="Sylfaen"/>
          <w:color w:val="000000"/>
          <w:sz w:val="24"/>
          <w:szCs w:val="24"/>
          <w:shd w:val="clear" w:color="auto" w:fill="FFFFFF" w:themeFill="background1"/>
          <w:lang w:val="en-GB"/>
        </w:rPr>
        <w:t>Local accreditation body</w:t>
      </w:r>
      <w:r w:rsidRPr="00432C86">
        <w:rPr>
          <w:rFonts w:ascii="GHEA Grapalat" w:hAnsi="GHEA Grapalat" w:cs="Sylfaen"/>
          <w:color w:val="000000"/>
          <w:sz w:val="24"/>
          <w:szCs w:val="24"/>
          <w:shd w:val="clear" w:color="auto" w:fill="FFFFFF" w:themeFill="background1"/>
          <w:lang w:val="en-GB"/>
        </w:rPr>
        <w:t xml:space="preserve"> is not a signatory of the relevant EA MLA, CABs shall be informed of the fact that they will have to transfer their accreditation to the </w:t>
      </w:r>
      <w:r>
        <w:rPr>
          <w:rFonts w:ascii="GHEA Grapalat" w:hAnsi="GHEA Grapalat" w:cs="Sylfaen"/>
          <w:color w:val="000000"/>
          <w:sz w:val="24"/>
          <w:szCs w:val="24"/>
          <w:shd w:val="clear" w:color="auto" w:fill="FFFFFF" w:themeFill="background1"/>
          <w:lang w:val="en-GB"/>
        </w:rPr>
        <w:t>Local accreditation body</w:t>
      </w:r>
      <w:r w:rsidRPr="00432C86">
        <w:rPr>
          <w:rFonts w:ascii="GHEA Grapalat" w:hAnsi="GHEA Grapalat" w:cs="Sylfaen"/>
          <w:color w:val="000000"/>
          <w:sz w:val="24"/>
          <w:szCs w:val="24"/>
          <w:shd w:val="clear" w:color="auto" w:fill="FFFFFF" w:themeFill="background1"/>
          <w:lang w:val="en-GB"/>
        </w:rPr>
        <w:t xml:space="preserve"> as soon as these</w:t>
      </w:r>
      <w:r w:rsidR="00F14D2F">
        <w:rPr>
          <w:rFonts w:ascii="GHEA Grapalat" w:hAnsi="GHEA Grapalat" w:cs="Sylfaen"/>
          <w:color w:val="000000"/>
          <w:sz w:val="24"/>
          <w:szCs w:val="24"/>
          <w:shd w:val="clear" w:color="auto" w:fill="FFFFFF" w:themeFill="background1"/>
          <w:lang w:val="en-GB"/>
        </w:rPr>
        <w:t xml:space="preserve"> (see 3.3)</w:t>
      </w:r>
      <w:r w:rsidRPr="00432C86">
        <w:rPr>
          <w:rFonts w:ascii="GHEA Grapalat" w:hAnsi="GHEA Grapalat" w:cs="Sylfaen"/>
          <w:color w:val="000000"/>
          <w:sz w:val="24"/>
          <w:szCs w:val="24"/>
          <w:shd w:val="clear" w:color="auto" w:fill="FFFFFF" w:themeFill="background1"/>
          <w:lang w:val="en-GB"/>
        </w:rPr>
        <w:t xml:space="preserve"> conditions change. In these situations, the principles of this document apply. The </w:t>
      </w:r>
      <w:r w:rsidR="00EE5271" w:rsidRPr="00EE5271">
        <w:rPr>
          <w:rFonts w:ascii="GHEA Grapalat" w:hAnsi="GHEA Grapalat" w:cs="Sylfaen"/>
          <w:color w:val="000000"/>
          <w:sz w:val="24"/>
          <w:szCs w:val="24"/>
          <w:shd w:val="clear" w:color="auto" w:fill="FFFFFF" w:themeFill="background1"/>
          <w:lang w:val="en-GB"/>
        </w:rPr>
        <w:t>ARMNAB</w:t>
      </w:r>
      <w:r w:rsidRPr="00432C86">
        <w:rPr>
          <w:rFonts w:ascii="GHEA Grapalat" w:hAnsi="GHEA Grapalat" w:cs="Sylfaen"/>
          <w:color w:val="000000"/>
          <w:sz w:val="24"/>
          <w:szCs w:val="24"/>
          <w:shd w:val="clear" w:color="auto" w:fill="FFFFFF" w:themeFill="background1"/>
          <w:lang w:val="en-GB"/>
        </w:rPr>
        <w:t xml:space="preserve"> shall not initiate a new accreditation cycle or extend the accreditation after the </w:t>
      </w:r>
      <w:r>
        <w:rPr>
          <w:rFonts w:ascii="GHEA Grapalat" w:hAnsi="GHEA Grapalat" w:cs="Sylfaen"/>
          <w:color w:val="000000"/>
          <w:sz w:val="24"/>
          <w:szCs w:val="24"/>
          <w:shd w:val="clear" w:color="auto" w:fill="FFFFFF" w:themeFill="background1"/>
          <w:lang w:val="en-GB"/>
        </w:rPr>
        <w:t>Local accreditation body</w:t>
      </w:r>
      <w:r w:rsidRPr="00432C86">
        <w:rPr>
          <w:rFonts w:ascii="GHEA Grapalat" w:hAnsi="GHEA Grapalat" w:cs="Sylfaen"/>
          <w:color w:val="000000"/>
          <w:sz w:val="24"/>
          <w:szCs w:val="24"/>
          <w:shd w:val="clear" w:color="auto" w:fill="FFFFFF" w:themeFill="background1"/>
          <w:lang w:val="en-GB"/>
        </w:rPr>
        <w:t xml:space="preserve"> enters the MLA.</w:t>
      </w:r>
    </w:p>
    <w:p w14:paraId="626A0012" w14:textId="1B398EB3" w:rsidR="003C2CE2" w:rsidRPr="009C31C1" w:rsidRDefault="00C02D02" w:rsidP="00432C86">
      <w:pPr>
        <w:pStyle w:val="NoSpacing"/>
        <w:spacing w:line="360" w:lineRule="auto"/>
        <w:ind w:firstLine="720"/>
        <w:jc w:val="both"/>
        <w:rPr>
          <w:rFonts w:ascii="GHEA Grapalat" w:hAnsi="GHEA Grapalat"/>
          <w:snapToGrid w:val="0"/>
          <w:sz w:val="24"/>
          <w:szCs w:val="24"/>
          <w:lang w:val="hy-AM"/>
        </w:rPr>
      </w:pPr>
      <w:r w:rsidRPr="009C31C1">
        <w:rPr>
          <w:rFonts w:ascii="GHEA Grapalat" w:hAnsi="GHEA Grapalat" w:cs="Sylfaen"/>
          <w:color w:val="000000"/>
          <w:sz w:val="24"/>
          <w:szCs w:val="24"/>
          <w:shd w:val="clear" w:color="auto" w:fill="FFFFFF" w:themeFill="background1"/>
          <w:lang w:val="hy-AM"/>
        </w:rPr>
        <w:t xml:space="preserve"> </w:t>
      </w:r>
      <w:r w:rsidRPr="009C31C1">
        <w:rPr>
          <w:rFonts w:ascii="GHEA Grapalat" w:hAnsi="GHEA Grapalat"/>
          <w:snapToGrid w:val="0"/>
          <w:sz w:val="24"/>
          <w:szCs w:val="24"/>
          <w:lang w:val="hy-AM"/>
        </w:rPr>
        <w:t xml:space="preserve">  </w:t>
      </w:r>
    </w:p>
    <w:p w14:paraId="17919F6A" w14:textId="585EE715" w:rsidR="00ED3CF3" w:rsidRPr="009C31C1" w:rsidRDefault="008450A4" w:rsidP="003C2CE2">
      <w:pPr>
        <w:pStyle w:val="Heading1"/>
        <w:rPr>
          <w:rFonts w:ascii="GHEA Grapalat" w:hAnsi="GHEA Grapalat"/>
          <w:lang w:val="hy-AM"/>
        </w:rPr>
      </w:pPr>
      <w:r w:rsidRPr="009C31C1">
        <w:rPr>
          <w:rFonts w:ascii="GHEA Grapalat" w:hAnsi="GHEA Grapalat"/>
          <w:lang w:val="hy-AM"/>
        </w:rPr>
        <w:t xml:space="preserve">4. </w:t>
      </w:r>
      <w:r w:rsidR="008C75B5">
        <w:rPr>
          <w:rFonts w:ascii="GHEA Grapalat" w:hAnsi="GHEA Grapalat"/>
          <w:lang w:val="en-GB"/>
        </w:rPr>
        <w:t xml:space="preserve">Provision of services by accredited CABs beyond the RA borders </w:t>
      </w:r>
    </w:p>
    <w:p w14:paraId="489D5610" w14:textId="77777777" w:rsidR="008450A4" w:rsidRPr="009C31C1" w:rsidRDefault="008450A4" w:rsidP="008450A4">
      <w:pPr>
        <w:pStyle w:val="Heading1"/>
        <w:rPr>
          <w:rFonts w:ascii="GHEA Grapalat" w:hAnsi="GHEA Grapalat" w:cs="Sylfaen"/>
          <w:lang w:val="hy-AM"/>
        </w:rPr>
      </w:pPr>
    </w:p>
    <w:p w14:paraId="56FB7243" w14:textId="3AE13109" w:rsidR="00D461AF" w:rsidRPr="009C31C1" w:rsidRDefault="00D461AF"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t xml:space="preserve">4.1 </w:t>
      </w:r>
      <w:r w:rsidR="008C75B5">
        <w:rPr>
          <w:rFonts w:ascii="GHEA Grapalat" w:hAnsi="GHEA Grapalat" w:cs="Sylfaen"/>
          <w:sz w:val="24"/>
          <w:szCs w:val="24"/>
          <w:lang w:val="en-GB"/>
        </w:rPr>
        <w:t>Accredited CABs can render services beyond the RA borders in case they meet the additional requirements stipulated by this document.</w:t>
      </w:r>
    </w:p>
    <w:p w14:paraId="075B5500" w14:textId="4E7C5227" w:rsidR="00EE1383" w:rsidRPr="009C31C1" w:rsidRDefault="007270A8"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lastRenderedPageBreak/>
        <w:t xml:space="preserve">4.2 </w:t>
      </w:r>
      <w:r w:rsidR="008C75B5">
        <w:rPr>
          <w:rFonts w:ascii="GHEA Grapalat" w:hAnsi="GHEA Grapalat" w:cs="Sylfaen"/>
          <w:sz w:val="24"/>
          <w:szCs w:val="24"/>
          <w:lang w:val="en-GB"/>
        </w:rPr>
        <w:t xml:space="preserve">The CAB performing conformity assessment activities beyond the RA borders shall have a policy on the geographical area (countries) where it operates. </w:t>
      </w:r>
    </w:p>
    <w:p w14:paraId="55D8A09D" w14:textId="55DAA76A" w:rsidR="0096356B" w:rsidRPr="009C31C1" w:rsidRDefault="0096356B"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t xml:space="preserve">4.3 </w:t>
      </w:r>
      <w:r w:rsidR="008C75B5">
        <w:rPr>
          <w:rFonts w:ascii="GHEA Grapalat" w:hAnsi="GHEA Grapalat" w:cs="Sylfaen"/>
          <w:sz w:val="24"/>
          <w:szCs w:val="24"/>
          <w:lang w:val="en-GB"/>
        </w:rPr>
        <w:t xml:space="preserve">Before the assessment by the </w:t>
      </w:r>
      <w:r w:rsidR="009C5752">
        <w:rPr>
          <w:rFonts w:ascii="GHEA Grapalat" w:hAnsi="GHEA Grapalat" w:cs="Sylfaen"/>
          <w:sz w:val="24"/>
          <w:szCs w:val="24"/>
          <w:lang w:val="en-GB"/>
        </w:rPr>
        <w:t>ARMNAB</w:t>
      </w:r>
      <w:r w:rsidR="008C75B5">
        <w:rPr>
          <w:rFonts w:ascii="GHEA Grapalat" w:hAnsi="GHEA Grapalat" w:cs="Sylfaen"/>
          <w:sz w:val="24"/>
          <w:szCs w:val="24"/>
          <w:lang w:val="en-GB"/>
        </w:rPr>
        <w:t xml:space="preserve">, the CAB performing activities beyond the RA borders shall provide information as to in which state and in which scope it </w:t>
      </w:r>
      <w:r w:rsidR="004B7439">
        <w:rPr>
          <w:rFonts w:ascii="GHEA Grapalat" w:hAnsi="GHEA Grapalat" w:cs="Sylfaen"/>
          <w:sz w:val="24"/>
          <w:szCs w:val="24"/>
          <w:lang w:val="en-GB"/>
        </w:rPr>
        <w:t xml:space="preserve">rendered conformity assessment services. </w:t>
      </w:r>
    </w:p>
    <w:p w14:paraId="7296890A" w14:textId="745C381A" w:rsidR="006876D8" w:rsidRPr="009C31C1" w:rsidRDefault="00984D21"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t xml:space="preserve">4.4 </w:t>
      </w:r>
      <w:r w:rsidR="00EA478A">
        <w:rPr>
          <w:rFonts w:ascii="GHEA Grapalat" w:hAnsi="GHEA Grapalat" w:cs="Sylfaen"/>
          <w:sz w:val="24"/>
          <w:szCs w:val="24"/>
          <w:lang w:val="en-GB"/>
        </w:rPr>
        <w:t>The conformity assessment body (headquarter) shall be in charge for the activities of its branches located beyond the border</w:t>
      </w:r>
      <w:r w:rsidR="00E57E20">
        <w:rPr>
          <w:rFonts w:ascii="GHEA Grapalat" w:hAnsi="GHEA Grapalat" w:cs="Sylfaen"/>
          <w:sz w:val="24"/>
          <w:szCs w:val="24"/>
          <w:lang w:val="en-GB"/>
        </w:rPr>
        <w:t>s</w:t>
      </w:r>
      <w:r w:rsidR="00EA478A">
        <w:rPr>
          <w:rFonts w:ascii="GHEA Grapalat" w:hAnsi="GHEA Grapalat" w:cs="Sylfaen"/>
          <w:sz w:val="24"/>
          <w:szCs w:val="24"/>
          <w:lang w:val="en-GB"/>
        </w:rPr>
        <w:t xml:space="preserve"> of the </w:t>
      </w:r>
      <w:r w:rsidR="00E57E20">
        <w:rPr>
          <w:rFonts w:ascii="GHEA Grapalat" w:hAnsi="GHEA Grapalat" w:cs="Sylfaen"/>
          <w:sz w:val="24"/>
          <w:szCs w:val="24"/>
          <w:lang w:val="en-GB"/>
        </w:rPr>
        <w:t>R</w:t>
      </w:r>
      <w:r w:rsidR="00EA478A">
        <w:rPr>
          <w:rFonts w:ascii="GHEA Grapalat" w:hAnsi="GHEA Grapalat" w:cs="Sylfaen"/>
          <w:sz w:val="24"/>
          <w:szCs w:val="24"/>
          <w:lang w:val="en-GB"/>
        </w:rPr>
        <w:t xml:space="preserve">epublic of Armenia. This means that the headquarter shall bear operational, financial, and legal responsibility for the activities of its branches. The responsibility shall be stipulated in the contracts concluded between the headquarter and its branches, as well as </w:t>
      </w:r>
      <w:r w:rsidR="00C558A3">
        <w:rPr>
          <w:rFonts w:ascii="GHEA Grapalat" w:hAnsi="GHEA Grapalat" w:cs="Sylfaen"/>
          <w:sz w:val="24"/>
          <w:szCs w:val="24"/>
          <w:lang w:val="en-GB"/>
        </w:rPr>
        <w:t xml:space="preserve">in the </w:t>
      </w:r>
      <w:r w:rsidR="00EA478A">
        <w:rPr>
          <w:rFonts w:ascii="GHEA Grapalat" w:hAnsi="GHEA Grapalat" w:cs="Sylfaen"/>
          <w:sz w:val="24"/>
          <w:szCs w:val="24"/>
          <w:lang w:val="en-GB"/>
        </w:rPr>
        <w:t>internal rules specifying the management and responsibility among the</w:t>
      </w:r>
      <w:r w:rsidR="00C558A3">
        <w:rPr>
          <w:rFonts w:ascii="GHEA Grapalat" w:hAnsi="GHEA Grapalat" w:cs="Sylfaen"/>
          <w:sz w:val="24"/>
          <w:szCs w:val="24"/>
          <w:lang w:val="en-GB"/>
        </w:rPr>
        <w:t xml:space="preserve"> parties</w:t>
      </w:r>
      <w:r w:rsidR="00EA478A">
        <w:rPr>
          <w:rFonts w:ascii="GHEA Grapalat" w:hAnsi="GHEA Grapalat" w:cs="Sylfaen"/>
          <w:sz w:val="24"/>
          <w:szCs w:val="24"/>
          <w:lang w:val="en-GB"/>
        </w:rPr>
        <w:t xml:space="preserve">.  </w:t>
      </w:r>
    </w:p>
    <w:p w14:paraId="141434F4" w14:textId="5960DA00" w:rsidR="00AE0759" w:rsidRPr="009C31C1" w:rsidRDefault="00AE0759"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t>4.</w:t>
      </w:r>
      <w:r w:rsidR="00EC25F5" w:rsidRPr="009C31C1">
        <w:rPr>
          <w:rFonts w:ascii="GHEA Grapalat" w:hAnsi="GHEA Grapalat" w:cs="Sylfaen"/>
          <w:sz w:val="24"/>
          <w:szCs w:val="24"/>
          <w:lang w:val="hy-AM"/>
        </w:rPr>
        <w:t>5</w:t>
      </w:r>
      <w:r w:rsidRPr="009C31C1">
        <w:rPr>
          <w:rFonts w:ascii="GHEA Grapalat" w:hAnsi="GHEA Grapalat" w:cs="Sylfaen"/>
          <w:sz w:val="24"/>
          <w:szCs w:val="24"/>
          <w:lang w:val="hy-AM"/>
        </w:rPr>
        <w:t xml:space="preserve"> </w:t>
      </w:r>
      <w:r w:rsidR="00EA478A">
        <w:rPr>
          <w:rFonts w:ascii="GHEA Grapalat" w:hAnsi="GHEA Grapalat" w:cs="Sylfaen"/>
          <w:sz w:val="24"/>
          <w:szCs w:val="24"/>
          <w:lang w:val="en-GB"/>
        </w:rPr>
        <w:t>If the branch renders conformity services</w:t>
      </w:r>
      <w:r w:rsidR="00696792">
        <w:rPr>
          <w:rFonts w:ascii="GHEA Grapalat" w:hAnsi="GHEA Grapalat" w:cs="Sylfaen"/>
          <w:sz w:val="24"/>
          <w:szCs w:val="24"/>
          <w:lang w:val="en-GB"/>
        </w:rPr>
        <w:t>, the contract concluded between the branch and the clients shall specify that the headquarter bears operational, financial, and legal responsibility for the activities of its branches.</w:t>
      </w:r>
    </w:p>
    <w:p w14:paraId="664032E7" w14:textId="492B6833" w:rsidR="00AA68E0" w:rsidRPr="009C31C1" w:rsidRDefault="00CE153D"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t>4.</w:t>
      </w:r>
      <w:r w:rsidR="00EC25F5" w:rsidRPr="009C31C1">
        <w:rPr>
          <w:rFonts w:ascii="GHEA Grapalat" w:hAnsi="GHEA Grapalat" w:cs="Sylfaen"/>
          <w:sz w:val="24"/>
          <w:szCs w:val="24"/>
          <w:lang w:val="hy-AM"/>
        </w:rPr>
        <w:t>6</w:t>
      </w:r>
      <w:r w:rsidRPr="009C31C1">
        <w:rPr>
          <w:rFonts w:ascii="GHEA Grapalat" w:hAnsi="GHEA Grapalat" w:cs="Sylfaen"/>
          <w:sz w:val="24"/>
          <w:szCs w:val="24"/>
          <w:lang w:val="hy-AM"/>
        </w:rPr>
        <w:t xml:space="preserve"> </w:t>
      </w:r>
      <w:r w:rsidR="00696792">
        <w:rPr>
          <w:rFonts w:ascii="GHEA Grapalat" w:hAnsi="GHEA Grapalat" w:cs="Sylfaen"/>
          <w:sz w:val="24"/>
          <w:szCs w:val="24"/>
          <w:lang w:val="en-GB"/>
        </w:rPr>
        <w:t xml:space="preserve">The headquarter and all of its branches shall operate as one organization under the same management and quality management system. The headquarter shall ensure the means of management and the oversight of the activities implemented by its branches and present the efficiency of that oversight.  </w:t>
      </w:r>
    </w:p>
    <w:p w14:paraId="47EDC5F2" w14:textId="015533ED" w:rsidR="001302DA" w:rsidRPr="009C31C1" w:rsidRDefault="00EC25F5"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t>4.7</w:t>
      </w:r>
      <w:r w:rsidR="001302DA" w:rsidRPr="009C31C1">
        <w:rPr>
          <w:rFonts w:ascii="GHEA Grapalat" w:hAnsi="GHEA Grapalat" w:cs="Sylfaen"/>
          <w:sz w:val="24"/>
          <w:szCs w:val="24"/>
          <w:lang w:val="hy-AM"/>
        </w:rPr>
        <w:t xml:space="preserve"> </w:t>
      </w:r>
      <w:r w:rsidR="00696792">
        <w:rPr>
          <w:rFonts w:ascii="GHEA Grapalat" w:hAnsi="GHEA Grapalat" w:cs="Sylfaen"/>
          <w:sz w:val="24"/>
          <w:szCs w:val="24"/>
          <w:lang w:val="en-GB"/>
        </w:rPr>
        <w:t xml:space="preserve">The accreditation scope shall include the addresses of the branches where the activities are performed. </w:t>
      </w:r>
    </w:p>
    <w:p w14:paraId="07CFC2B0" w14:textId="56275BB4" w:rsidR="001302DA" w:rsidRPr="009C31C1" w:rsidRDefault="009317DA"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t>4.</w:t>
      </w:r>
      <w:r w:rsidR="00EC25F5" w:rsidRPr="009C31C1">
        <w:rPr>
          <w:rFonts w:ascii="GHEA Grapalat" w:hAnsi="GHEA Grapalat" w:cs="Sylfaen"/>
          <w:sz w:val="24"/>
          <w:szCs w:val="24"/>
          <w:lang w:val="hy-AM"/>
        </w:rPr>
        <w:t>8</w:t>
      </w:r>
      <w:r w:rsidRPr="009C31C1">
        <w:rPr>
          <w:rFonts w:ascii="GHEA Grapalat" w:hAnsi="GHEA Grapalat" w:cs="Sylfaen"/>
          <w:sz w:val="24"/>
          <w:szCs w:val="24"/>
          <w:lang w:val="hy-AM"/>
        </w:rPr>
        <w:t xml:space="preserve"> </w:t>
      </w:r>
      <w:r w:rsidR="00696792">
        <w:rPr>
          <w:rFonts w:ascii="GHEA Grapalat" w:hAnsi="GHEA Grapalat" w:cs="Sylfaen"/>
          <w:sz w:val="24"/>
          <w:szCs w:val="24"/>
          <w:lang w:val="en-GB"/>
        </w:rPr>
        <w:t xml:space="preserve">The branches shall not offer accredited services in the local market using their own name or logo. The branches shall render conformity assessment activities in the local market only on behalf of the accredited headquarter. The documents including results of accredited activities shall contain a mention of the name and address of the headquarter specified in the accreditation certificate. In addition, the </w:t>
      </w:r>
      <w:r w:rsidR="00E57E20">
        <w:rPr>
          <w:rFonts w:ascii="GHEA Grapalat" w:hAnsi="GHEA Grapalat" w:cs="Sylfaen"/>
          <w:sz w:val="24"/>
          <w:szCs w:val="24"/>
          <w:lang w:val="en-GB"/>
        </w:rPr>
        <w:t xml:space="preserve">contact details of the branch can also be mentioned. </w:t>
      </w:r>
      <w:r w:rsidR="00696792">
        <w:rPr>
          <w:rFonts w:ascii="GHEA Grapalat" w:hAnsi="GHEA Grapalat" w:cs="Sylfaen"/>
          <w:sz w:val="24"/>
          <w:szCs w:val="24"/>
          <w:lang w:val="en-GB"/>
        </w:rPr>
        <w:t xml:space="preserve"> </w:t>
      </w:r>
    </w:p>
    <w:p w14:paraId="486C9162" w14:textId="4D3A8214" w:rsidR="004D5143" w:rsidRPr="009C31C1" w:rsidRDefault="004D5143" w:rsidP="00C115EE">
      <w:pPr>
        <w:spacing w:after="0" w:line="360" w:lineRule="auto"/>
        <w:ind w:firstLine="720"/>
        <w:jc w:val="both"/>
        <w:rPr>
          <w:rFonts w:ascii="GHEA Grapalat" w:hAnsi="GHEA Grapalat" w:cs="Sylfaen"/>
          <w:sz w:val="24"/>
          <w:szCs w:val="24"/>
          <w:lang w:val="hy-AM"/>
        </w:rPr>
      </w:pPr>
      <w:r w:rsidRPr="009C31C1">
        <w:rPr>
          <w:rFonts w:ascii="GHEA Grapalat" w:hAnsi="GHEA Grapalat" w:cs="Sylfaen"/>
          <w:sz w:val="24"/>
          <w:szCs w:val="24"/>
          <w:lang w:val="hy-AM"/>
        </w:rPr>
        <w:lastRenderedPageBreak/>
        <w:t>4.</w:t>
      </w:r>
      <w:r w:rsidR="00EC25F5" w:rsidRPr="009C31C1">
        <w:rPr>
          <w:rFonts w:ascii="GHEA Grapalat" w:hAnsi="GHEA Grapalat" w:cs="Sylfaen"/>
          <w:sz w:val="24"/>
          <w:szCs w:val="24"/>
          <w:lang w:val="hy-AM"/>
        </w:rPr>
        <w:t>9</w:t>
      </w:r>
      <w:r w:rsidRPr="009C31C1">
        <w:rPr>
          <w:rFonts w:ascii="GHEA Grapalat" w:hAnsi="GHEA Grapalat" w:cs="Sylfaen"/>
          <w:sz w:val="24"/>
          <w:szCs w:val="24"/>
          <w:lang w:val="hy-AM"/>
        </w:rPr>
        <w:t xml:space="preserve"> </w:t>
      </w:r>
      <w:r w:rsidR="00E57E20">
        <w:rPr>
          <w:rFonts w:ascii="GHEA Grapalat" w:hAnsi="GHEA Grapalat" w:cs="Sylfaen"/>
          <w:sz w:val="24"/>
          <w:szCs w:val="24"/>
          <w:lang w:val="en-GB"/>
        </w:rPr>
        <w:t xml:space="preserve">The </w:t>
      </w:r>
      <w:r w:rsidR="009C5752">
        <w:rPr>
          <w:rFonts w:ascii="GHEA Grapalat" w:hAnsi="GHEA Grapalat" w:cs="Sylfaen"/>
          <w:sz w:val="24"/>
          <w:szCs w:val="24"/>
          <w:lang w:val="en-GB"/>
        </w:rPr>
        <w:t>ARMNAB</w:t>
      </w:r>
      <w:r w:rsidR="00E57E20">
        <w:rPr>
          <w:rFonts w:ascii="GHEA Grapalat" w:hAnsi="GHEA Grapalat" w:cs="Sylfaen"/>
          <w:sz w:val="24"/>
          <w:szCs w:val="24"/>
          <w:lang w:val="en-GB"/>
        </w:rPr>
        <w:t xml:space="preserve"> performs the assessment and witnessing of the activities of the branches of the conformity assessment body located beyond the RA borders in line with the </w:t>
      </w:r>
      <w:r w:rsidR="004C39DE">
        <w:rPr>
          <w:rFonts w:ascii="GHEA Grapalat" w:hAnsi="GHEA Grapalat" w:cs="Sylfaen"/>
          <w:sz w:val="24"/>
          <w:szCs w:val="24"/>
          <w:lang w:val="en-GB"/>
        </w:rPr>
        <w:t xml:space="preserve">EA 2/13 </w:t>
      </w:r>
      <w:r w:rsidR="00394BDD" w:rsidRPr="004C39DE">
        <w:rPr>
          <w:rFonts w:ascii="GHEA Grapalat" w:hAnsi="GHEA Grapalat" w:cs="Sylfaen"/>
          <w:sz w:val="24"/>
          <w:szCs w:val="24"/>
          <w:lang w:val="en-GB"/>
        </w:rPr>
        <w:t>requirements</w:t>
      </w:r>
      <w:r w:rsidR="00163B92" w:rsidRPr="004C39DE">
        <w:rPr>
          <w:rFonts w:ascii="GHEA Grapalat" w:hAnsi="GHEA Grapalat" w:cs="Sylfaen"/>
          <w:sz w:val="24"/>
          <w:szCs w:val="24"/>
          <w:lang w:val="en-GB"/>
        </w:rPr>
        <w:t xml:space="preserve">, wherever possible, the </w:t>
      </w:r>
      <w:r w:rsidR="00394BDD" w:rsidRPr="004C39DE">
        <w:rPr>
          <w:rFonts w:ascii="GHEA Grapalat" w:hAnsi="GHEA Grapalat" w:cs="Sylfaen"/>
          <w:sz w:val="24"/>
          <w:szCs w:val="24"/>
          <w:lang w:val="en-GB"/>
        </w:rPr>
        <w:t>Foreign accreditation body</w:t>
      </w:r>
      <w:r w:rsidR="00163B92" w:rsidRPr="004C39DE">
        <w:rPr>
          <w:rFonts w:ascii="GHEA Grapalat" w:hAnsi="GHEA Grapalat" w:cs="Sylfaen"/>
          <w:sz w:val="24"/>
          <w:szCs w:val="24"/>
          <w:lang w:val="en-GB"/>
        </w:rPr>
        <w:t xml:space="preserve"> shall subcontract to the </w:t>
      </w:r>
      <w:r w:rsidR="00394BDD" w:rsidRPr="004C39DE">
        <w:rPr>
          <w:rFonts w:ascii="GHEA Grapalat" w:hAnsi="GHEA Grapalat" w:cs="Sylfaen"/>
          <w:sz w:val="24"/>
          <w:szCs w:val="24"/>
          <w:lang w:val="en-GB"/>
        </w:rPr>
        <w:t>Local accreditation body</w:t>
      </w:r>
      <w:r w:rsidR="00163B92" w:rsidRPr="004C39DE">
        <w:rPr>
          <w:rFonts w:ascii="GHEA Grapalat" w:hAnsi="GHEA Grapalat" w:cs="Sylfaen"/>
          <w:sz w:val="24"/>
          <w:szCs w:val="24"/>
          <w:lang w:val="en-GB"/>
        </w:rPr>
        <w:t xml:space="preserve"> the assessment of the CAB’s activities conducted under the </w:t>
      </w:r>
      <w:r w:rsidR="00394BDD" w:rsidRPr="004C39DE">
        <w:rPr>
          <w:rFonts w:ascii="GHEA Grapalat" w:hAnsi="GHEA Grapalat" w:cs="Sylfaen"/>
          <w:sz w:val="24"/>
          <w:szCs w:val="24"/>
          <w:lang w:val="en-GB"/>
        </w:rPr>
        <w:t xml:space="preserve">Foreign accreditation body </w:t>
      </w:r>
      <w:r w:rsidR="00163B92" w:rsidRPr="004C39DE">
        <w:rPr>
          <w:rFonts w:ascii="GHEA Grapalat" w:hAnsi="GHEA Grapalat" w:cs="Sylfaen"/>
          <w:sz w:val="24"/>
          <w:szCs w:val="24"/>
          <w:lang w:val="en-GB"/>
        </w:rPr>
        <w:t>accreditation, including witnessed assessments, that</w:t>
      </w:r>
      <w:r w:rsidR="00394BDD" w:rsidRPr="004C39DE">
        <w:rPr>
          <w:rFonts w:ascii="GHEA Grapalat" w:hAnsi="GHEA Grapalat" w:cs="Sylfaen"/>
          <w:sz w:val="24"/>
          <w:szCs w:val="24"/>
          <w:lang w:val="en-GB"/>
        </w:rPr>
        <w:t xml:space="preserve"> </w:t>
      </w:r>
      <w:r w:rsidR="00163B92" w:rsidRPr="004C39DE">
        <w:rPr>
          <w:rFonts w:ascii="GHEA Grapalat" w:hAnsi="GHEA Grapalat" w:cs="Sylfaen"/>
          <w:sz w:val="24"/>
          <w:szCs w:val="24"/>
          <w:lang w:val="en-GB"/>
        </w:rPr>
        <w:t xml:space="preserve">are performed in the </w:t>
      </w:r>
      <w:r w:rsidR="00394BDD" w:rsidRPr="004C39DE">
        <w:rPr>
          <w:rFonts w:ascii="GHEA Grapalat" w:hAnsi="GHEA Grapalat" w:cs="Sylfaen"/>
          <w:sz w:val="24"/>
          <w:szCs w:val="24"/>
          <w:lang w:val="en-GB"/>
        </w:rPr>
        <w:t>Local accreditation body’s</w:t>
      </w:r>
      <w:r w:rsidR="00163B92" w:rsidRPr="004C39DE">
        <w:rPr>
          <w:rFonts w:ascii="GHEA Grapalat" w:hAnsi="GHEA Grapalat" w:cs="Sylfaen"/>
          <w:sz w:val="24"/>
          <w:szCs w:val="24"/>
          <w:lang w:val="en-GB"/>
        </w:rPr>
        <w:t xml:space="preserve"> country, whenever the</w:t>
      </w:r>
      <w:r w:rsidR="00394BDD" w:rsidRPr="004C39DE">
        <w:rPr>
          <w:rFonts w:ascii="GHEA Grapalat" w:hAnsi="GHEA Grapalat" w:cs="Sylfaen"/>
          <w:sz w:val="24"/>
          <w:szCs w:val="24"/>
          <w:lang w:val="en-GB"/>
        </w:rPr>
        <w:t xml:space="preserve"> Local accreditation body </w:t>
      </w:r>
      <w:r w:rsidR="00163B92" w:rsidRPr="004C39DE">
        <w:rPr>
          <w:rFonts w:ascii="GHEA Grapalat" w:hAnsi="GHEA Grapalat" w:cs="Sylfaen"/>
          <w:sz w:val="24"/>
          <w:szCs w:val="24"/>
          <w:lang w:val="en-GB"/>
        </w:rPr>
        <w:t>is a signatory to the relevant EA MLA</w:t>
      </w:r>
      <w:r w:rsidR="00394BDD" w:rsidRPr="004C39DE">
        <w:rPr>
          <w:rFonts w:ascii="GHEA Grapalat" w:hAnsi="GHEA Grapalat" w:cs="Sylfaen"/>
          <w:sz w:val="24"/>
          <w:szCs w:val="24"/>
          <w:lang w:val="en-GB"/>
        </w:rPr>
        <w:t xml:space="preserve"> </w:t>
      </w:r>
      <w:r w:rsidR="00163B92" w:rsidRPr="004C39DE">
        <w:rPr>
          <w:rFonts w:ascii="GHEA Grapalat" w:hAnsi="GHEA Grapalat" w:cs="Sylfaen"/>
          <w:sz w:val="24"/>
          <w:szCs w:val="24"/>
          <w:lang w:val="en-GB"/>
        </w:rPr>
        <w:t>scope.</w:t>
      </w:r>
      <w:r w:rsidR="00163B92" w:rsidRPr="004C39DE">
        <w:rPr>
          <w:rFonts w:ascii="GHEA Grapalat" w:hAnsi="GHEA Grapalat" w:cs="Sylfaen"/>
          <w:sz w:val="24"/>
          <w:szCs w:val="24"/>
          <w:lang w:val="en-GB"/>
        </w:rPr>
        <w:cr/>
      </w:r>
      <w:r w:rsidR="00FD1E0B">
        <w:rPr>
          <w:rFonts w:ascii="GHEA Grapalat" w:hAnsi="GHEA Grapalat" w:cs="Sylfaen"/>
          <w:sz w:val="24"/>
          <w:szCs w:val="24"/>
          <w:lang w:val="en-GB"/>
        </w:rPr>
        <w:t xml:space="preserve">          </w:t>
      </w:r>
      <w:r w:rsidR="00E57E20">
        <w:rPr>
          <w:rFonts w:ascii="GHEA Grapalat" w:hAnsi="GHEA Grapalat" w:cs="Sylfaen"/>
          <w:sz w:val="24"/>
          <w:szCs w:val="24"/>
          <w:lang w:val="en-GB"/>
        </w:rPr>
        <w:t xml:space="preserve">The assessment can be performed in cooperation with the </w:t>
      </w:r>
      <w:r w:rsidR="005E3149">
        <w:rPr>
          <w:rFonts w:ascii="GHEA Grapalat" w:hAnsi="GHEA Grapalat" w:cs="Sylfaen"/>
          <w:sz w:val="24"/>
          <w:szCs w:val="24"/>
          <w:lang w:val="en-GB"/>
        </w:rPr>
        <w:t>Local</w:t>
      </w:r>
      <w:r w:rsidR="00E57E20">
        <w:rPr>
          <w:rFonts w:ascii="GHEA Grapalat" w:hAnsi="GHEA Grapalat" w:cs="Sylfaen"/>
          <w:sz w:val="24"/>
          <w:szCs w:val="24"/>
          <w:lang w:val="en-GB"/>
        </w:rPr>
        <w:t xml:space="preserve"> accreditation body. The </w:t>
      </w:r>
      <w:r w:rsidR="005E3149" w:rsidRPr="005E3149">
        <w:rPr>
          <w:rFonts w:ascii="GHEA Grapalat" w:hAnsi="GHEA Grapalat" w:cs="Sylfaen"/>
          <w:sz w:val="24"/>
          <w:szCs w:val="24"/>
          <w:lang w:val="en-GB"/>
        </w:rPr>
        <w:t xml:space="preserve">Foreign </w:t>
      </w:r>
      <w:r w:rsidR="004C39DE">
        <w:rPr>
          <w:rFonts w:ascii="GHEA Grapalat" w:hAnsi="GHEA Grapalat" w:cs="Sylfaen"/>
          <w:sz w:val="24"/>
          <w:szCs w:val="24"/>
          <w:lang w:val="en-GB"/>
        </w:rPr>
        <w:t>CAB</w:t>
      </w:r>
      <w:r w:rsidR="005E3149" w:rsidRPr="005E3149">
        <w:rPr>
          <w:rFonts w:ascii="GHEA Grapalat" w:hAnsi="GHEA Grapalat" w:cs="Sylfaen"/>
          <w:sz w:val="24"/>
          <w:szCs w:val="24"/>
          <w:lang w:val="en-GB"/>
        </w:rPr>
        <w:t xml:space="preserve"> </w:t>
      </w:r>
      <w:r w:rsidR="00E57E20">
        <w:rPr>
          <w:rFonts w:ascii="GHEA Grapalat" w:hAnsi="GHEA Grapalat" w:cs="Sylfaen"/>
          <w:sz w:val="24"/>
          <w:szCs w:val="24"/>
          <w:lang w:val="en-GB"/>
        </w:rPr>
        <w:t xml:space="preserve">cannot decline the participation of the </w:t>
      </w:r>
      <w:r w:rsidR="005E3149">
        <w:rPr>
          <w:rFonts w:ascii="GHEA Grapalat" w:hAnsi="GHEA Grapalat" w:cs="Sylfaen"/>
          <w:sz w:val="24"/>
          <w:szCs w:val="24"/>
          <w:lang w:val="en-GB"/>
        </w:rPr>
        <w:t>Local</w:t>
      </w:r>
      <w:r w:rsidR="00E57E20">
        <w:rPr>
          <w:rFonts w:ascii="GHEA Grapalat" w:hAnsi="GHEA Grapalat" w:cs="Sylfaen"/>
          <w:sz w:val="24"/>
          <w:szCs w:val="24"/>
          <w:lang w:val="en-GB"/>
        </w:rPr>
        <w:t xml:space="preserve"> accreditation body’s representative in the assessment process. </w:t>
      </w:r>
    </w:p>
    <w:p w14:paraId="38FC6410" w14:textId="4F47FA18" w:rsidR="00E57E20" w:rsidRDefault="00E57E20" w:rsidP="00E57E20">
      <w:pPr>
        <w:spacing w:after="0" w:line="360" w:lineRule="auto"/>
        <w:ind w:firstLine="720"/>
        <w:jc w:val="both"/>
        <w:rPr>
          <w:rFonts w:ascii="GHEA Grapalat" w:hAnsi="GHEA Grapalat" w:cs="Sylfaen"/>
          <w:sz w:val="24"/>
          <w:szCs w:val="24"/>
        </w:rPr>
      </w:pPr>
      <w:r>
        <w:rPr>
          <w:rFonts w:ascii="GHEA Grapalat" w:hAnsi="GHEA Grapalat" w:cs="Sylfaen"/>
          <w:sz w:val="24"/>
          <w:szCs w:val="24"/>
        </w:rPr>
        <w:t>5. The validity period of this policy is not limited.</w:t>
      </w:r>
    </w:p>
    <w:p w14:paraId="4020C34E" w14:textId="4B17085F" w:rsidR="00790985" w:rsidRPr="009C31C1" w:rsidRDefault="00E57E20" w:rsidP="00E57E20">
      <w:pPr>
        <w:spacing w:after="0" w:line="360" w:lineRule="auto"/>
        <w:ind w:firstLine="720"/>
        <w:jc w:val="both"/>
        <w:rPr>
          <w:rFonts w:ascii="GHEA Grapalat" w:hAnsi="GHEA Grapalat"/>
          <w:sz w:val="24"/>
          <w:szCs w:val="24"/>
          <w:lang w:val="hy-AM"/>
        </w:rPr>
      </w:pPr>
      <w:r>
        <w:rPr>
          <w:rFonts w:ascii="GHEA Grapalat" w:hAnsi="GHEA Grapalat" w:cs="Sylfaen"/>
          <w:sz w:val="24"/>
          <w:szCs w:val="24"/>
        </w:rPr>
        <w:t>6. This policy shall be revised upon necessity.</w:t>
      </w:r>
      <w:r w:rsidR="00790985" w:rsidRPr="009C31C1">
        <w:rPr>
          <w:rFonts w:ascii="GHEA Grapalat" w:hAnsi="GHEA Grapalat"/>
          <w:sz w:val="24"/>
          <w:szCs w:val="24"/>
          <w:lang w:val="hy-AM"/>
        </w:rPr>
        <w:br w:type="page"/>
      </w:r>
    </w:p>
    <w:p w14:paraId="618736A4" w14:textId="77777777" w:rsidR="00F16C71" w:rsidRDefault="00F16C71" w:rsidP="00F16C71">
      <w:pPr>
        <w:spacing w:after="0" w:line="240" w:lineRule="auto"/>
        <w:jc w:val="center"/>
        <w:rPr>
          <w:rFonts w:ascii="GHEA Grapalat" w:eastAsia="Times New Roman" w:hAnsi="GHEA Grapalat" w:cs="Sylfaen"/>
          <w:b/>
          <w:color w:val="000000"/>
          <w:sz w:val="28"/>
          <w:szCs w:val="28"/>
        </w:rPr>
      </w:pPr>
      <w:r>
        <w:rPr>
          <w:rFonts w:ascii="GHEA Grapalat" w:eastAsia="Times New Roman" w:hAnsi="GHEA Grapalat" w:cs="Sylfaen"/>
          <w:b/>
          <w:color w:val="000000"/>
          <w:sz w:val="28"/>
          <w:szCs w:val="28"/>
        </w:rPr>
        <w:lastRenderedPageBreak/>
        <w:t>HISTORY OF REVISIONS</w:t>
      </w:r>
    </w:p>
    <w:p w14:paraId="1B48286B" w14:textId="77777777" w:rsidR="00F16C71" w:rsidRDefault="00F16C71" w:rsidP="00F16C71">
      <w:pPr>
        <w:spacing w:after="0" w:line="240" w:lineRule="auto"/>
        <w:jc w:val="center"/>
        <w:rPr>
          <w:rFonts w:ascii="Sylfaen" w:eastAsia="Times New Roman" w:hAnsi="Sylfaen" w:cs="Sylfaen"/>
          <w:b/>
          <w:color w:val="000000"/>
          <w:sz w:val="28"/>
          <w:szCs w:val="28"/>
        </w:rPr>
      </w:pPr>
    </w:p>
    <w:tbl>
      <w:tblPr>
        <w:tblStyle w:val="TableGrid11"/>
        <w:tblW w:w="10425" w:type="dxa"/>
        <w:tblInd w:w="-432" w:type="dxa"/>
        <w:tblLayout w:type="fixed"/>
        <w:tblLook w:val="04A0" w:firstRow="1" w:lastRow="0" w:firstColumn="1" w:lastColumn="0" w:noHBand="0" w:noVBand="1"/>
      </w:tblPr>
      <w:tblGrid>
        <w:gridCol w:w="649"/>
        <w:gridCol w:w="1514"/>
        <w:gridCol w:w="630"/>
        <w:gridCol w:w="1621"/>
        <w:gridCol w:w="1981"/>
        <w:gridCol w:w="1892"/>
        <w:gridCol w:w="2138"/>
      </w:tblGrid>
      <w:tr w:rsidR="00F16C71" w14:paraId="22189179" w14:textId="77777777" w:rsidTr="00EF1309">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3477F" w14:textId="77777777" w:rsidR="00F16C71" w:rsidRDefault="00F16C71" w:rsidP="00EF1309">
            <w:pPr>
              <w:spacing w:after="0" w:line="240" w:lineRule="auto"/>
              <w:jc w:val="center"/>
              <w:rPr>
                <w:rFonts w:ascii="Sylfaen" w:eastAsia="Times New Roman" w:hAnsi="Sylfaen" w:cs="Sylfaen"/>
                <w:b/>
                <w:color w:val="000000"/>
                <w:sz w:val="20"/>
                <w:szCs w:val="20"/>
                <w:lang w:val="ru-RU" w:eastAsia="ru-RU"/>
              </w:rPr>
            </w:pPr>
            <w:r>
              <w:rPr>
                <w:rFonts w:ascii="Sylfaen" w:eastAsia="Times New Roman" w:hAnsi="Sylfaen" w:cs="Sylfaen"/>
                <w:b/>
                <w:color w:val="000000"/>
                <w:sz w:val="20"/>
                <w:szCs w:val="20"/>
                <w:lang w:val="ru-RU" w:eastAsia="ru-RU"/>
              </w:rPr>
              <w:t>Edition:</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1A9693" w14:textId="77777777" w:rsidR="00F16C71" w:rsidRDefault="00F16C71" w:rsidP="00EF1309">
            <w:pPr>
              <w:spacing w:after="0" w:line="240" w:lineRule="auto"/>
              <w:jc w:val="center"/>
              <w:rPr>
                <w:rFonts w:ascii="Sylfaen" w:eastAsia="Times New Roman" w:hAnsi="Sylfaen" w:cs="Sylfaen"/>
                <w:b/>
                <w:color w:val="000000"/>
                <w:sz w:val="20"/>
                <w:szCs w:val="20"/>
                <w:lang w:eastAsia="ru-RU"/>
              </w:rPr>
            </w:pPr>
            <w:r>
              <w:rPr>
                <w:rFonts w:ascii="Sylfaen" w:eastAsia="Times New Roman" w:hAnsi="Sylfaen" w:cs="Sylfaen"/>
                <w:b/>
                <w:color w:val="000000"/>
                <w:sz w:val="20"/>
                <w:szCs w:val="20"/>
                <w:lang w:eastAsia="ru-RU"/>
              </w:rPr>
              <w:t xml:space="preserve">Amendment: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F4B2A" w14:textId="77777777" w:rsidR="00F16C71" w:rsidRDefault="00F16C71" w:rsidP="00EF1309">
            <w:pPr>
              <w:spacing w:after="0" w:line="240" w:lineRule="auto"/>
              <w:jc w:val="center"/>
              <w:rPr>
                <w:rFonts w:ascii="Sylfaen" w:eastAsia="Times New Roman" w:hAnsi="Sylfaen" w:cs="Sylfaen"/>
                <w:b/>
                <w:color w:val="000000"/>
                <w:sz w:val="20"/>
                <w:szCs w:val="20"/>
                <w:lang w:eastAsia="ru-RU"/>
              </w:rPr>
            </w:pPr>
            <w:r>
              <w:rPr>
                <w:rFonts w:ascii="Sylfaen" w:eastAsia="Times New Roman" w:hAnsi="Sylfaen" w:cs="Sylfaen"/>
                <w:b/>
                <w:color w:val="000000"/>
                <w:sz w:val="20"/>
                <w:szCs w:val="20"/>
                <w:lang w:val="ru-RU" w:eastAsia="ru-RU"/>
              </w:rPr>
              <w:t>Amended points / words</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341DC" w14:textId="77777777" w:rsidR="00F16C71" w:rsidRDefault="00F16C71" w:rsidP="00EF1309">
            <w:pPr>
              <w:spacing w:after="0" w:line="240" w:lineRule="auto"/>
              <w:jc w:val="center"/>
              <w:rPr>
                <w:rFonts w:ascii="Sylfaen" w:eastAsia="Times New Roman" w:hAnsi="Sylfaen" w:cs="Sylfaen"/>
                <w:b/>
                <w:color w:val="000000"/>
                <w:sz w:val="20"/>
                <w:szCs w:val="20"/>
                <w:lang w:val="ru-RU" w:eastAsia="ru-RU"/>
              </w:rPr>
            </w:pPr>
            <w:r>
              <w:rPr>
                <w:rFonts w:ascii="Sylfaen" w:eastAsia="Times New Roman" w:hAnsi="Sylfaen" w:cs="Sylfaen"/>
                <w:b/>
                <w:color w:val="000000"/>
                <w:sz w:val="20"/>
                <w:szCs w:val="20"/>
                <w:lang w:eastAsia="ru-RU"/>
              </w:rPr>
              <w:t>Amended (previous) version</w:t>
            </w:r>
          </w:p>
        </w:tc>
        <w:tc>
          <w:tcPr>
            <w:tcW w:w="21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23FDB" w14:textId="77777777" w:rsidR="00F16C71" w:rsidRDefault="00F16C71" w:rsidP="00EF1309">
            <w:pPr>
              <w:spacing w:after="0" w:line="240" w:lineRule="auto"/>
              <w:jc w:val="center"/>
              <w:rPr>
                <w:rFonts w:ascii="Sylfaen" w:eastAsia="Times New Roman" w:hAnsi="Sylfaen" w:cs="Sylfaen"/>
                <w:b/>
                <w:color w:val="000000"/>
                <w:sz w:val="20"/>
                <w:szCs w:val="20"/>
                <w:lang w:eastAsia="ru-RU"/>
              </w:rPr>
            </w:pPr>
            <w:r>
              <w:rPr>
                <w:rFonts w:ascii="Sylfaen" w:eastAsia="Times New Roman" w:hAnsi="Sylfaen" w:cs="Sylfaen"/>
                <w:b/>
                <w:color w:val="000000"/>
                <w:sz w:val="20"/>
                <w:szCs w:val="20"/>
              </w:rPr>
              <w:t>Signature of the amending person</w:t>
            </w:r>
          </w:p>
        </w:tc>
      </w:tr>
      <w:tr w:rsidR="00F16C71" w14:paraId="483F9A53" w14:textId="77777777" w:rsidTr="00EF1309">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18B6D" w14:textId="77777777" w:rsidR="00F16C71" w:rsidRDefault="00F16C71" w:rsidP="00EF1309">
            <w:pPr>
              <w:jc w:val="center"/>
              <w:rPr>
                <w:rFonts w:ascii="Sylfaen" w:hAnsi="Sylfaen"/>
                <w:b/>
                <w:sz w:val="20"/>
                <w:lang w:val="en-GB"/>
              </w:rPr>
            </w:pPr>
            <w:r>
              <w:rPr>
                <w:rFonts w:ascii="Sylfaen" w:hAnsi="Sylfaen"/>
                <w:b/>
                <w:sz w:val="20"/>
                <w:lang w:val="en-GB"/>
              </w:rPr>
              <w:t>No</w:t>
            </w:r>
          </w:p>
        </w:tc>
        <w:tc>
          <w:tcPr>
            <w:tcW w:w="1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E9E7B" w14:textId="77777777" w:rsidR="00F16C71" w:rsidRDefault="00F16C71" w:rsidP="00EF1309">
            <w:pPr>
              <w:jc w:val="center"/>
              <w:rPr>
                <w:rFonts w:ascii="Sylfaen" w:hAnsi="Sylfaen"/>
                <w:b/>
                <w:sz w:val="20"/>
                <w:lang w:val="en-GB"/>
              </w:rPr>
            </w:pPr>
            <w:r>
              <w:rPr>
                <w:rFonts w:ascii="Sylfaen" w:hAnsi="Sylfaen"/>
                <w:b/>
                <w:sz w:val="20"/>
                <w:lang w:val="en-GB"/>
              </w:rPr>
              <w:t>Date of approval</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28BE7" w14:textId="77777777" w:rsidR="00F16C71" w:rsidRDefault="00F16C71" w:rsidP="00EF1309">
            <w:pPr>
              <w:jc w:val="center"/>
              <w:rPr>
                <w:rFonts w:ascii="Sylfaen" w:hAnsi="Sylfaen"/>
                <w:b/>
                <w:sz w:val="20"/>
                <w:lang w:val="en-GB"/>
              </w:rPr>
            </w:pPr>
            <w:r>
              <w:rPr>
                <w:rFonts w:ascii="Sylfaen" w:hAnsi="Sylfaen"/>
                <w:b/>
                <w:sz w:val="20"/>
                <w:lang w:val="en-GB"/>
              </w:rPr>
              <w:t>No</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E1819" w14:textId="77777777" w:rsidR="00F16C71" w:rsidRDefault="00F16C71" w:rsidP="00EF1309">
            <w:pPr>
              <w:jc w:val="center"/>
              <w:rPr>
                <w:rFonts w:ascii="Sylfaen" w:hAnsi="Sylfaen"/>
                <w:b/>
                <w:sz w:val="20"/>
                <w:lang w:val="en-GB"/>
              </w:rPr>
            </w:pPr>
            <w:r>
              <w:rPr>
                <w:rFonts w:ascii="Sylfaen" w:hAnsi="Sylfaen"/>
                <w:b/>
                <w:sz w:val="20"/>
                <w:lang w:val="en-GB"/>
              </w:rPr>
              <w:t>Date of approval</w:t>
            </w: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E5F6899" w14:textId="77777777" w:rsidR="00F16C71" w:rsidRDefault="00F16C71" w:rsidP="00EF1309">
            <w:pPr>
              <w:spacing w:after="0" w:line="240" w:lineRule="auto"/>
              <w:rPr>
                <w:rFonts w:ascii="Sylfaen" w:eastAsia="Times New Roman" w:hAnsi="Sylfaen" w:cs="Sylfaen"/>
                <w:b/>
                <w:color w:val="000000"/>
                <w:sz w:val="20"/>
                <w:szCs w:val="20"/>
                <w:lang w:eastAsia="ru-RU"/>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14:paraId="6D3C969D" w14:textId="77777777" w:rsidR="00F16C71" w:rsidRDefault="00F16C71" w:rsidP="00EF1309">
            <w:pPr>
              <w:spacing w:after="0" w:line="240" w:lineRule="auto"/>
              <w:rPr>
                <w:rFonts w:ascii="Sylfaen" w:eastAsia="Times New Roman" w:hAnsi="Sylfaen" w:cs="Sylfaen"/>
                <w:b/>
                <w:color w:val="000000"/>
                <w:sz w:val="20"/>
                <w:szCs w:val="20"/>
                <w:lang w:val="ru-RU" w:eastAsia="ru-RU"/>
              </w:rPr>
            </w:pPr>
          </w:p>
        </w:tc>
        <w:tc>
          <w:tcPr>
            <w:tcW w:w="2137" w:type="dxa"/>
            <w:vMerge/>
            <w:tcBorders>
              <w:top w:val="single" w:sz="4" w:space="0" w:color="auto"/>
              <w:left w:val="single" w:sz="4" w:space="0" w:color="auto"/>
              <w:bottom w:val="single" w:sz="4" w:space="0" w:color="auto"/>
              <w:right w:val="single" w:sz="4" w:space="0" w:color="auto"/>
            </w:tcBorders>
            <w:vAlign w:val="center"/>
            <w:hideMark/>
          </w:tcPr>
          <w:p w14:paraId="486AE77E" w14:textId="77777777" w:rsidR="00F16C71" w:rsidRDefault="00F16C71" w:rsidP="00EF1309">
            <w:pPr>
              <w:spacing w:after="0" w:line="240" w:lineRule="auto"/>
              <w:rPr>
                <w:rFonts w:ascii="Sylfaen" w:eastAsia="Times New Roman" w:hAnsi="Sylfaen" w:cs="Sylfaen"/>
                <w:b/>
                <w:color w:val="000000"/>
                <w:sz w:val="20"/>
                <w:szCs w:val="20"/>
                <w:lang w:eastAsia="ru-RU"/>
              </w:rPr>
            </w:pPr>
          </w:p>
        </w:tc>
      </w:tr>
      <w:tr w:rsidR="00F16C71" w14:paraId="66B8CE51" w14:textId="77777777" w:rsidTr="00EF1309">
        <w:trPr>
          <w:trHeight w:val="386"/>
        </w:trPr>
        <w:tc>
          <w:tcPr>
            <w:tcW w:w="648" w:type="dxa"/>
            <w:tcBorders>
              <w:top w:val="single" w:sz="4" w:space="0" w:color="auto"/>
              <w:left w:val="single" w:sz="4" w:space="0" w:color="auto"/>
              <w:bottom w:val="single" w:sz="4" w:space="0" w:color="auto"/>
              <w:right w:val="single" w:sz="4" w:space="0" w:color="auto"/>
            </w:tcBorders>
            <w:hideMark/>
          </w:tcPr>
          <w:p w14:paraId="4B103BEB" w14:textId="1F63278C" w:rsidR="00F16C71" w:rsidRDefault="00D32608" w:rsidP="00EF1309">
            <w:pPr>
              <w:rPr>
                <w:rFonts w:ascii="Sylfaen" w:hAnsi="Sylfaen"/>
                <w:b/>
                <w:sz w:val="20"/>
                <w:lang w:val="en-GB"/>
              </w:rPr>
            </w:pPr>
            <w:r>
              <w:rPr>
                <w:rFonts w:ascii="Sylfaen" w:hAnsi="Sylfaen"/>
                <w:b/>
                <w:sz w:val="20"/>
                <w:lang w:val="en-GB"/>
              </w:rPr>
              <w:t>2</w:t>
            </w:r>
          </w:p>
        </w:tc>
        <w:tc>
          <w:tcPr>
            <w:tcW w:w="1512" w:type="dxa"/>
            <w:tcBorders>
              <w:top w:val="single" w:sz="4" w:space="0" w:color="auto"/>
              <w:left w:val="single" w:sz="4" w:space="0" w:color="auto"/>
              <w:bottom w:val="single" w:sz="4" w:space="0" w:color="auto"/>
              <w:right w:val="single" w:sz="4" w:space="0" w:color="auto"/>
            </w:tcBorders>
          </w:tcPr>
          <w:p w14:paraId="48D77113" w14:textId="3968841A" w:rsidR="00F16C71" w:rsidRPr="00D32608" w:rsidRDefault="00D32608" w:rsidP="00EF1309">
            <w:pPr>
              <w:spacing w:after="0" w:line="360" w:lineRule="auto"/>
              <w:jc w:val="both"/>
              <w:rPr>
                <w:rFonts w:ascii="Sylfaen" w:eastAsia="Times New Roman" w:hAnsi="Sylfaen" w:cs="Sylfaen"/>
                <w:color w:val="000000"/>
                <w:sz w:val="20"/>
                <w:szCs w:val="20"/>
                <w:lang w:eastAsia="ru-RU"/>
              </w:rPr>
            </w:pPr>
            <w:r>
              <w:rPr>
                <w:rFonts w:ascii="Sylfaen" w:eastAsia="Times New Roman" w:hAnsi="Sylfaen" w:cs="Sylfaen"/>
                <w:color w:val="000000"/>
                <w:sz w:val="20"/>
                <w:szCs w:val="20"/>
                <w:lang w:eastAsia="ru-RU"/>
              </w:rPr>
              <w:t>04.04.2022</w:t>
            </w:r>
          </w:p>
        </w:tc>
        <w:tc>
          <w:tcPr>
            <w:tcW w:w="630" w:type="dxa"/>
            <w:tcBorders>
              <w:top w:val="single" w:sz="4" w:space="0" w:color="auto"/>
              <w:left w:val="single" w:sz="4" w:space="0" w:color="auto"/>
              <w:bottom w:val="single" w:sz="4" w:space="0" w:color="auto"/>
              <w:right w:val="single" w:sz="4" w:space="0" w:color="auto"/>
            </w:tcBorders>
          </w:tcPr>
          <w:p w14:paraId="0C19C36B"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536A875C"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38D7A3B2" w14:textId="7B7A00C6" w:rsidR="00F16C71" w:rsidRPr="00D32608" w:rsidRDefault="00D32608" w:rsidP="00EF1309">
            <w:pPr>
              <w:spacing w:after="0" w:line="360" w:lineRule="auto"/>
              <w:jc w:val="both"/>
              <w:rPr>
                <w:rFonts w:ascii="Sylfaen" w:eastAsia="Times New Roman" w:hAnsi="Sylfaen" w:cs="Sylfaen"/>
                <w:color w:val="000000"/>
                <w:sz w:val="20"/>
                <w:szCs w:val="20"/>
                <w:lang w:eastAsia="ru-RU"/>
              </w:rPr>
            </w:pPr>
            <w:r>
              <w:rPr>
                <w:rFonts w:ascii="Sylfaen" w:eastAsia="Times New Roman" w:hAnsi="Sylfaen" w:cs="Sylfaen"/>
                <w:color w:val="000000"/>
                <w:sz w:val="20"/>
                <w:szCs w:val="20"/>
                <w:lang w:eastAsia="ru-RU"/>
              </w:rPr>
              <w:t>All text</w:t>
            </w:r>
          </w:p>
        </w:tc>
        <w:tc>
          <w:tcPr>
            <w:tcW w:w="1891" w:type="dxa"/>
            <w:tcBorders>
              <w:top w:val="single" w:sz="4" w:space="0" w:color="auto"/>
              <w:left w:val="single" w:sz="4" w:space="0" w:color="auto"/>
              <w:bottom w:val="single" w:sz="4" w:space="0" w:color="auto"/>
              <w:right w:val="single" w:sz="4" w:space="0" w:color="auto"/>
            </w:tcBorders>
          </w:tcPr>
          <w:p w14:paraId="43AFC43F" w14:textId="60ABD3D8" w:rsidR="00F16C71" w:rsidRDefault="00D32608" w:rsidP="00EF1309">
            <w:pPr>
              <w:spacing w:after="0" w:line="360" w:lineRule="auto"/>
              <w:jc w:val="both"/>
              <w:rPr>
                <w:rFonts w:ascii="Sylfaen" w:eastAsia="Times New Roman" w:hAnsi="Sylfaen" w:cs="Sylfaen"/>
                <w:color w:val="000000"/>
                <w:sz w:val="20"/>
                <w:szCs w:val="20"/>
                <w:lang w:val="ru-RU" w:eastAsia="ru-RU"/>
              </w:rPr>
            </w:pPr>
            <w:r>
              <w:rPr>
                <w:rFonts w:ascii="Sylfaen" w:eastAsia="Times New Roman" w:hAnsi="Sylfaen" w:cs="Sylfaen"/>
                <w:color w:val="000000"/>
                <w:sz w:val="20"/>
                <w:szCs w:val="20"/>
                <w:lang w:eastAsia="ru-RU"/>
              </w:rPr>
              <w:t xml:space="preserve">1-st. ed., </w:t>
            </w:r>
            <w:r w:rsidRPr="00D32608">
              <w:rPr>
                <w:rFonts w:ascii="Sylfaen" w:eastAsia="Times New Roman" w:hAnsi="Sylfaen" w:cs="Sylfaen"/>
                <w:color w:val="000000"/>
                <w:sz w:val="20"/>
                <w:szCs w:val="20"/>
                <w:lang w:val="ru-RU" w:eastAsia="ru-RU"/>
              </w:rPr>
              <w:t>10.11.2019</w:t>
            </w:r>
          </w:p>
        </w:tc>
        <w:tc>
          <w:tcPr>
            <w:tcW w:w="2137" w:type="dxa"/>
            <w:tcBorders>
              <w:top w:val="single" w:sz="4" w:space="0" w:color="auto"/>
              <w:left w:val="single" w:sz="4" w:space="0" w:color="auto"/>
              <w:bottom w:val="single" w:sz="4" w:space="0" w:color="auto"/>
              <w:right w:val="single" w:sz="4" w:space="0" w:color="auto"/>
            </w:tcBorders>
          </w:tcPr>
          <w:p w14:paraId="490883E5"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7441A22B" w14:textId="77777777" w:rsidTr="00EF1309">
        <w:tc>
          <w:tcPr>
            <w:tcW w:w="648" w:type="dxa"/>
            <w:tcBorders>
              <w:top w:val="single" w:sz="4" w:space="0" w:color="auto"/>
              <w:left w:val="single" w:sz="4" w:space="0" w:color="auto"/>
              <w:bottom w:val="single" w:sz="4" w:space="0" w:color="auto"/>
              <w:right w:val="single" w:sz="4" w:space="0" w:color="auto"/>
            </w:tcBorders>
          </w:tcPr>
          <w:p w14:paraId="5ACFE95E"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7538A339"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8DAA703"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1745E7BF"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6FD8531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58F7945B"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2D035787"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19441B52" w14:textId="77777777" w:rsidTr="00EF1309">
        <w:tc>
          <w:tcPr>
            <w:tcW w:w="648" w:type="dxa"/>
            <w:tcBorders>
              <w:top w:val="single" w:sz="4" w:space="0" w:color="auto"/>
              <w:left w:val="single" w:sz="4" w:space="0" w:color="auto"/>
              <w:bottom w:val="single" w:sz="4" w:space="0" w:color="auto"/>
              <w:right w:val="single" w:sz="4" w:space="0" w:color="auto"/>
            </w:tcBorders>
          </w:tcPr>
          <w:p w14:paraId="14F73A7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6B89CD66"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2099C5C8"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464549B8"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6B29FD4B"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44E72433"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72649F67"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24B16ED1" w14:textId="77777777" w:rsidTr="00EF1309">
        <w:tc>
          <w:tcPr>
            <w:tcW w:w="648" w:type="dxa"/>
            <w:tcBorders>
              <w:top w:val="single" w:sz="4" w:space="0" w:color="auto"/>
              <w:left w:val="single" w:sz="4" w:space="0" w:color="auto"/>
              <w:bottom w:val="single" w:sz="4" w:space="0" w:color="auto"/>
              <w:right w:val="single" w:sz="4" w:space="0" w:color="auto"/>
            </w:tcBorders>
          </w:tcPr>
          <w:p w14:paraId="64D8D7A7"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6DD60AB7"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476601A5"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2F59F7D3"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29852E2C"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754923A0"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11E8A292"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03848CEA" w14:textId="77777777" w:rsidTr="00EF1309">
        <w:tc>
          <w:tcPr>
            <w:tcW w:w="648" w:type="dxa"/>
            <w:tcBorders>
              <w:top w:val="single" w:sz="4" w:space="0" w:color="auto"/>
              <w:left w:val="single" w:sz="4" w:space="0" w:color="auto"/>
              <w:bottom w:val="single" w:sz="4" w:space="0" w:color="auto"/>
              <w:right w:val="single" w:sz="4" w:space="0" w:color="auto"/>
            </w:tcBorders>
          </w:tcPr>
          <w:p w14:paraId="45F50F1C"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65516E13"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7FF8C4FC"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05AA01F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661940E8"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71DBF39F"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1E1E17D2"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5A0160FB" w14:textId="77777777" w:rsidTr="00EF1309">
        <w:tc>
          <w:tcPr>
            <w:tcW w:w="648" w:type="dxa"/>
            <w:tcBorders>
              <w:top w:val="single" w:sz="4" w:space="0" w:color="auto"/>
              <w:left w:val="single" w:sz="4" w:space="0" w:color="auto"/>
              <w:bottom w:val="single" w:sz="4" w:space="0" w:color="auto"/>
              <w:right w:val="single" w:sz="4" w:space="0" w:color="auto"/>
            </w:tcBorders>
          </w:tcPr>
          <w:p w14:paraId="0F1E9446"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232AFBCD"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430AAE0E"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0BC42CF9"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7FFE16C8"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51BCFE0D"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5A6B1B4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6216D26A" w14:textId="77777777" w:rsidTr="00EF1309">
        <w:tc>
          <w:tcPr>
            <w:tcW w:w="648" w:type="dxa"/>
            <w:tcBorders>
              <w:top w:val="single" w:sz="4" w:space="0" w:color="auto"/>
              <w:left w:val="single" w:sz="4" w:space="0" w:color="auto"/>
              <w:bottom w:val="single" w:sz="4" w:space="0" w:color="auto"/>
              <w:right w:val="single" w:sz="4" w:space="0" w:color="auto"/>
            </w:tcBorders>
          </w:tcPr>
          <w:p w14:paraId="01F26B42"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4C096FEF"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2117FD12"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30544C78"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2D066286"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68FE7ABB"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05B73FCA"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3C208BB1" w14:textId="77777777" w:rsidTr="00EF1309">
        <w:tc>
          <w:tcPr>
            <w:tcW w:w="648" w:type="dxa"/>
            <w:tcBorders>
              <w:top w:val="single" w:sz="4" w:space="0" w:color="auto"/>
              <w:left w:val="single" w:sz="4" w:space="0" w:color="auto"/>
              <w:bottom w:val="single" w:sz="4" w:space="0" w:color="auto"/>
              <w:right w:val="single" w:sz="4" w:space="0" w:color="auto"/>
            </w:tcBorders>
          </w:tcPr>
          <w:p w14:paraId="209328E4"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48947A62"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0327ED5A"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2DC950D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1F2E2178"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47C6C445"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2F64767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60EE4147" w14:textId="77777777" w:rsidTr="00EF1309">
        <w:tc>
          <w:tcPr>
            <w:tcW w:w="648" w:type="dxa"/>
            <w:tcBorders>
              <w:top w:val="single" w:sz="4" w:space="0" w:color="auto"/>
              <w:left w:val="single" w:sz="4" w:space="0" w:color="auto"/>
              <w:bottom w:val="single" w:sz="4" w:space="0" w:color="auto"/>
              <w:right w:val="single" w:sz="4" w:space="0" w:color="auto"/>
            </w:tcBorders>
          </w:tcPr>
          <w:p w14:paraId="479BD972"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40F1C394"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5E8E474"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2290E7E5"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2C1D070C"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70A41C7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62E40705"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51062797" w14:textId="77777777" w:rsidTr="00EF1309">
        <w:tc>
          <w:tcPr>
            <w:tcW w:w="648" w:type="dxa"/>
            <w:tcBorders>
              <w:top w:val="single" w:sz="4" w:space="0" w:color="auto"/>
              <w:left w:val="single" w:sz="4" w:space="0" w:color="auto"/>
              <w:bottom w:val="single" w:sz="4" w:space="0" w:color="auto"/>
              <w:right w:val="single" w:sz="4" w:space="0" w:color="auto"/>
            </w:tcBorders>
          </w:tcPr>
          <w:p w14:paraId="2F4B214D"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70495F03"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49CEE057"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208132F6"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178CDA8A"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11A8AB70"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0EC5B039"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4854940D" w14:textId="77777777" w:rsidTr="00EF1309">
        <w:tc>
          <w:tcPr>
            <w:tcW w:w="648" w:type="dxa"/>
            <w:tcBorders>
              <w:top w:val="single" w:sz="4" w:space="0" w:color="auto"/>
              <w:left w:val="single" w:sz="4" w:space="0" w:color="auto"/>
              <w:bottom w:val="single" w:sz="4" w:space="0" w:color="auto"/>
              <w:right w:val="single" w:sz="4" w:space="0" w:color="auto"/>
            </w:tcBorders>
          </w:tcPr>
          <w:p w14:paraId="74299E20"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7BA41C65"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61E248BF"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410DC38B"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48138483"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2FCF6757"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42BC2E9A"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6B41EB68" w14:textId="77777777" w:rsidTr="00EF1309">
        <w:tc>
          <w:tcPr>
            <w:tcW w:w="648" w:type="dxa"/>
            <w:tcBorders>
              <w:top w:val="single" w:sz="4" w:space="0" w:color="auto"/>
              <w:left w:val="single" w:sz="4" w:space="0" w:color="auto"/>
              <w:bottom w:val="single" w:sz="4" w:space="0" w:color="auto"/>
              <w:right w:val="single" w:sz="4" w:space="0" w:color="auto"/>
            </w:tcBorders>
          </w:tcPr>
          <w:p w14:paraId="6FC082D9"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4768ADA7"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15DAAC06"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0106192E"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6200B99F"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50DE06A4"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70B1ACDF"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r w:rsidR="00F16C71" w14:paraId="232947C6" w14:textId="77777777" w:rsidTr="00EF1309">
        <w:tc>
          <w:tcPr>
            <w:tcW w:w="648" w:type="dxa"/>
            <w:tcBorders>
              <w:top w:val="single" w:sz="4" w:space="0" w:color="auto"/>
              <w:left w:val="single" w:sz="4" w:space="0" w:color="auto"/>
              <w:bottom w:val="single" w:sz="4" w:space="0" w:color="auto"/>
              <w:right w:val="single" w:sz="4" w:space="0" w:color="auto"/>
            </w:tcBorders>
          </w:tcPr>
          <w:p w14:paraId="5AF0F37C"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512" w:type="dxa"/>
            <w:tcBorders>
              <w:top w:val="single" w:sz="4" w:space="0" w:color="auto"/>
              <w:left w:val="single" w:sz="4" w:space="0" w:color="auto"/>
              <w:bottom w:val="single" w:sz="4" w:space="0" w:color="auto"/>
              <w:right w:val="single" w:sz="4" w:space="0" w:color="auto"/>
            </w:tcBorders>
          </w:tcPr>
          <w:p w14:paraId="68B9BBE1"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630" w:type="dxa"/>
            <w:tcBorders>
              <w:top w:val="single" w:sz="4" w:space="0" w:color="auto"/>
              <w:left w:val="single" w:sz="4" w:space="0" w:color="auto"/>
              <w:bottom w:val="single" w:sz="4" w:space="0" w:color="auto"/>
              <w:right w:val="single" w:sz="4" w:space="0" w:color="auto"/>
            </w:tcBorders>
          </w:tcPr>
          <w:p w14:paraId="38698CCB"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620" w:type="dxa"/>
            <w:tcBorders>
              <w:top w:val="single" w:sz="4" w:space="0" w:color="auto"/>
              <w:left w:val="single" w:sz="4" w:space="0" w:color="auto"/>
              <w:bottom w:val="single" w:sz="4" w:space="0" w:color="auto"/>
              <w:right w:val="single" w:sz="4" w:space="0" w:color="auto"/>
            </w:tcBorders>
          </w:tcPr>
          <w:p w14:paraId="444B0A5B"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980" w:type="dxa"/>
            <w:tcBorders>
              <w:top w:val="single" w:sz="4" w:space="0" w:color="auto"/>
              <w:left w:val="single" w:sz="4" w:space="0" w:color="auto"/>
              <w:bottom w:val="single" w:sz="4" w:space="0" w:color="auto"/>
              <w:right w:val="single" w:sz="4" w:space="0" w:color="auto"/>
            </w:tcBorders>
          </w:tcPr>
          <w:p w14:paraId="0DD93142"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1891" w:type="dxa"/>
            <w:tcBorders>
              <w:top w:val="single" w:sz="4" w:space="0" w:color="auto"/>
              <w:left w:val="single" w:sz="4" w:space="0" w:color="auto"/>
              <w:bottom w:val="single" w:sz="4" w:space="0" w:color="auto"/>
              <w:right w:val="single" w:sz="4" w:space="0" w:color="auto"/>
            </w:tcBorders>
          </w:tcPr>
          <w:p w14:paraId="60436F8A"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c>
          <w:tcPr>
            <w:tcW w:w="2137" w:type="dxa"/>
            <w:tcBorders>
              <w:top w:val="single" w:sz="4" w:space="0" w:color="auto"/>
              <w:left w:val="single" w:sz="4" w:space="0" w:color="auto"/>
              <w:bottom w:val="single" w:sz="4" w:space="0" w:color="auto"/>
              <w:right w:val="single" w:sz="4" w:space="0" w:color="auto"/>
            </w:tcBorders>
          </w:tcPr>
          <w:p w14:paraId="161AF4AD" w14:textId="77777777" w:rsidR="00F16C71" w:rsidRDefault="00F16C71" w:rsidP="00EF1309">
            <w:pPr>
              <w:spacing w:after="0" w:line="360" w:lineRule="auto"/>
              <w:jc w:val="both"/>
              <w:rPr>
                <w:rFonts w:ascii="Sylfaen" w:eastAsia="Times New Roman" w:hAnsi="Sylfaen" w:cs="Sylfaen"/>
                <w:color w:val="000000"/>
                <w:sz w:val="20"/>
                <w:szCs w:val="20"/>
                <w:lang w:val="ru-RU" w:eastAsia="ru-RU"/>
              </w:rPr>
            </w:pPr>
          </w:p>
        </w:tc>
      </w:tr>
    </w:tbl>
    <w:p w14:paraId="01B32FE1" w14:textId="77777777" w:rsidR="00F16C71" w:rsidRDefault="00F16C71" w:rsidP="00F16C71">
      <w:pPr>
        <w:autoSpaceDE w:val="0"/>
        <w:autoSpaceDN w:val="0"/>
        <w:adjustRightInd w:val="0"/>
        <w:spacing w:after="0" w:line="360" w:lineRule="auto"/>
        <w:ind w:firstLine="720"/>
        <w:jc w:val="both"/>
        <w:rPr>
          <w:rFonts w:ascii="Sylfaen" w:hAnsi="Sylfaen" w:cs="Arial"/>
          <w:sz w:val="24"/>
          <w:szCs w:val="24"/>
          <w:lang w:eastAsia="ru-RU"/>
        </w:rPr>
      </w:pPr>
    </w:p>
    <w:p w14:paraId="52408003"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0F7BD28E"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1C494570"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41F9A7D7"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21A8A7E4"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5E3DA5ED"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7E13559A"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46C7F359"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7FCF87A7"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57940834"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650B9A84"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09339BD0"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1BED3695"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7653B88F" w14:textId="77777777" w:rsidR="00F16C71" w:rsidRDefault="00F16C71" w:rsidP="00F16C71">
      <w:pPr>
        <w:spacing w:after="0" w:line="240" w:lineRule="auto"/>
        <w:jc w:val="center"/>
        <w:rPr>
          <w:rFonts w:ascii="GHEA Grapalat" w:eastAsia="Times New Roman" w:hAnsi="GHEA Grapalat" w:cs="Arial"/>
          <w:b/>
          <w:color w:val="000000"/>
          <w:sz w:val="28"/>
          <w:szCs w:val="28"/>
        </w:rPr>
      </w:pPr>
    </w:p>
    <w:p w14:paraId="045FB2CD" w14:textId="77777777" w:rsidR="00F16C71" w:rsidRDefault="00F16C71" w:rsidP="00F16C71">
      <w:pPr>
        <w:spacing w:after="0" w:line="240" w:lineRule="auto"/>
        <w:jc w:val="center"/>
        <w:rPr>
          <w:rFonts w:ascii="GHEA Grapalat" w:eastAsia="Times New Roman" w:hAnsi="GHEA Grapalat" w:cs="Arial"/>
          <w:b/>
          <w:color w:val="000000"/>
          <w:sz w:val="28"/>
          <w:szCs w:val="28"/>
        </w:rPr>
      </w:pPr>
      <w:r>
        <w:rPr>
          <w:rFonts w:ascii="GHEA Grapalat" w:eastAsia="Times New Roman" w:hAnsi="GHEA Grapalat" w:cs="Arial"/>
          <w:b/>
          <w:color w:val="000000"/>
          <w:sz w:val="28"/>
          <w:szCs w:val="28"/>
        </w:rPr>
        <w:lastRenderedPageBreak/>
        <w:t>DOCUMENT FAMILIARIZATION SHEET</w:t>
      </w:r>
    </w:p>
    <w:p w14:paraId="665B217C" w14:textId="77777777" w:rsidR="00F16C71" w:rsidRDefault="00F16C71" w:rsidP="00F16C71">
      <w:pPr>
        <w:spacing w:after="0" w:line="240" w:lineRule="auto"/>
        <w:jc w:val="center"/>
        <w:rPr>
          <w:rFonts w:ascii="GHEA Grapalat" w:eastAsia="Times New Roman" w:hAnsi="GHEA Grapalat" w:cs="Arial"/>
          <w:b/>
          <w:color w:val="000000"/>
          <w:sz w:val="28"/>
          <w:szCs w:val="28"/>
        </w:rPr>
      </w:pPr>
    </w:p>
    <w:tbl>
      <w:tblPr>
        <w:tblStyle w:val="TableGrid2"/>
        <w:tblW w:w="10368" w:type="dxa"/>
        <w:tblLook w:val="04A0" w:firstRow="1" w:lastRow="0" w:firstColumn="1" w:lastColumn="0" w:noHBand="0" w:noVBand="1"/>
      </w:tblPr>
      <w:tblGrid>
        <w:gridCol w:w="675"/>
        <w:gridCol w:w="3119"/>
        <w:gridCol w:w="2885"/>
        <w:gridCol w:w="1530"/>
        <w:gridCol w:w="2159"/>
      </w:tblGrid>
      <w:tr w:rsidR="00F16C71" w14:paraId="424B14A2" w14:textId="77777777" w:rsidTr="00EF1309">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08908" w14:textId="77777777" w:rsidR="00F16C71" w:rsidRDefault="00F16C71" w:rsidP="00EF1309">
            <w:pPr>
              <w:keepNext/>
              <w:spacing w:after="0" w:line="360" w:lineRule="auto"/>
              <w:jc w:val="both"/>
              <w:rPr>
                <w:rFonts w:ascii="GHEA Grapalat" w:eastAsia="Times New Roman" w:hAnsi="GHEA Grapalat" w:cs="Arial"/>
                <w:b/>
              </w:rPr>
            </w:pPr>
            <w:r>
              <w:rPr>
                <w:rFonts w:ascii="Sylfaen" w:hAnsi="Sylfaen" w:cs="Sylfaen"/>
                <w:b/>
              </w:rPr>
              <w:t>No</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35E2D4" w14:textId="77777777" w:rsidR="00F16C71" w:rsidRDefault="00F16C71" w:rsidP="00EF1309">
            <w:pPr>
              <w:keepNext/>
              <w:spacing w:after="0" w:line="360" w:lineRule="auto"/>
              <w:jc w:val="center"/>
              <w:rPr>
                <w:rFonts w:ascii="GHEA Grapalat" w:eastAsia="Times New Roman" w:hAnsi="GHEA Grapalat" w:cs="Arial"/>
                <w:b/>
              </w:rPr>
            </w:pPr>
            <w:r>
              <w:rPr>
                <w:rFonts w:ascii="Sylfaen" w:hAnsi="Sylfaen" w:cs="Sylfaen"/>
                <w:b/>
              </w:rPr>
              <w:t>Full name</w:t>
            </w:r>
          </w:p>
        </w:tc>
        <w:tc>
          <w:tcPr>
            <w:tcW w:w="2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BC092" w14:textId="77777777" w:rsidR="00F16C71" w:rsidRDefault="00F16C71" w:rsidP="00EF1309">
            <w:pPr>
              <w:keepNext/>
              <w:spacing w:after="0" w:line="360" w:lineRule="auto"/>
              <w:jc w:val="center"/>
              <w:rPr>
                <w:rFonts w:ascii="GHEA Grapalat" w:eastAsia="Times New Roman" w:hAnsi="GHEA Grapalat" w:cs="Arial"/>
                <w:b/>
              </w:rPr>
            </w:pPr>
            <w:r>
              <w:rPr>
                <w:rFonts w:ascii="Sylfaen" w:hAnsi="Sylfaen" w:cs="Sylfaen"/>
                <w:b/>
              </w:rPr>
              <w:t>Position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78DE9" w14:textId="77777777" w:rsidR="00F16C71" w:rsidRDefault="00F16C71" w:rsidP="00EF1309">
            <w:pPr>
              <w:keepNext/>
              <w:spacing w:after="0" w:line="360" w:lineRule="auto"/>
              <w:jc w:val="center"/>
              <w:rPr>
                <w:rFonts w:ascii="GHEA Grapalat" w:eastAsia="Times New Roman" w:hAnsi="GHEA Grapalat" w:cs="Arial"/>
                <w:b/>
              </w:rPr>
            </w:pPr>
            <w:r>
              <w:rPr>
                <w:rFonts w:ascii="Sylfaen" w:hAnsi="Sylfaen" w:cs="Sylfaen"/>
                <w:b/>
              </w:rPr>
              <w:t>Date</w:t>
            </w:r>
          </w:p>
        </w:tc>
        <w:tc>
          <w:tcPr>
            <w:tcW w:w="2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7BFAA3" w14:textId="77777777" w:rsidR="00F16C71" w:rsidRDefault="00F16C71" w:rsidP="00EF1309">
            <w:pPr>
              <w:keepNext/>
              <w:spacing w:after="0" w:line="360" w:lineRule="auto"/>
              <w:jc w:val="center"/>
              <w:rPr>
                <w:rFonts w:ascii="GHEA Grapalat" w:eastAsia="Times New Roman" w:hAnsi="GHEA Grapalat" w:cs="Arial"/>
                <w:b/>
              </w:rPr>
            </w:pPr>
            <w:r>
              <w:rPr>
                <w:rFonts w:ascii="Sylfaen" w:hAnsi="Sylfaen" w:cs="Sylfaen"/>
                <w:b/>
              </w:rPr>
              <w:t>Signature</w:t>
            </w:r>
          </w:p>
        </w:tc>
      </w:tr>
      <w:tr w:rsidR="00F16C71" w14:paraId="7801917F" w14:textId="77777777" w:rsidTr="00EF1309">
        <w:tc>
          <w:tcPr>
            <w:tcW w:w="675" w:type="dxa"/>
            <w:tcBorders>
              <w:top w:val="single" w:sz="4" w:space="0" w:color="auto"/>
              <w:left w:val="single" w:sz="4" w:space="0" w:color="auto"/>
              <w:bottom w:val="single" w:sz="4" w:space="0" w:color="auto"/>
              <w:right w:val="single" w:sz="4" w:space="0" w:color="auto"/>
            </w:tcBorders>
          </w:tcPr>
          <w:p w14:paraId="55636763"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61822751"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592B2CE9" w14:textId="77777777" w:rsidR="00F16C71" w:rsidRDefault="00F16C71" w:rsidP="00EF1309">
            <w:pPr>
              <w:keepNext/>
              <w:spacing w:after="0"/>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6866C25B"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493B037C"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232E0AEE" w14:textId="77777777" w:rsidTr="00EF1309">
        <w:tc>
          <w:tcPr>
            <w:tcW w:w="675" w:type="dxa"/>
            <w:tcBorders>
              <w:top w:val="single" w:sz="4" w:space="0" w:color="auto"/>
              <w:left w:val="single" w:sz="4" w:space="0" w:color="auto"/>
              <w:bottom w:val="single" w:sz="4" w:space="0" w:color="auto"/>
              <w:right w:val="single" w:sz="4" w:space="0" w:color="auto"/>
            </w:tcBorders>
          </w:tcPr>
          <w:p w14:paraId="6F37B317"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46DE603B"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5C1EA068" w14:textId="77777777" w:rsidR="00F16C71" w:rsidRDefault="00F16C71" w:rsidP="00EF1309">
            <w:pPr>
              <w:keepNext/>
              <w:spacing w:after="0" w:line="360" w:lineRule="auto"/>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1DFCA1FB"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7FDED8BF"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740AB1C6" w14:textId="77777777" w:rsidTr="00EF1309">
        <w:tc>
          <w:tcPr>
            <w:tcW w:w="675" w:type="dxa"/>
            <w:tcBorders>
              <w:top w:val="single" w:sz="4" w:space="0" w:color="auto"/>
              <w:left w:val="single" w:sz="4" w:space="0" w:color="auto"/>
              <w:bottom w:val="single" w:sz="4" w:space="0" w:color="auto"/>
              <w:right w:val="single" w:sz="4" w:space="0" w:color="auto"/>
            </w:tcBorders>
          </w:tcPr>
          <w:p w14:paraId="38660389"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3CA265A7"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3D228B10" w14:textId="77777777" w:rsidR="00F16C71" w:rsidRDefault="00F16C71" w:rsidP="00EF1309">
            <w:pPr>
              <w:keepNext/>
              <w:spacing w:after="0"/>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713DC505"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69BC3358"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5EFA4F28" w14:textId="77777777" w:rsidTr="00EF1309">
        <w:tc>
          <w:tcPr>
            <w:tcW w:w="675" w:type="dxa"/>
            <w:tcBorders>
              <w:top w:val="single" w:sz="4" w:space="0" w:color="auto"/>
              <w:left w:val="single" w:sz="4" w:space="0" w:color="auto"/>
              <w:bottom w:val="single" w:sz="4" w:space="0" w:color="auto"/>
              <w:right w:val="single" w:sz="4" w:space="0" w:color="auto"/>
            </w:tcBorders>
          </w:tcPr>
          <w:p w14:paraId="5952EDF7"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5D801271"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1550609B" w14:textId="77777777" w:rsidR="00F16C71" w:rsidRDefault="00F16C71" w:rsidP="00EF1309">
            <w:pPr>
              <w:keepNext/>
              <w:spacing w:after="0" w:line="240" w:lineRule="auto"/>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4796CED5"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7F89A7E1"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30DF9BE9" w14:textId="77777777" w:rsidTr="00EF1309">
        <w:tc>
          <w:tcPr>
            <w:tcW w:w="675" w:type="dxa"/>
            <w:tcBorders>
              <w:top w:val="single" w:sz="4" w:space="0" w:color="auto"/>
              <w:left w:val="single" w:sz="4" w:space="0" w:color="auto"/>
              <w:bottom w:val="single" w:sz="4" w:space="0" w:color="auto"/>
              <w:right w:val="single" w:sz="4" w:space="0" w:color="auto"/>
            </w:tcBorders>
          </w:tcPr>
          <w:p w14:paraId="43BBAB71"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11ACD5D6"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2E9426AB" w14:textId="77777777" w:rsidR="00F16C71" w:rsidRDefault="00F16C71" w:rsidP="00EF1309">
            <w:pPr>
              <w:keepNext/>
              <w:spacing w:after="0"/>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049C433E"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79CC622F"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11818EB0" w14:textId="77777777" w:rsidTr="00EF1309">
        <w:tc>
          <w:tcPr>
            <w:tcW w:w="675" w:type="dxa"/>
            <w:tcBorders>
              <w:top w:val="single" w:sz="4" w:space="0" w:color="auto"/>
              <w:left w:val="single" w:sz="4" w:space="0" w:color="auto"/>
              <w:bottom w:val="single" w:sz="4" w:space="0" w:color="auto"/>
              <w:right w:val="single" w:sz="4" w:space="0" w:color="auto"/>
            </w:tcBorders>
          </w:tcPr>
          <w:p w14:paraId="0D6D16C9"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2D0FC808"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5179986C" w14:textId="77777777" w:rsidR="00F16C71" w:rsidRDefault="00F16C71" w:rsidP="00EF1309">
            <w:pPr>
              <w:keepNext/>
              <w:spacing w:after="0" w:line="360" w:lineRule="auto"/>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40D945F2"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6A5D1F2A"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21C6123C" w14:textId="77777777" w:rsidTr="00EF1309">
        <w:tc>
          <w:tcPr>
            <w:tcW w:w="675" w:type="dxa"/>
            <w:tcBorders>
              <w:top w:val="single" w:sz="4" w:space="0" w:color="auto"/>
              <w:left w:val="single" w:sz="4" w:space="0" w:color="auto"/>
              <w:bottom w:val="single" w:sz="4" w:space="0" w:color="auto"/>
              <w:right w:val="single" w:sz="4" w:space="0" w:color="auto"/>
            </w:tcBorders>
          </w:tcPr>
          <w:p w14:paraId="324BB627"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1D97C332"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62282483" w14:textId="77777777" w:rsidR="00F16C71" w:rsidRDefault="00F16C71" w:rsidP="00EF1309">
            <w:pPr>
              <w:keepNext/>
              <w:spacing w:after="0" w:line="360" w:lineRule="auto"/>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390D9D24"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5A5248F7"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5A3D0D9B" w14:textId="77777777" w:rsidTr="00EF1309">
        <w:tc>
          <w:tcPr>
            <w:tcW w:w="675" w:type="dxa"/>
            <w:tcBorders>
              <w:top w:val="single" w:sz="4" w:space="0" w:color="auto"/>
              <w:left w:val="single" w:sz="4" w:space="0" w:color="auto"/>
              <w:bottom w:val="single" w:sz="4" w:space="0" w:color="auto"/>
              <w:right w:val="single" w:sz="4" w:space="0" w:color="auto"/>
            </w:tcBorders>
          </w:tcPr>
          <w:p w14:paraId="46B64DDB" w14:textId="77777777" w:rsidR="00F16C71" w:rsidRDefault="00F16C71" w:rsidP="00F16C71">
            <w:pPr>
              <w:pStyle w:val="ListParagraph"/>
              <w:keepNext/>
              <w:numPr>
                <w:ilvl w:val="0"/>
                <w:numId w:val="34"/>
              </w:numPr>
              <w:spacing w:after="0" w:line="360" w:lineRule="auto"/>
              <w:ind w:left="284" w:hanging="284"/>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5AD59E07"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501C59B8" w14:textId="77777777" w:rsidR="00F16C71" w:rsidRDefault="00F16C71" w:rsidP="00EF1309">
            <w:pPr>
              <w:keepNext/>
              <w:spacing w:after="0"/>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6AAAC640"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3484805C" w14:textId="77777777" w:rsidR="00F16C71" w:rsidRDefault="00F16C71" w:rsidP="00EF1309">
            <w:pPr>
              <w:keepNext/>
              <w:spacing w:after="0" w:line="360" w:lineRule="auto"/>
              <w:jc w:val="both"/>
              <w:rPr>
                <w:rFonts w:ascii="GHEA Grapalat" w:eastAsia="Times New Roman" w:hAnsi="GHEA Grapalat" w:cs="Arial"/>
                <w:color w:val="000000"/>
              </w:rPr>
            </w:pPr>
          </w:p>
        </w:tc>
      </w:tr>
      <w:tr w:rsidR="00F16C71" w14:paraId="5A1A670A" w14:textId="77777777" w:rsidTr="00EF1309">
        <w:tc>
          <w:tcPr>
            <w:tcW w:w="675" w:type="dxa"/>
            <w:tcBorders>
              <w:top w:val="single" w:sz="4" w:space="0" w:color="auto"/>
              <w:left w:val="single" w:sz="4" w:space="0" w:color="auto"/>
              <w:bottom w:val="single" w:sz="4" w:space="0" w:color="auto"/>
              <w:right w:val="single" w:sz="4" w:space="0" w:color="auto"/>
            </w:tcBorders>
          </w:tcPr>
          <w:p w14:paraId="733FD862" w14:textId="77777777" w:rsidR="00F16C71" w:rsidRDefault="00F16C71" w:rsidP="00EF1309">
            <w:pPr>
              <w:pStyle w:val="ListParagraph"/>
              <w:keepNext/>
              <w:spacing w:after="0" w:line="360" w:lineRule="auto"/>
              <w:ind w:left="360"/>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735D2913" w14:textId="77777777" w:rsidR="00F16C71" w:rsidRDefault="00F16C71" w:rsidP="00EF1309">
            <w:pPr>
              <w:keepNext/>
              <w:spacing w:after="0" w:line="360" w:lineRule="auto"/>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57FDB94F" w14:textId="77777777" w:rsidR="00F16C71" w:rsidRDefault="00F16C71" w:rsidP="00EF1309">
            <w:pPr>
              <w:keepNext/>
              <w:spacing w:after="0"/>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3BBAEBD5"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0CF625F2"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31B6F73B" w14:textId="77777777" w:rsidTr="00EF1309">
        <w:tc>
          <w:tcPr>
            <w:tcW w:w="675" w:type="dxa"/>
            <w:tcBorders>
              <w:top w:val="single" w:sz="4" w:space="0" w:color="auto"/>
              <w:left w:val="single" w:sz="4" w:space="0" w:color="auto"/>
              <w:bottom w:val="single" w:sz="4" w:space="0" w:color="auto"/>
              <w:right w:val="single" w:sz="4" w:space="0" w:color="auto"/>
            </w:tcBorders>
          </w:tcPr>
          <w:p w14:paraId="41EFD854" w14:textId="77777777" w:rsidR="00F16C71" w:rsidRDefault="00F16C71" w:rsidP="00EF1309">
            <w:pPr>
              <w:keepNext/>
              <w:spacing w:after="0" w:line="360" w:lineRule="auto"/>
              <w:jc w:val="both"/>
              <w:rPr>
                <w:rFonts w:ascii="GHEA Grapalat" w:eastAsia="Times New Roman" w:hAnsi="GHEA Grapalat" w:cs="Arial"/>
                <w:color w:val="000000"/>
              </w:rPr>
            </w:pPr>
          </w:p>
        </w:tc>
        <w:tc>
          <w:tcPr>
            <w:tcW w:w="3119" w:type="dxa"/>
            <w:tcBorders>
              <w:top w:val="single" w:sz="4" w:space="0" w:color="auto"/>
              <w:left w:val="single" w:sz="4" w:space="0" w:color="auto"/>
              <w:bottom w:val="single" w:sz="4" w:space="0" w:color="auto"/>
              <w:right w:val="single" w:sz="4" w:space="0" w:color="auto"/>
            </w:tcBorders>
          </w:tcPr>
          <w:p w14:paraId="294AE55C" w14:textId="77777777" w:rsidR="00F16C71" w:rsidRDefault="00F16C71" w:rsidP="00EF1309">
            <w:pPr>
              <w:keepNext/>
              <w:spacing w:after="0"/>
              <w:jc w:val="both"/>
              <w:rPr>
                <w:rFonts w:ascii="GHEA Grapalat" w:eastAsia="Times New Roman" w:hAnsi="GHEA Grapalat" w:cs="Arial"/>
                <w:color w:val="000000"/>
              </w:rPr>
            </w:pPr>
          </w:p>
        </w:tc>
        <w:tc>
          <w:tcPr>
            <w:tcW w:w="2885" w:type="dxa"/>
            <w:tcBorders>
              <w:top w:val="single" w:sz="4" w:space="0" w:color="auto"/>
              <w:left w:val="single" w:sz="4" w:space="0" w:color="auto"/>
              <w:bottom w:val="single" w:sz="4" w:space="0" w:color="auto"/>
              <w:right w:val="single" w:sz="4" w:space="0" w:color="auto"/>
            </w:tcBorders>
          </w:tcPr>
          <w:p w14:paraId="394DC1E7" w14:textId="77777777" w:rsidR="00F16C71" w:rsidRDefault="00F16C71" w:rsidP="00EF1309">
            <w:pPr>
              <w:keepNext/>
              <w:spacing w:after="0"/>
              <w:jc w:val="both"/>
              <w:rPr>
                <w:rFonts w:ascii="GHEA Grapalat" w:eastAsia="Times New Roman" w:hAnsi="GHEA Grapalat" w:cs="Arial"/>
                <w:color w:val="000000"/>
              </w:rPr>
            </w:pPr>
          </w:p>
        </w:tc>
        <w:tc>
          <w:tcPr>
            <w:tcW w:w="1530" w:type="dxa"/>
            <w:tcBorders>
              <w:top w:val="single" w:sz="4" w:space="0" w:color="auto"/>
              <w:left w:val="single" w:sz="4" w:space="0" w:color="auto"/>
              <w:bottom w:val="single" w:sz="4" w:space="0" w:color="auto"/>
              <w:right w:val="single" w:sz="4" w:space="0" w:color="auto"/>
            </w:tcBorders>
          </w:tcPr>
          <w:p w14:paraId="77149FB2" w14:textId="77777777" w:rsidR="00F16C71" w:rsidRDefault="00F16C71" w:rsidP="00EF1309">
            <w:pPr>
              <w:keepNext/>
              <w:spacing w:after="0" w:line="360" w:lineRule="auto"/>
              <w:jc w:val="both"/>
              <w:rPr>
                <w:rFonts w:ascii="GHEA Grapalat" w:eastAsia="Times New Roman" w:hAnsi="GHEA Grapalat"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6D3F5544"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125353D3" w14:textId="77777777" w:rsidTr="00EF1309">
        <w:tc>
          <w:tcPr>
            <w:tcW w:w="675" w:type="dxa"/>
            <w:tcBorders>
              <w:top w:val="single" w:sz="4" w:space="0" w:color="auto"/>
              <w:left w:val="single" w:sz="4" w:space="0" w:color="auto"/>
              <w:bottom w:val="single" w:sz="4" w:space="0" w:color="auto"/>
              <w:right w:val="single" w:sz="4" w:space="0" w:color="auto"/>
            </w:tcBorders>
          </w:tcPr>
          <w:p w14:paraId="53377111"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0F982D4"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4F1CB6D6"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B9F15F2"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4119B576"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10D29FC7" w14:textId="77777777" w:rsidTr="00EF1309">
        <w:tc>
          <w:tcPr>
            <w:tcW w:w="675" w:type="dxa"/>
            <w:tcBorders>
              <w:top w:val="single" w:sz="4" w:space="0" w:color="auto"/>
              <w:left w:val="single" w:sz="4" w:space="0" w:color="auto"/>
              <w:bottom w:val="single" w:sz="4" w:space="0" w:color="auto"/>
              <w:right w:val="single" w:sz="4" w:space="0" w:color="auto"/>
            </w:tcBorders>
          </w:tcPr>
          <w:p w14:paraId="21C384F8"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4D0E43A"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3CD05F82"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0ECE149"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3A8B65F1"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617108A7" w14:textId="77777777" w:rsidTr="00EF1309">
        <w:tc>
          <w:tcPr>
            <w:tcW w:w="675" w:type="dxa"/>
            <w:tcBorders>
              <w:top w:val="single" w:sz="4" w:space="0" w:color="auto"/>
              <w:left w:val="single" w:sz="4" w:space="0" w:color="auto"/>
              <w:bottom w:val="single" w:sz="4" w:space="0" w:color="auto"/>
              <w:right w:val="single" w:sz="4" w:space="0" w:color="auto"/>
            </w:tcBorders>
          </w:tcPr>
          <w:p w14:paraId="7B4844DF"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1E8705F7"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3CFC9E63"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25504A5"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52A00F1F"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2B77BB47" w14:textId="77777777" w:rsidTr="00EF1309">
        <w:tc>
          <w:tcPr>
            <w:tcW w:w="675" w:type="dxa"/>
            <w:tcBorders>
              <w:top w:val="single" w:sz="4" w:space="0" w:color="auto"/>
              <w:left w:val="single" w:sz="4" w:space="0" w:color="auto"/>
              <w:bottom w:val="single" w:sz="4" w:space="0" w:color="auto"/>
              <w:right w:val="single" w:sz="4" w:space="0" w:color="auto"/>
            </w:tcBorders>
          </w:tcPr>
          <w:p w14:paraId="4865DA31"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6705662"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1EAE9325"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A4FA5FE"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4C9FD9EA"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6876B50E" w14:textId="77777777" w:rsidTr="00EF1309">
        <w:tc>
          <w:tcPr>
            <w:tcW w:w="675" w:type="dxa"/>
            <w:tcBorders>
              <w:top w:val="single" w:sz="4" w:space="0" w:color="auto"/>
              <w:left w:val="single" w:sz="4" w:space="0" w:color="auto"/>
              <w:bottom w:val="single" w:sz="4" w:space="0" w:color="auto"/>
              <w:right w:val="single" w:sz="4" w:space="0" w:color="auto"/>
            </w:tcBorders>
          </w:tcPr>
          <w:p w14:paraId="2B586165"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789D27EB"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40116678"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694EC6C"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4A3EDB7A"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05DFAD49" w14:textId="77777777" w:rsidTr="00EF1309">
        <w:tc>
          <w:tcPr>
            <w:tcW w:w="675" w:type="dxa"/>
            <w:tcBorders>
              <w:top w:val="single" w:sz="4" w:space="0" w:color="auto"/>
              <w:left w:val="single" w:sz="4" w:space="0" w:color="auto"/>
              <w:bottom w:val="single" w:sz="4" w:space="0" w:color="auto"/>
              <w:right w:val="single" w:sz="4" w:space="0" w:color="auto"/>
            </w:tcBorders>
          </w:tcPr>
          <w:p w14:paraId="2D0CBCD8"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CB56D61"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373203F2"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4CE2F5C"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44FBAB19"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5F817890" w14:textId="77777777" w:rsidTr="00EF1309">
        <w:tc>
          <w:tcPr>
            <w:tcW w:w="675" w:type="dxa"/>
            <w:tcBorders>
              <w:top w:val="single" w:sz="4" w:space="0" w:color="auto"/>
              <w:left w:val="single" w:sz="4" w:space="0" w:color="auto"/>
              <w:bottom w:val="single" w:sz="4" w:space="0" w:color="auto"/>
              <w:right w:val="single" w:sz="4" w:space="0" w:color="auto"/>
            </w:tcBorders>
          </w:tcPr>
          <w:p w14:paraId="71077CC5"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474A74B2"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0E6BB67F"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544D3D8"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4C7FD7AA"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7C97F9BA" w14:textId="77777777" w:rsidTr="00EF1309">
        <w:tc>
          <w:tcPr>
            <w:tcW w:w="675" w:type="dxa"/>
            <w:tcBorders>
              <w:top w:val="single" w:sz="4" w:space="0" w:color="auto"/>
              <w:left w:val="single" w:sz="4" w:space="0" w:color="auto"/>
              <w:bottom w:val="single" w:sz="4" w:space="0" w:color="auto"/>
              <w:right w:val="single" w:sz="4" w:space="0" w:color="auto"/>
            </w:tcBorders>
          </w:tcPr>
          <w:p w14:paraId="04FB040F"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CD75B76"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5CDC978E"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15AF0CB0"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77867734"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r w:rsidR="00F16C71" w14:paraId="6C76B43A" w14:textId="77777777" w:rsidTr="00EF1309">
        <w:tc>
          <w:tcPr>
            <w:tcW w:w="675" w:type="dxa"/>
            <w:tcBorders>
              <w:top w:val="single" w:sz="4" w:space="0" w:color="auto"/>
              <w:left w:val="single" w:sz="4" w:space="0" w:color="auto"/>
              <w:bottom w:val="single" w:sz="4" w:space="0" w:color="auto"/>
              <w:right w:val="single" w:sz="4" w:space="0" w:color="auto"/>
            </w:tcBorders>
          </w:tcPr>
          <w:p w14:paraId="6D544DE0"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63C8D93"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885" w:type="dxa"/>
            <w:tcBorders>
              <w:top w:val="single" w:sz="4" w:space="0" w:color="auto"/>
              <w:left w:val="single" w:sz="4" w:space="0" w:color="auto"/>
              <w:bottom w:val="single" w:sz="4" w:space="0" w:color="auto"/>
              <w:right w:val="single" w:sz="4" w:space="0" w:color="auto"/>
            </w:tcBorders>
          </w:tcPr>
          <w:p w14:paraId="6C101C56"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14:paraId="411C0A93"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c>
          <w:tcPr>
            <w:tcW w:w="2159" w:type="dxa"/>
            <w:tcBorders>
              <w:top w:val="single" w:sz="4" w:space="0" w:color="auto"/>
              <w:left w:val="single" w:sz="4" w:space="0" w:color="auto"/>
              <w:bottom w:val="single" w:sz="4" w:space="0" w:color="auto"/>
              <w:right w:val="single" w:sz="4" w:space="0" w:color="auto"/>
            </w:tcBorders>
          </w:tcPr>
          <w:p w14:paraId="6BCE82A4" w14:textId="77777777" w:rsidR="00F16C71" w:rsidRDefault="00F16C71" w:rsidP="00EF1309">
            <w:pPr>
              <w:keepNext/>
              <w:spacing w:after="0" w:line="360" w:lineRule="auto"/>
              <w:jc w:val="both"/>
              <w:rPr>
                <w:rFonts w:ascii="GHEA Grapalat" w:eastAsia="Times New Roman" w:hAnsi="GHEA Grapalat" w:cs="Arial"/>
                <w:color w:val="000000"/>
                <w:sz w:val="20"/>
                <w:szCs w:val="20"/>
              </w:rPr>
            </w:pPr>
          </w:p>
        </w:tc>
      </w:tr>
    </w:tbl>
    <w:p w14:paraId="20ED0F95" w14:textId="77777777" w:rsidR="00F16C71" w:rsidRDefault="00F16C71" w:rsidP="00F16C71">
      <w:pPr>
        <w:keepNext/>
        <w:spacing w:after="0" w:line="360" w:lineRule="auto"/>
        <w:ind w:firstLine="720"/>
        <w:jc w:val="center"/>
        <w:rPr>
          <w:rFonts w:ascii="GHEA Grapalat" w:eastAsia="Times New Roman" w:hAnsi="GHEA Grapalat" w:cs="Arial"/>
          <w:b/>
          <w:color w:val="000000"/>
          <w:sz w:val="28"/>
          <w:szCs w:val="28"/>
        </w:rPr>
      </w:pPr>
    </w:p>
    <w:p w14:paraId="417B7A01" w14:textId="77777777" w:rsidR="00F16C71" w:rsidRDefault="00F16C71" w:rsidP="00F16C71">
      <w:pPr>
        <w:keepNext/>
        <w:spacing w:after="0" w:line="360" w:lineRule="auto"/>
        <w:ind w:firstLine="720"/>
        <w:jc w:val="center"/>
        <w:rPr>
          <w:rFonts w:ascii="GHEA Grapalat" w:eastAsia="Times New Roman" w:hAnsi="GHEA Grapalat" w:cs="Arial"/>
          <w:b/>
          <w:color w:val="000000"/>
          <w:sz w:val="28"/>
          <w:szCs w:val="28"/>
        </w:rPr>
      </w:pPr>
    </w:p>
    <w:p w14:paraId="39045F04" w14:textId="77777777" w:rsidR="00F16C71" w:rsidRDefault="00F16C71" w:rsidP="00F16C71">
      <w:pPr>
        <w:spacing w:after="0" w:line="240" w:lineRule="auto"/>
        <w:ind w:firstLine="720"/>
        <w:jc w:val="center"/>
        <w:rPr>
          <w:rFonts w:ascii="GHEA Grapalat" w:hAnsi="GHEA Grapalat"/>
          <w:sz w:val="24"/>
          <w:szCs w:val="24"/>
        </w:rPr>
      </w:pPr>
    </w:p>
    <w:p w14:paraId="469447EC" w14:textId="77BDF072" w:rsidR="00C87489" w:rsidRDefault="00C87489" w:rsidP="00C115EE">
      <w:pPr>
        <w:spacing w:after="0" w:line="360" w:lineRule="auto"/>
        <w:ind w:firstLine="720"/>
        <w:jc w:val="both"/>
        <w:rPr>
          <w:rFonts w:ascii="GHEA Grapalat" w:hAnsi="GHEA Grapalat"/>
          <w:sz w:val="24"/>
          <w:szCs w:val="24"/>
        </w:rPr>
      </w:pPr>
    </w:p>
    <w:p w14:paraId="4CBE3701" w14:textId="3851094A" w:rsidR="00F16C71" w:rsidRPr="00F16C71" w:rsidRDefault="00F16C71" w:rsidP="00F16C71">
      <w:pPr>
        <w:rPr>
          <w:rFonts w:ascii="GHEA Grapalat" w:hAnsi="GHEA Grapalat"/>
          <w:sz w:val="24"/>
          <w:szCs w:val="24"/>
        </w:rPr>
      </w:pPr>
    </w:p>
    <w:p w14:paraId="17DE3341" w14:textId="77777777" w:rsidR="00F16C71" w:rsidRPr="00F16C71" w:rsidRDefault="00F16C71" w:rsidP="00F16C71">
      <w:pPr>
        <w:rPr>
          <w:rFonts w:ascii="GHEA Grapalat" w:hAnsi="GHEA Grapalat"/>
          <w:sz w:val="24"/>
          <w:szCs w:val="24"/>
        </w:rPr>
      </w:pPr>
    </w:p>
    <w:sectPr w:rsidR="00F16C71" w:rsidRPr="00F16C71" w:rsidSect="00790985">
      <w:headerReference w:type="default" r:id="rId9"/>
      <w:footerReference w:type="default" r:id="rId10"/>
      <w:pgSz w:w="12240" w:h="15840" w:code="1"/>
      <w:pgMar w:top="1152" w:right="1152" w:bottom="1135" w:left="144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A449" w14:textId="77777777" w:rsidR="00EB4FBD" w:rsidRDefault="00EB4FBD" w:rsidP="000A4228">
      <w:pPr>
        <w:spacing w:after="0" w:line="240" w:lineRule="auto"/>
      </w:pPr>
      <w:r>
        <w:separator/>
      </w:r>
    </w:p>
  </w:endnote>
  <w:endnote w:type="continuationSeparator" w:id="0">
    <w:p w14:paraId="4C6BAB5E" w14:textId="77777777" w:rsidR="00EB4FBD" w:rsidRDefault="00EB4FBD" w:rsidP="000A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RM">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57432"/>
      <w:docPartObj>
        <w:docPartGallery w:val="Page Numbers (Bottom of Page)"/>
        <w:docPartUnique/>
      </w:docPartObj>
    </w:sdtPr>
    <w:sdtEndPr>
      <w:rPr>
        <w:noProof/>
      </w:rPr>
    </w:sdtEndPr>
    <w:sdtContent>
      <w:p w14:paraId="069586B8" w14:textId="77777777" w:rsidR="005C2D5E" w:rsidRDefault="005C2D5E" w:rsidP="00CE29DC">
        <w:pPr>
          <w:pStyle w:val="Footer"/>
          <w:rPr>
            <w:rFonts w:ascii="CG Times" w:hAnsi="CG Times"/>
            <w:lang w:val="nl-NL"/>
          </w:rPr>
        </w:pPr>
        <w:r>
          <w:rPr>
            <w:noProof/>
          </w:rPr>
          <mc:AlternateContent>
            <mc:Choice Requires="wps">
              <w:drawing>
                <wp:anchor distT="0" distB="0" distL="114300" distR="114300" simplePos="0" relativeHeight="251657216" behindDoc="0" locked="0" layoutInCell="1" allowOverlap="1" wp14:anchorId="16963AAD" wp14:editId="1C55CBA7">
                  <wp:simplePos x="0" y="0"/>
                  <wp:positionH relativeFrom="column">
                    <wp:posOffset>-10048</wp:posOffset>
                  </wp:positionH>
                  <wp:positionV relativeFrom="paragraph">
                    <wp:posOffset>32385</wp:posOffset>
                  </wp:positionV>
                  <wp:extent cx="6249670" cy="0"/>
                  <wp:effectExtent l="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290B"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5pt" to="49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1T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" strokeweight="3pt">
                  <v:stroke linestyle="thinThin"/>
                </v:line>
              </w:pict>
            </mc:Fallback>
          </mc:AlternateContent>
        </w:r>
      </w:p>
      <w:p w14:paraId="79F77C0A" w14:textId="4B7BA2C7" w:rsidR="005C2D5E" w:rsidRPr="000E3D1D" w:rsidRDefault="00D32608" w:rsidP="00CE29DC">
        <w:pPr>
          <w:pStyle w:val="Footer"/>
          <w:jc w:val="both"/>
          <w:rPr>
            <w:rFonts w:cs="Arial"/>
            <w:sz w:val="18"/>
            <w:szCs w:val="18"/>
            <w:lang w:val="nl-NL"/>
          </w:rPr>
        </w:pPr>
        <w:r>
          <w:rPr>
            <w:rFonts w:ascii="GHEA Grapalat" w:hAnsi="GHEA Grapalat" w:cs="Arial"/>
            <w:sz w:val="18"/>
            <w:szCs w:val="18"/>
          </w:rPr>
          <w:t>2-nd</w:t>
        </w:r>
        <w:r w:rsidR="00F16C71" w:rsidRPr="00C235BA">
          <w:rPr>
            <w:rFonts w:ascii="GHEA Grapalat" w:hAnsi="GHEA Grapalat" w:cs="Arial"/>
            <w:sz w:val="18"/>
            <w:szCs w:val="18"/>
            <w:lang w:val="en-GB"/>
          </w:rPr>
          <w:t xml:space="preserve"> edition </w:t>
        </w:r>
        <w:r>
          <w:rPr>
            <w:rFonts w:ascii="GHEA Grapalat" w:hAnsi="GHEA Grapalat" w:cs="Arial"/>
            <w:sz w:val="18"/>
            <w:szCs w:val="18"/>
            <w:lang w:val="en-GB"/>
          </w:rPr>
          <w:t xml:space="preserve">    04.04.2022</w:t>
        </w:r>
        <w:r w:rsidR="005C2D5E" w:rsidRPr="000E3D1D">
          <w:rPr>
            <w:rFonts w:ascii="GHEA Grapalat" w:hAnsi="GHEA Grapalat" w:cs="Arial"/>
            <w:sz w:val="18"/>
            <w:szCs w:val="18"/>
            <w:lang w:val="nl-NL"/>
          </w:rPr>
          <w:tab/>
        </w:r>
        <w:r w:rsidR="005C2D5E" w:rsidRPr="000E3D1D">
          <w:rPr>
            <w:rFonts w:cs="Arial"/>
            <w:sz w:val="18"/>
            <w:szCs w:val="18"/>
            <w:lang w:val="nl-NL"/>
          </w:rPr>
          <w:tab/>
        </w:r>
        <w:r w:rsidR="005C2D5E" w:rsidRPr="000E3D1D">
          <w:rPr>
            <w:rFonts w:cs="Arial"/>
            <w:sz w:val="18"/>
            <w:szCs w:val="18"/>
            <w:lang w:val="nl-BE"/>
          </w:rPr>
          <w:fldChar w:fldCharType="begin"/>
        </w:r>
        <w:r w:rsidR="005C2D5E" w:rsidRPr="000E3D1D">
          <w:rPr>
            <w:rFonts w:cs="Arial"/>
            <w:sz w:val="18"/>
            <w:szCs w:val="18"/>
            <w:lang w:val="nl-NL"/>
          </w:rPr>
          <w:instrText xml:space="preserve"> PAGE </w:instrText>
        </w:r>
        <w:r w:rsidR="005C2D5E" w:rsidRPr="000E3D1D">
          <w:rPr>
            <w:rFonts w:cs="Arial"/>
            <w:sz w:val="18"/>
            <w:szCs w:val="18"/>
            <w:lang w:val="nl-BE"/>
          </w:rPr>
          <w:fldChar w:fldCharType="separate"/>
        </w:r>
        <w:r w:rsidR="005E3149">
          <w:rPr>
            <w:rFonts w:cs="Arial"/>
            <w:noProof/>
            <w:sz w:val="18"/>
            <w:szCs w:val="18"/>
            <w:lang w:val="nl-NL"/>
          </w:rPr>
          <w:t>3</w:t>
        </w:r>
        <w:r w:rsidR="005C2D5E" w:rsidRPr="000E3D1D">
          <w:rPr>
            <w:rFonts w:cs="Arial"/>
            <w:sz w:val="18"/>
            <w:szCs w:val="18"/>
            <w:lang w:val="nl-BE"/>
          </w:rPr>
          <w:fldChar w:fldCharType="end"/>
        </w:r>
        <w:r w:rsidR="005C2D5E" w:rsidRPr="000E3D1D">
          <w:rPr>
            <w:rFonts w:cs="Arial"/>
            <w:sz w:val="18"/>
            <w:szCs w:val="18"/>
            <w:lang w:val="nl-NL"/>
          </w:rPr>
          <w:t>/</w:t>
        </w:r>
        <w:r w:rsidR="005C2D5E" w:rsidRPr="000E3D1D">
          <w:rPr>
            <w:rFonts w:cs="Arial"/>
            <w:sz w:val="18"/>
            <w:szCs w:val="18"/>
            <w:lang w:val="nl-BE"/>
          </w:rPr>
          <w:fldChar w:fldCharType="begin"/>
        </w:r>
        <w:r w:rsidR="005C2D5E" w:rsidRPr="000E3D1D">
          <w:rPr>
            <w:rFonts w:cs="Arial"/>
            <w:sz w:val="18"/>
            <w:szCs w:val="18"/>
            <w:lang w:val="nl-NL"/>
          </w:rPr>
          <w:instrText xml:space="preserve"> NUMPAGES </w:instrText>
        </w:r>
        <w:r w:rsidR="005C2D5E" w:rsidRPr="000E3D1D">
          <w:rPr>
            <w:rFonts w:cs="Arial"/>
            <w:sz w:val="18"/>
            <w:szCs w:val="18"/>
            <w:lang w:val="nl-BE"/>
          </w:rPr>
          <w:fldChar w:fldCharType="separate"/>
        </w:r>
        <w:r w:rsidR="005E3149">
          <w:rPr>
            <w:rFonts w:cs="Arial"/>
            <w:noProof/>
            <w:sz w:val="18"/>
            <w:szCs w:val="18"/>
            <w:lang w:val="nl-NL"/>
          </w:rPr>
          <w:t>7</w:t>
        </w:r>
        <w:r w:rsidR="005C2D5E" w:rsidRPr="000E3D1D">
          <w:rPr>
            <w:rFonts w:cs="Arial"/>
            <w:sz w:val="18"/>
            <w:szCs w:val="18"/>
            <w:lang w:val="nl-BE"/>
          </w:rPr>
          <w:fldChar w:fldCharType="end"/>
        </w:r>
      </w:p>
      <w:p w14:paraId="265E816C" w14:textId="77777777" w:rsidR="005C2D5E" w:rsidRDefault="00000000">
        <w:pPr>
          <w:pStyle w:val="Footer"/>
          <w:jc w:val="right"/>
        </w:pPr>
      </w:p>
    </w:sdtContent>
  </w:sdt>
  <w:p w14:paraId="1297D465" w14:textId="77777777" w:rsidR="005C2D5E" w:rsidRDefault="005C2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A130" w14:textId="77777777" w:rsidR="00EB4FBD" w:rsidRDefault="00EB4FBD" w:rsidP="000A4228">
      <w:pPr>
        <w:spacing w:after="0" w:line="240" w:lineRule="auto"/>
      </w:pPr>
      <w:r>
        <w:separator/>
      </w:r>
    </w:p>
  </w:footnote>
  <w:footnote w:type="continuationSeparator" w:id="0">
    <w:p w14:paraId="479A58CF" w14:textId="77777777" w:rsidR="00EB4FBD" w:rsidRDefault="00EB4FBD" w:rsidP="000A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1D09" w14:textId="77777777" w:rsidR="005C2D5E" w:rsidRPr="00C34383" w:rsidRDefault="005C2D5E" w:rsidP="00C60724">
    <w:pPr>
      <w:pStyle w:val="Footer"/>
      <w:rPr>
        <w:rFonts w:ascii="GHEA Grapalat" w:hAnsi="GHEA Grapalat"/>
        <w:lang w:val="ru-RU"/>
      </w:rPr>
    </w:pPr>
    <w:r w:rsidRPr="00C60724">
      <w:rPr>
        <w:rFonts w:ascii="GHEA Grapalat" w:hAnsi="GHEA Grapalat"/>
        <w:sz w:val="20"/>
        <w:szCs w:val="20"/>
        <w:lang w:val="en-GB"/>
      </w:rPr>
      <w:t xml:space="preserve">  ARMNAB</w:t>
    </w:r>
    <w:r>
      <w:rPr>
        <w:rFonts w:ascii="GHEA Grapalat" w:hAnsi="GHEA Grapalat"/>
        <w:sz w:val="20"/>
        <w:szCs w:val="20"/>
        <w:lang w:val="en-GB"/>
      </w:rPr>
      <w:tab/>
    </w:r>
    <w:r>
      <w:rPr>
        <w:rFonts w:ascii="GHEA Grapalat" w:hAnsi="GHEA Grapalat"/>
        <w:sz w:val="20"/>
        <w:szCs w:val="20"/>
        <w:lang w:val="en-GB"/>
      </w:rPr>
      <w:tab/>
      <w:t>P</w:t>
    </w:r>
    <w:r w:rsidR="00EF2DB9">
      <w:rPr>
        <w:rFonts w:ascii="GHEA Grapalat" w:hAnsi="GHEA Grapalat"/>
        <w:sz w:val="20"/>
        <w:szCs w:val="20"/>
        <w:lang w:val="en-GB"/>
      </w:rPr>
      <w:t>L</w:t>
    </w:r>
    <w:r>
      <w:rPr>
        <w:rFonts w:ascii="GHEA Grapalat" w:hAnsi="GHEA Grapalat"/>
        <w:sz w:val="20"/>
        <w:szCs w:val="20"/>
        <w:lang w:val="en-GB"/>
      </w:rPr>
      <w:t>-</w:t>
    </w:r>
    <w:r w:rsidR="00260A0D">
      <w:rPr>
        <w:rFonts w:ascii="GHEA Grapalat" w:hAnsi="GHEA Grapalat"/>
        <w:sz w:val="20"/>
        <w:szCs w:val="20"/>
        <w:lang w:val="en-GB"/>
      </w:rPr>
      <w:t>0</w:t>
    </w:r>
    <w:r w:rsidR="00C34383">
      <w:rPr>
        <w:rFonts w:ascii="GHEA Grapalat" w:hAnsi="GHEA Grapalat"/>
        <w:sz w:val="20"/>
        <w:szCs w:val="20"/>
        <w:lang w:val="ru-RU"/>
      </w:rPr>
      <w:t>9</w:t>
    </w:r>
  </w:p>
  <w:p w14:paraId="28B3D224" w14:textId="77777777" w:rsidR="005C2D5E" w:rsidRDefault="005C2D5E" w:rsidP="00706EC9">
    <w:pPr>
      <w:spacing w:after="0" w:line="240" w:lineRule="auto"/>
    </w:pPr>
    <w:r>
      <w:rPr>
        <w:noProof/>
      </w:rPr>
      <mc:AlternateContent>
        <mc:Choice Requires="wps">
          <w:drawing>
            <wp:anchor distT="0" distB="0" distL="114300" distR="114300" simplePos="0" relativeHeight="251662336" behindDoc="0" locked="0" layoutInCell="1" allowOverlap="1" wp14:anchorId="5A32A21E" wp14:editId="63823E20">
              <wp:simplePos x="0" y="0"/>
              <wp:positionH relativeFrom="column">
                <wp:posOffset>-10160</wp:posOffset>
              </wp:positionH>
              <wp:positionV relativeFrom="paragraph">
                <wp:posOffset>42545</wp:posOffset>
              </wp:positionV>
              <wp:extent cx="6249670" cy="0"/>
              <wp:effectExtent l="0" t="1905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7A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35pt" to="491.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B4"/>
    <w:multiLevelType w:val="hybridMultilevel"/>
    <w:tmpl w:val="65305BEE"/>
    <w:lvl w:ilvl="0" w:tplc="D750C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3CD0"/>
    <w:multiLevelType w:val="hybridMultilevel"/>
    <w:tmpl w:val="4E28C52C"/>
    <w:lvl w:ilvl="0" w:tplc="E67A5E34">
      <w:start w:val="1"/>
      <w:numFmt w:val="decimal"/>
      <w:lvlText w:val="%1."/>
      <w:lvlJc w:val="left"/>
      <w:pPr>
        <w:ind w:left="870" w:hanging="510"/>
      </w:pPr>
      <w:rPr>
        <w:rFonts w:ascii="GHEA Grapalat" w:eastAsia="Times New Roman" w:hAnsi="GHEA Grapalat" w:cs="Sylfae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7C00"/>
    <w:multiLevelType w:val="hybridMultilevel"/>
    <w:tmpl w:val="E904D1AA"/>
    <w:lvl w:ilvl="0" w:tplc="D70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3B6CFF"/>
    <w:multiLevelType w:val="multilevel"/>
    <w:tmpl w:val="643858B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5661D3C"/>
    <w:multiLevelType w:val="hybridMultilevel"/>
    <w:tmpl w:val="168C442E"/>
    <w:lvl w:ilvl="0" w:tplc="253497AA">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F6AF8"/>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96DDD"/>
    <w:multiLevelType w:val="hybridMultilevel"/>
    <w:tmpl w:val="FA56724C"/>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E142D1"/>
    <w:multiLevelType w:val="hybridMultilevel"/>
    <w:tmpl w:val="3E3E599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47A0981"/>
    <w:multiLevelType w:val="hybridMultilevel"/>
    <w:tmpl w:val="7D4AF4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CF42D5"/>
    <w:multiLevelType w:val="hybridMultilevel"/>
    <w:tmpl w:val="2B441CF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B5FCA"/>
    <w:multiLevelType w:val="hybridMultilevel"/>
    <w:tmpl w:val="2BC69DF6"/>
    <w:lvl w:ilvl="0" w:tplc="9B688A10">
      <w:start w:val="1"/>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D2C19"/>
    <w:multiLevelType w:val="hybridMultilevel"/>
    <w:tmpl w:val="02BC5D6E"/>
    <w:lvl w:ilvl="0" w:tplc="04090011">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abstractNum w:abstractNumId="12" w15:restartNumberingAfterBreak="0">
    <w:nsid w:val="27482ABC"/>
    <w:multiLevelType w:val="singleLevel"/>
    <w:tmpl w:val="55D4FEE0"/>
    <w:lvl w:ilvl="0">
      <w:start w:val="1"/>
      <w:numFmt w:val="decimal"/>
      <w:lvlText w:val="6.2.%1"/>
      <w:lvlJc w:val="left"/>
      <w:pPr>
        <w:ind w:left="0" w:firstLine="0"/>
      </w:pPr>
      <w:rPr>
        <w:rFonts w:ascii="GHEA Grapalat" w:hAnsi="GHEA Grapalat" w:cs="Times New Roman" w:hint="default"/>
      </w:rPr>
    </w:lvl>
  </w:abstractNum>
  <w:abstractNum w:abstractNumId="13" w15:restartNumberingAfterBreak="0">
    <w:nsid w:val="27B63530"/>
    <w:multiLevelType w:val="hybridMultilevel"/>
    <w:tmpl w:val="0DD4E9AC"/>
    <w:lvl w:ilvl="0" w:tplc="1D580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B772D"/>
    <w:multiLevelType w:val="multilevel"/>
    <w:tmpl w:val="BCAEE252"/>
    <w:lvl w:ilvl="0">
      <w:start w:val="5"/>
      <w:numFmt w:val="decimal"/>
      <w:lvlText w:val="%1."/>
      <w:lvlJc w:val="left"/>
      <w:pPr>
        <w:ind w:left="420" w:hanging="420"/>
      </w:pPr>
      <w:rPr>
        <w:rFonts w:hint="default"/>
        <w:u w:val="single"/>
      </w:rPr>
    </w:lvl>
    <w:lvl w:ilvl="1">
      <w:start w:val="6"/>
      <w:numFmt w:val="decimal"/>
      <w:lvlText w:val="%1.%2."/>
      <w:lvlJc w:val="left"/>
      <w:pPr>
        <w:ind w:left="2565" w:hanging="720"/>
      </w:pPr>
      <w:rPr>
        <w:rFonts w:hint="default"/>
        <w:u w:val="single"/>
      </w:rPr>
    </w:lvl>
    <w:lvl w:ilvl="2">
      <w:start w:val="1"/>
      <w:numFmt w:val="decimal"/>
      <w:lvlText w:val="%1.%2.%3."/>
      <w:lvlJc w:val="left"/>
      <w:pPr>
        <w:ind w:left="4410" w:hanging="720"/>
      </w:pPr>
      <w:rPr>
        <w:rFonts w:hint="default"/>
        <w:u w:val="single"/>
      </w:rPr>
    </w:lvl>
    <w:lvl w:ilvl="3">
      <w:start w:val="1"/>
      <w:numFmt w:val="decimal"/>
      <w:lvlText w:val="%1.%2.%3.%4."/>
      <w:lvlJc w:val="left"/>
      <w:pPr>
        <w:ind w:left="6615" w:hanging="1080"/>
      </w:pPr>
      <w:rPr>
        <w:rFonts w:hint="default"/>
        <w:u w:val="single"/>
      </w:rPr>
    </w:lvl>
    <w:lvl w:ilvl="4">
      <w:start w:val="1"/>
      <w:numFmt w:val="decimal"/>
      <w:lvlText w:val="%1.%2.%3.%4.%5."/>
      <w:lvlJc w:val="left"/>
      <w:pPr>
        <w:ind w:left="8460" w:hanging="1080"/>
      </w:pPr>
      <w:rPr>
        <w:rFonts w:hint="default"/>
        <w:u w:val="single"/>
      </w:rPr>
    </w:lvl>
    <w:lvl w:ilvl="5">
      <w:start w:val="1"/>
      <w:numFmt w:val="decimal"/>
      <w:lvlText w:val="%1.%2.%3.%4.%5.%6."/>
      <w:lvlJc w:val="left"/>
      <w:pPr>
        <w:ind w:left="10665" w:hanging="1440"/>
      </w:pPr>
      <w:rPr>
        <w:rFonts w:hint="default"/>
        <w:u w:val="single"/>
      </w:rPr>
    </w:lvl>
    <w:lvl w:ilvl="6">
      <w:start w:val="1"/>
      <w:numFmt w:val="decimal"/>
      <w:lvlText w:val="%1.%2.%3.%4.%5.%6.%7."/>
      <w:lvlJc w:val="left"/>
      <w:pPr>
        <w:ind w:left="12510" w:hanging="1440"/>
      </w:pPr>
      <w:rPr>
        <w:rFonts w:hint="default"/>
        <w:u w:val="single"/>
      </w:rPr>
    </w:lvl>
    <w:lvl w:ilvl="7">
      <w:start w:val="1"/>
      <w:numFmt w:val="decimal"/>
      <w:lvlText w:val="%1.%2.%3.%4.%5.%6.%7.%8."/>
      <w:lvlJc w:val="left"/>
      <w:pPr>
        <w:ind w:left="14715" w:hanging="1800"/>
      </w:pPr>
      <w:rPr>
        <w:rFonts w:hint="default"/>
        <w:u w:val="single"/>
      </w:rPr>
    </w:lvl>
    <w:lvl w:ilvl="8">
      <w:start w:val="1"/>
      <w:numFmt w:val="decimal"/>
      <w:lvlText w:val="%1.%2.%3.%4.%5.%6.%7.%8.%9."/>
      <w:lvlJc w:val="left"/>
      <w:pPr>
        <w:ind w:left="16560" w:hanging="1800"/>
      </w:pPr>
      <w:rPr>
        <w:rFonts w:hint="default"/>
        <w:u w:val="single"/>
      </w:rPr>
    </w:lvl>
  </w:abstractNum>
  <w:abstractNum w:abstractNumId="15" w15:restartNumberingAfterBreak="0">
    <w:nsid w:val="419815D6"/>
    <w:multiLevelType w:val="multilevel"/>
    <w:tmpl w:val="F37C6382"/>
    <w:lvl w:ilvl="0">
      <w:start w:val="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90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6" w15:restartNumberingAfterBreak="0">
    <w:nsid w:val="44B93F28"/>
    <w:multiLevelType w:val="singleLevel"/>
    <w:tmpl w:val="50A8C9EE"/>
    <w:lvl w:ilvl="0">
      <w:start w:val="1"/>
      <w:numFmt w:val="decimal"/>
      <w:lvlText w:val="2.1.2.%1"/>
      <w:legacy w:legacy="1" w:legacySpace="0" w:legacyIndent="994"/>
      <w:lvlJc w:val="left"/>
      <w:rPr>
        <w:rFonts w:ascii="Times New Roman" w:hAnsi="Times New Roman" w:cs="Times New Roman" w:hint="default"/>
      </w:rPr>
    </w:lvl>
  </w:abstractNum>
  <w:abstractNum w:abstractNumId="17" w15:restartNumberingAfterBreak="0">
    <w:nsid w:val="44C16BC4"/>
    <w:multiLevelType w:val="multilevel"/>
    <w:tmpl w:val="23164C0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9050FEA"/>
    <w:multiLevelType w:val="hybridMultilevel"/>
    <w:tmpl w:val="EB98A77C"/>
    <w:lvl w:ilvl="0" w:tplc="37481F4E">
      <w:start w:val="1"/>
      <w:numFmt w:val="bullet"/>
      <w:lvlText w:val=""/>
      <w:lvlJc w:val="left"/>
      <w:pPr>
        <w:ind w:left="1260" w:hanging="360"/>
      </w:pPr>
      <w:rPr>
        <w:rFonts w:ascii="Symbol" w:hAnsi="Symbol" w:hint="default"/>
      </w:rPr>
    </w:lvl>
    <w:lvl w:ilvl="1" w:tplc="821AB472">
      <w:start w:val="3"/>
      <w:numFmt w:val="bullet"/>
      <w:lvlText w:val="-"/>
      <w:lvlJc w:val="left"/>
      <w:pPr>
        <w:ind w:left="2505" w:hanging="885"/>
      </w:pPr>
      <w:rPr>
        <w:rFonts w:ascii="Cambria" w:eastAsia="Times New Roman" w:hAnsi="Cambria"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A891C90"/>
    <w:multiLevelType w:val="multilevel"/>
    <w:tmpl w:val="A91E5738"/>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4E0610E4"/>
    <w:multiLevelType w:val="singleLevel"/>
    <w:tmpl w:val="491ADCD4"/>
    <w:lvl w:ilvl="0">
      <w:start w:val="1"/>
      <w:numFmt w:val="decimal"/>
      <w:lvlText w:val="5.4.%1"/>
      <w:legacy w:legacy="1" w:legacySpace="0" w:legacyIndent="706"/>
      <w:lvlJc w:val="left"/>
      <w:rPr>
        <w:rFonts w:ascii="Times New Roman" w:hAnsi="Times New Roman" w:cs="Times New Roman" w:hint="default"/>
      </w:rPr>
    </w:lvl>
  </w:abstractNum>
  <w:abstractNum w:abstractNumId="21" w15:restartNumberingAfterBreak="0">
    <w:nsid w:val="4F703362"/>
    <w:multiLevelType w:val="hybridMultilevel"/>
    <w:tmpl w:val="5658D2D6"/>
    <w:lvl w:ilvl="0" w:tplc="98DCC3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0173ED"/>
    <w:multiLevelType w:val="multilevel"/>
    <w:tmpl w:val="BF56DB8A"/>
    <w:lvl w:ilvl="0">
      <w:start w:val="1"/>
      <w:numFmt w:val="decimal"/>
      <w:lvlText w:val="%1."/>
      <w:lvlJc w:val="left"/>
      <w:pPr>
        <w:ind w:left="4950" w:hanging="360"/>
      </w:pPr>
    </w:lvl>
    <w:lvl w:ilvl="1">
      <w:start w:val="1"/>
      <w:numFmt w:val="decimal"/>
      <w:lvlText w:val="3.%2."/>
      <w:lvlJc w:val="left"/>
      <w:pPr>
        <w:ind w:left="4500" w:hanging="720"/>
      </w:pPr>
      <w:rPr>
        <w:rFonts w:hint="default"/>
      </w:rPr>
    </w:lvl>
    <w:lvl w:ilvl="2">
      <w:start w:val="1"/>
      <w:numFmt w:val="decimal"/>
      <w:isLgl/>
      <w:lvlText w:val="%1.%2.%3."/>
      <w:lvlJc w:val="left"/>
      <w:pPr>
        <w:ind w:left="4500" w:hanging="720"/>
      </w:pPr>
      <w:rPr>
        <w:rFonts w:cs="Sylfaen" w:hint="default"/>
      </w:rPr>
    </w:lvl>
    <w:lvl w:ilvl="3">
      <w:start w:val="1"/>
      <w:numFmt w:val="decimal"/>
      <w:isLgl/>
      <w:lvlText w:val="%1.%2.%3.%4."/>
      <w:lvlJc w:val="left"/>
      <w:pPr>
        <w:ind w:left="4860" w:hanging="1080"/>
      </w:pPr>
      <w:rPr>
        <w:rFonts w:cs="Sylfaen" w:hint="default"/>
      </w:rPr>
    </w:lvl>
    <w:lvl w:ilvl="4">
      <w:start w:val="1"/>
      <w:numFmt w:val="decimal"/>
      <w:isLgl/>
      <w:lvlText w:val="%1.%2.%3.%4.%5."/>
      <w:lvlJc w:val="left"/>
      <w:pPr>
        <w:ind w:left="4860" w:hanging="1080"/>
      </w:pPr>
      <w:rPr>
        <w:rFonts w:cs="Sylfaen" w:hint="default"/>
      </w:rPr>
    </w:lvl>
    <w:lvl w:ilvl="5">
      <w:start w:val="1"/>
      <w:numFmt w:val="decimal"/>
      <w:isLgl/>
      <w:lvlText w:val="%1.%2.%3.%4.%5.%6."/>
      <w:lvlJc w:val="left"/>
      <w:pPr>
        <w:ind w:left="5220" w:hanging="1440"/>
      </w:pPr>
      <w:rPr>
        <w:rFonts w:cs="Sylfaen" w:hint="default"/>
      </w:rPr>
    </w:lvl>
    <w:lvl w:ilvl="6">
      <w:start w:val="1"/>
      <w:numFmt w:val="decimal"/>
      <w:isLgl/>
      <w:lvlText w:val="%1.%2.%3.%4.%5.%6.%7."/>
      <w:lvlJc w:val="left"/>
      <w:pPr>
        <w:ind w:left="5220" w:hanging="1440"/>
      </w:pPr>
      <w:rPr>
        <w:rFonts w:cs="Sylfaen" w:hint="default"/>
      </w:rPr>
    </w:lvl>
    <w:lvl w:ilvl="7">
      <w:start w:val="1"/>
      <w:numFmt w:val="decimal"/>
      <w:isLgl/>
      <w:lvlText w:val="%1.%2.%3.%4.%5.%6.%7.%8."/>
      <w:lvlJc w:val="left"/>
      <w:pPr>
        <w:ind w:left="5580" w:hanging="1800"/>
      </w:pPr>
      <w:rPr>
        <w:rFonts w:cs="Sylfaen" w:hint="default"/>
      </w:rPr>
    </w:lvl>
    <w:lvl w:ilvl="8">
      <w:start w:val="1"/>
      <w:numFmt w:val="decimal"/>
      <w:isLgl/>
      <w:lvlText w:val="%1.%2.%3.%4.%5.%6.%7.%8.%9."/>
      <w:lvlJc w:val="left"/>
      <w:pPr>
        <w:ind w:left="5580" w:hanging="1800"/>
      </w:pPr>
      <w:rPr>
        <w:rFonts w:cs="Sylfaen" w:hint="default"/>
      </w:rPr>
    </w:lvl>
  </w:abstractNum>
  <w:abstractNum w:abstractNumId="23" w15:restartNumberingAfterBreak="0">
    <w:nsid w:val="51BE21F3"/>
    <w:multiLevelType w:val="hybridMultilevel"/>
    <w:tmpl w:val="3800B926"/>
    <w:lvl w:ilvl="0" w:tplc="9378ED4C">
      <w:start w:val="3"/>
      <w:numFmt w:val="bullet"/>
      <w:lvlText w:val="-"/>
      <w:lvlJc w:val="left"/>
      <w:pPr>
        <w:ind w:left="1080" w:hanging="360"/>
      </w:pPr>
      <w:rPr>
        <w:rFonts w:ascii="GHEA Grapalat" w:eastAsia="Calibri" w:hAnsi="GHEA Grapalat"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D421FA"/>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5D554020"/>
    <w:multiLevelType w:val="hybridMultilevel"/>
    <w:tmpl w:val="BBB6B40A"/>
    <w:lvl w:ilvl="0" w:tplc="3838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5B352B"/>
    <w:multiLevelType w:val="hybridMultilevel"/>
    <w:tmpl w:val="36D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92637"/>
    <w:multiLevelType w:val="hybridMultilevel"/>
    <w:tmpl w:val="0BF2A416"/>
    <w:lvl w:ilvl="0" w:tplc="4BEAAC9A">
      <w:start w:val="8"/>
      <w:numFmt w:val="bullet"/>
      <w:lvlText w:val="-"/>
      <w:lvlJc w:val="left"/>
      <w:pPr>
        <w:ind w:left="1080" w:hanging="360"/>
      </w:pPr>
      <w:rPr>
        <w:rFonts w:ascii="GHEA Grapalat" w:eastAsia="Calibri"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B746EB"/>
    <w:multiLevelType w:val="hybridMultilevel"/>
    <w:tmpl w:val="E1867D6E"/>
    <w:lvl w:ilvl="0" w:tplc="7A28E048">
      <w:start w:val="6"/>
      <w:numFmt w:val="bullet"/>
      <w:lvlText w:val="-"/>
      <w:lvlJc w:val="left"/>
      <w:pPr>
        <w:ind w:left="1080" w:hanging="360"/>
      </w:pPr>
      <w:rPr>
        <w:rFonts w:ascii="GHEA Grapalat" w:eastAsia="Times New Roman"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B24465"/>
    <w:multiLevelType w:val="hybridMultilevel"/>
    <w:tmpl w:val="41A6FEE8"/>
    <w:lvl w:ilvl="0" w:tplc="37481F4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7E448E8"/>
    <w:multiLevelType w:val="hybridMultilevel"/>
    <w:tmpl w:val="544E9910"/>
    <w:lvl w:ilvl="0" w:tplc="781EB5AA">
      <w:start w:val="2"/>
      <w:numFmt w:val="decimal"/>
      <w:lvlText w:val="7.%1 "/>
      <w:lvlJc w:val="left"/>
      <w:pPr>
        <w:ind w:left="330" w:hanging="510"/>
      </w:pPr>
      <w:rPr>
        <w:rFonts w:ascii="Times New Roman" w:hAnsi="Times New Roman" w:hint="default"/>
        <w:b w:val="0"/>
        <w:i w:val="0"/>
        <w:color w:val="000000"/>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1" w15:restartNumberingAfterBreak="0">
    <w:nsid w:val="780C43FB"/>
    <w:multiLevelType w:val="hybridMultilevel"/>
    <w:tmpl w:val="127C8FB0"/>
    <w:lvl w:ilvl="0" w:tplc="04A0D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408D0"/>
    <w:multiLevelType w:val="hybridMultilevel"/>
    <w:tmpl w:val="FE2A2404"/>
    <w:lvl w:ilvl="0" w:tplc="71B474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058044846">
    <w:abstractNumId w:val="1"/>
  </w:num>
  <w:num w:numId="2" w16cid:durableId="2077362485">
    <w:abstractNumId w:val="30"/>
  </w:num>
  <w:num w:numId="3" w16cid:durableId="16857199">
    <w:abstractNumId w:val="7"/>
  </w:num>
  <w:num w:numId="4" w16cid:durableId="925308118">
    <w:abstractNumId w:val="22"/>
  </w:num>
  <w:num w:numId="5" w16cid:durableId="1782988958">
    <w:abstractNumId w:val="24"/>
  </w:num>
  <w:num w:numId="6" w16cid:durableId="1800687334">
    <w:abstractNumId w:val="26"/>
  </w:num>
  <w:num w:numId="7" w16cid:durableId="2044479870">
    <w:abstractNumId w:val="29"/>
  </w:num>
  <w:num w:numId="8" w16cid:durableId="1149322721">
    <w:abstractNumId w:val="6"/>
  </w:num>
  <w:num w:numId="9" w16cid:durableId="1192186701">
    <w:abstractNumId w:val="18"/>
  </w:num>
  <w:num w:numId="10" w16cid:durableId="563683476">
    <w:abstractNumId w:val="5"/>
  </w:num>
  <w:num w:numId="11" w16cid:durableId="1348630299">
    <w:abstractNumId w:val="9"/>
  </w:num>
  <w:num w:numId="12" w16cid:durableId="697126673">
    <w:abstractNumId w:val="15"/>
  </w:num>
  <w:num w:numId="13" w16cid:durableId="1050227170">
    <w:abstractNumId w:val="16"/>
  </w:num>
  <w:num w:numId="14" w16cid:durableId="391346510">
    <w:abstractNumId w:val="12"/>
  </w:num>
  <w:num w:numId="15" w16cid:durableId="1745371947">
    <w:abstractNumId w:val="14"/>
  </w:num>
  <w:num w:numId="16" w16cid:durableId="2041466783">
    <w:abstractNumId w:val="20"/>
  </w:num>
  <w:num w:numId="17" w16cid:durableId="1104811594">
    <w:abstractNumId w:val="2"/>
  </w:num>
  <w:num w:numId="18" w16cid:durableId="1606578399">
    <w:abstractNumId w:val="11"/>
  </w:num>
  <w:num w:numId="19" w16cid:durableId="488060096">
    <w:abstractNumId w:val="8"/>
  </w:num>
  <w:num w:numId="20" w16cid:durableId="1500388562">
    <w:abstractNumId w:val="19"/>
  </w:num>
  <w:num w:numId="21" w16cid:durableId="718358965">
    <w:abstractNumId w:val="23"/>
  </w:num>
  <w:num w:numId="22" w16cid:durableId="2063096024">
    <w:abstractNumId w:val="0"/>
  </w:num>
  <w:num w:numId="23" w16cid:durableId="1605385529">
    <w:abstractNumId w:val="27"/>
  </w:num>
  <w:num w:numId="24" w16cid:durableId="1256478479">
    <w:abstractNumId w:val="3"/>
  </w:num>
  <w:num w:numId="25" w16cid:durableId="1754357103">
    <w:abstractNumId w:val="17"/>
  </w:num>
  <w:num w:numId="26" w16cid:durableId="1269964990">
    <w:abstractNumId w:val="25"/>
  </w:num>
  <w:num w:numId="27" w16cid:durableId="507911039">
    <w:abstractNumId w:val="21"/>
  </w:num>
  <w:num w:numId="28" w16cid:durableId="1892569401">
    <w:abstractNumId w:val="28"/>
  </w:num>
  <w:num w:numId="29" w16cid:durableId="1367218856">
    <w:abstractNumId w:val="31"/>
  </w:num>
  <w:num w:numId="30" w16cid:durableId="890456595">
    <w:abstractNumId w:val="10"/>
  </w:num>
  <w:num w:numId="31" w16cid:durableId="829177692">
    <w:abstractNumId w:val="13"/>
  </w:num>
  <w:num w:numId="32" w16cid:durableId="1171683207">
    <w:abstractNumId w:val="32"/>
  </w:num>
  <w:num w:numId="33" w16cid:durableId="652489987">
    <w:abstractNumId w:val="4"/>
  </w:num>
  <w:num w:numId="34" w16cid:durableId="15034708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BB"/>
    <w:rsid w:val="00001540"/>
    <w:rsid w:val="00001E28"/>
    <w:rsid w:val="000022FA"/>
    <w:rsid w:val="00007129"/>
    <w:rsid w:val="00007F3B"/>
    <w:rsid w:val="000107CD"/>
    <w:rsid w:val="000108C9"/>
    <w:rsid w:val="00011DCE"/>
    <w:rsid w:val="00012B9C"/>
    <w:rsid w:val="00013006"/>
    <w:rsid w:val="00013CC5"/>
    <w:rsid w:val="000221C5"/>
    <w:rsid w:val="00023420"/>
    <w:rsid w:val="00024F8F"/>
    <w:rsid w:val="0002625B"/>
    <w:rsid w:val="00030065"/>
    <w:rsid w:val="00031012"/>
    <w:rsid w:val="00031065"/>
    <w:rsid w:val="00031834"/>
    <w:rsid w:val="00032586"/>
    <w:rsid w:val="00033F33"/>
    <w:rsid w:val="00035053"/>
    <w:rsid w:val="0003743F"/>
    <w:rsid w:val="00037545"/>
    <w:rsid w:val="00040E51"/>
    <w:rsid w:val="00041FEB"/>
    <w:rsid w:val="00042311"/>
    <w:rsid w:val="00044F54"/>
    <w:rsid w:val="00045835"/>
    <w:rsid w:val="00045FB6"/>
    <w:rsid w:val="000507B1"/>
    <w:rsid w:val="000520A2"/>
    <w:rsid w:val="00053771"/>
    <w:rsid w:val="00053C8A"/>
    <w:rsid w:val="0005427D"/>
    <w:rsid w:val="000542F8"/>
    <w:rsid w:val="00055331"/>
    <w:rsid w:val="00056610"/>
    <w:rsid w:val="00057177"/>
    <w:rsid w:val="00060E91"/>
    <w:rsid w:val="00061399"/>
    <w:rsid w:val="0006333C"/>
    <w:rsid w:val="00063E51"/>
    <w:rsid w:val="000652E0"/>
    <w:rsid w:val="00066B98"/>
    <w:rsid w:val="000715F8"/>
    <w:rsid w:val="0007164A"/>
    <w:rsid w:val="0007193A"/>
    <w:rsid w:val="00072949"/>
    <w:rsid w:val="00073C41"/>
    <w:rsid w:val="0007681F"/>
    <w:rsid w:val="00077357"/>
    <w:rsid w:val="000810FE"/>
    <w:rsid w:val="00086434"/>
    <w:rsid w:val="00087AC1"/>
    <w:rsid w:val="00090415"/>
    <w:rsid w:val="000965E6"/>
    <w:rsid w:val="000A16B6"/>
    <w:rsid w:val="000A2B9D"/>
    <w:rsid w:val="000A387D"/>
    <w:rsid w:val="000A4228"/>
    <w:rsid w:val="000B17F4"/>
    <w:rsid w:val="000B29A1"/>
    <w:rsid w:val="000B3651"/>
    <w:rsid w:val="000B4289"/>
    <w:rsid w:val="000B43A2"/>
    <w:rsid w:val="000B5FA5"/>
    <w:rsid w:val="000B6147"/>
    <w:rsid w:val="000B61D3"/>
    <w:rsid w:val="000B686C"/>
    <w:rsid w:val="000B68E5"/>
    <w:rsid w:val="000C033B"/>
    <w:rsid w:val="000C2EE4"/>
    <w:rsid w:val="000C484D"/>
    <w:rsid w:val="000C6A76"/>
    <w:rsid w:val="000C7549"/>
    <w:rsid w:val="000D3680"/>
    <w:rsid w:val="000D3CFE"/>
    <w:rsid w:val="000D77D8"/>
    <w:rsid w:val="000E116E"/>
    <w:rsid w:val="000E1335"/>
    <w:rsid w:val="000E39C2"/>
    <w:rsid w:val="000E3D1D"/>
    <w:rsid w:val="000E4F55"/>
    <w:rsid w:val="000E5889"/>
    <w:rsid w:val="000E70C6"/>
    <w:rsid w:val="000E7522"/>
    <w:rsid w:val="000F5349"/>
    <w:rsid w:val="00100692"/>
    <w:rsid w:val="00101056"/>
    <w:rsid w:val="001070BD"/>
    <w:rsid w:val="001120E5"/>
    <w:rsid w:val="0011243C"/>
    <w:rsid w:val="00114CE6"/>
    <w:rsid w:val="00116852"/>
    <w:rsid w:val="00117047"/>
    <w:rsid w:val="00117079"/>
    <w:rsid w:val="001200AD"/>
    <w:rsid w:val="00120729"/>
    <w:rsid w:val="001217B3"/>
    <w:rsid w:val="00122168"/>
    <w:rsid w:val="001302DA"/>
    <w:rsid w:val="001312F4"/>
    <w:rsid w:val="00135E13"/>
    <w:rsid w:val="0013716D"/>
    <w:rsid w:val="00137A2F"/>
    <w:rsid w:val="001415FF"/>
    <w:rsid w:val="00144CAB"/>
    <w:rsid w:val="001463F2"/>
    <w:rsid w:val="00146903"/>
    <w:rsid w:val="00154AF7"/>
    <w:rsid w:val="00155C4A"/>
    <w:rsid w:val="0015618F"/>
    <w:rsid w:val="00163B92"/>
    <w:rsid w:val="0016418B"/>
    <w:rsid w:val="00166AC1"/>
    <w:rsid w:val="00170655"/>
    <w:rsid w:val="001744BF"/>
    <w:rsid w:val="001750E3"/>
    <w:rsid w:val="00176B5B"/>
    <w:rsid w:val="001772F2"/>
    <w:rsid w:val="001808F8"/>
    <w:rsid w:val="00181EE3"/>
    <w:rsid w:val="0018516A"/>
    <w:rsid w:val="0018648B"/>
    <w:rsid w:val="00187EBA"/>
    <w:rsid w:val="00187F4C"/>
    <w:rsid w:val="0019020E"/>
    <w:rsid w:val="00190BDE"/>
    <w:rsid w:val="001916DA"/>
    <w:rsid w:val="001920E3"/>
    <w:rsid w:val="00193550"/>
    <w:rsid w:val="0019427F"/>
    <w:rsid w:val="00197C91"/>
    <w:rsid w:val="00197E3E"/>
    <w:rsid w:val="001A2D7D"/>
    <w:rsid w:val="001A6031"/>
    <w:rsid w:val="001A680D"/>
    <w:rsid w:val="001B07EB"/>
    <w:rsid w:val="001B135D"/>
    <w:rsid w:val="001B2D66"/>
    <w:rsid w:val="001B598F"/>
    <w:rsid w:val="001B638A"/>
    <w:rsid w:val="001B7145"/>
    <w:rsid w:val="001C5579"/>
    <w:rsid w:val="001C7EB3"/>
    <w:rsid w:val="001D0441"/>
    <w:rsid w:val="001D100B"/>
    <w:rsid w:val="001D3F0E"/>
    <w:rsid w:val="001D4B47"/>
    <w:rsid w:val="001E07D7"/>
    <w:rsid w:val="001E1654"/>
    <w:rsid w:val="001E2D9B"/>
    <w:rsid w:val="001E43B6"/>
    <w:rsid w:val="001E7E58"/>
    <w:rsid w:val="001E7F89"/>
    <w:rsid w:val="001F1CAE"/>
    <w:rsid w:val="001F3B70"/>
    <w:rsid w:val="001F3C42"/>
    <w:rsid w:val="001F54DF"/>
    <w:rsid w:val="001F5AB1"/>
    <w:rsid w:val="001F5C49"/>
    <w:rsid w:val="001F7A69"/>
    <w:rsid w:val="0020256F"/>
    <w:rsid w:val="00203987"/>
    <w:rsid w:val="002045E0"/>
    <w:rsid w:val="00204621"/>
    <w:rsid w:val="002064A1"/>
    <w:rsid w:val="002066E3"/>
    <w:rsid w:val="002109A5"/>
    <w:rsid w:val="00210D78"/>
    <w:rsid w:val="00213ACC"/>
    <w:rsid w:val="00213EEB"/>
    <w:rsid w:val="00214F8E"/>
    <w:rsid w:val="00215094"/>
    <w:rsid w:val="0021535A"/>
    <w:rsid w:val="002222FC"/>
    <w:rsid w:val="0022340F"/>
    <w:rsid w:val="00226677"/>
    <w:rsid w:val="00231E04"/>
    <w:rsid w:val="002321B7"/>
    <w:rsid w:val="002333A2"/>
    <w:rsid w:val="00235363"/>
    <w:rsid w:val="00236682"/>
    <w:rsid w:val="00237088"/>
    <w:rsid w:val="00241B47"/>
    <w:rsid w:val="00241C30"/>
    <w:rsid w:val="00245100"/>
    <w:rsid w:val="00245F9A"/>
    <w:rsid w:val="00247965"/>
    <w:rsid w:val="0025750D"/>
    <w:rsid w:val="002608FB"/>
    <w:rsid w:val="00260968"/>
    <w:rsid w:val="00260A0D"/>
    <w:rsid w:val="0026179C"/>
    <w:rsid w:val="0026276A"/>
    <w:rsid w:val="00262A16"/>
    <w:rsid w:val="002669A3"/>
    <w:rsid w:val="00266C3D"/>
    <w:rsid w:val="00281510"/>
    <w:rsid w:val="002832D7"/>
    <w:rsid w:val="00284703"/>
    <w:rsid w:val="00287627"/>
    <w:rsid w:val="0028780A"/>
    <w:rsid w:val="00287C65"/>
    <w:rsid w:val="00291AA7"/>
    <w:rsid w:val="00291BC3"/>
    <w:rsid w:val="0029366A"/>
    <w:rsid w:val="00294E29"/>
    <w:rsid w:val="00295236"/>
    <w:rsid w:val="0029544D"/>
    <w:rsid w:val="00297911"/>
    <w:rsid w:val="002A4FDB"/>
    <w:rsid w:val="002B1996"/>
    <w:rsid w:val="002B5B06"/>
    <w:rsid w:val="002B6119"/>
    <w:rsid w:val="002B6F80"/>
    <w:rsid w:val="002B7552"/>
    <w:rsid w:val="002C0FFE"/>
    <w:rsid w:val="002C4251"/>
    <w:rsid w:val="002C6A2E"/>
    <w:rsid w:val="002C7661"/>
    <w:rsid w:val="002C7C6D"/>
    <w:rsid w:val="002D2324"/>
    <w:rsid w:val="002D2EDC"/>
    <w:rsid w:val="002D3EF4"/>
    <w:rsid w:val="002D5B06"/>
    <w:rsid w:val="002E0A5B"/>
    <w:rsid w:val="002E7A16"/>
    <w:rsid w:val="002F0D0A"/>
    <w:rsid w:val="002F3881"/>
    <w:rsid w:val="002F3ED3"/>
    <w:rsid w:val="002F4062"/>
    <w:rsid w:val="002F4F16"/>
    <w:rsid w:val="002F4FD6"/>
    <w:rsid w:val="00300700"/>
    <w:rsid w:val="00303E14"/>
    <w:rsid w:val="00303F72"/>
    <w:rsid w:val="00305E40"/>
    <w:rsid w:val="00310299"/>
    <w:rsid w:val="00310854"/>
    <w:rsid w:val="003146D5"/>
    <w:rsid w:val="00317CD6"/>
    <w:rsid w:val="00321CF5"/>
    <w:rsid w:val="00323FB5"/>
    <w:rsid w:val="00327522"/>
    <w:rsid w:val="00331760"/>
    <w:rsid w:val="00331E19"/>
    <w:rsid w:val="00332C08"/>
    <w:rsid w:val="0033380E"/>
    <w:rsid w:val="00333EDC"/>
    <w:rsid w:val="00335BF4"/>
    <w:rsid w:val="00336AFA"/>
    <w:rsid w:val="00336EC0"/>
    <w:rsid w:val="00337BC0"/>
    <w:rsid w:val="0034022F"/>
    <w:rsid w:val="00341406"/>
    <w:rsid w:val="0034468B"/>
    <w:rsid w:val="003452E5"/>
    <w:rsid w:val="0034547C"/>
    <w:rsid w:val="00353B6C"/>
    <w:rsid w:val="00353FB8"/>
    <w:rsid w:val="00355ED5"/>
    <w:rsid w:val="00356C90"/>
    <w:rsid w:val="00360114"/>
    <w:rsid w:val="00360471"/>
    <w:rsid w:val="00360D68"/>
    <w:rsid w:val="003633E1"/>
    <w:rsid w:val="00365109"/>
    <w:rsid w:val="00365EA9"/>
    <w:rsid w:val="003673B8"/>
    <w:rsid w:val="0036768B"/>
    <w:rsid w:val="00370381"/>
    <w:rsid w:val="00370461"/>
    <w:rsid w:val="0037359A"/>
    <w:rsid w:val="003736F7"/>
    <w:rsid w:val="0037469C"/>
    <w:rsid w:val="0037680B"/>
    <w:rsid w:val="00377748"/>
    <w:rsid w:val="00377AAB"/>
    <w:rsid w:val="00380AD8"/>
    <w:rsid w:val="00384B74"/>
    <w:rsid w:val="00387675"/>
    <w:rsid w:val="003913AE"/>
    <w:rsid w:val="00391968"/>
    <w:rsid w:val="00394BDD"/>
    <w:rsid w:val="00395612"/>
    <w:rsid w:val="00397421"/>
    <w:rsid w:val="003978AD"/>
    <w:rsid w:val="003A69DD"/>
    <w:rsid w:val="003A6AFE"/>
    <w:rsid w:val="003A7600"/>
    <w:rsid w:val="003B0A55"/>
    <w:rsid w:val="003B1D59"/>
    <w:rsid w:val="003B3135"/>
    <w:rsid w:val="003C25DF"/>
    <w:rsid w:val="003C2CE2"/>
    <w:rsid w:val="003C3BB6"/>
    <w:rsid w:val="003C3F68"/>
    <w:rsid w:val="003C43AD"/>
    <w:rsid w:val="003C4F54"/>
    <w:rsid w:val="003C55CF"/>
    <w:rsid w:val="003C5DF5"/>
    <w:rsid w:val="003D0506"/>
    <w:rsid w:val="003D130A"/>
    <w:rsid w:val="003D2FD2"/>
    <w:rsid w:val="003D3F48"/>
    <w:rsid w:val="003D488B"/>
    <w:rsid w:val="003D4E0B"/>
    <w:rsid w:val="003D6C57"/>
    <w:rsid w:val="003E0E02"/>
    <w:rsid w:val="003E1A0F"/>
    <w:rsid w:val="003E56D7"/>
    <w:rsid w:val="003E6525"/>
    <w:rsid w:val="003E74F6"/>
    <w:rsid w:val="003F16AF"/>
    <w:rsid w:val="003F19F6"/>
    <w:rsid w:val="003F1DC7"/>
    <w:rsid w:val="003F1E22"/>
    <w:rsid w:val="003F2980"/>
    <w:rsid w:val="003F479E"/>
    <w:rsid w:val="003F718C"/>
    <w:rsid w:val="003F7E8C"/>
    <w:rsid w:val="004009DB"/>
    <w:rsid w:val="00401607"/>
    <w:rsid w:val="00402204"/>
    <w:rsid w:val="00405E80"/>
    <w:rsid w:val="0040663E"/>
    <w:rsid w:val="004078D8"/>
    <w:rsid w:val="00410B98"/>
    <w:rsid w:val="00414D26"/>
    <w:rsid w:val="0041568F"/>
    <w:rsid w:val="004156C5"/>
    <w:rsid w:val="00415C73"/>
    <w:rsid w:val="00417739"/>
    <w:rsid w:val="00420681"/>
    <w:rsid w:val="00420B7F"/>
    <w:rsid w:val="00421BC5"/>
    <w:rsid w:val="00423777"/>
    <w:rsid w:val="004241A6"/>
    <w:rsid w:val="00426AB1"/>
    <w:rsid w:val="004313CD"/>
    <w:rsid w:val="00431B88"/>
    <w:rsid w:val="00432219"/>
    <w:rsid w:val="00432C86"/>
    <w:rsid w:val="00432CDB"/>
    <w:rsid w:val="00433DB2"/>
    <w:rsid w:val="004354AC"/>
    <w:rsid w:val="00436374"/>
    <w:rsid w:val="00440224"/>
    <w:rsid w:val="00441014"/>
    <w:rsid w:val="00441693"/>
    <w:rsid w:val="00441D76"/>
    <w:rsid w:val="00441F1E"/>
    <w:rsid w:val="004430B6"/>
    <w:rsid w:val="00444E34"/>
    <w:rsid w:val="00444FB2"/>
    <w:rsid w:val="00445D9E"/>
    <w:rsid w:val="00445F28"/>
    <w:rsid w:val="00446509"/>
    <w:rsid w:val="00446D4C"/>
    <w:rsid w:val="004477AA"/>
    <w:rsid w:val="00450D59"/>
    <w:rsid w:val="00452695"/>
    <w:rsid w:val="00455571"/>
    <w:rsid w:val="00456E88"/>
    <w:rsid w:val="00457A65"/>
    <w:rsid w:val="004605B8"/>
    <w:rsid w:val="00461898"/>
    <w:rsid w:val="00461B1A"/>
    <w:rsid w:val="00462C44"/>
    <w:rsid w:val="00467608"/>
    <w:rsid w:val="00471460"/>
    <w:rsid w:val="00474F40"/>
    <w:rsid w:val="004765D9"/>
    <w:rsid w:val="0047765A"/>
    <w:rsid w:val="0048110D"/>
    <w:rsid w:val="00481823"/>
    <w:rsid w:val="004833C4"/>
    <w:rsid w:val="00483963"/>
    <w:rsid w:val="00483A8C"/>
    <w:rsid w:val="00483E66"/>
    <w:rsid w:val="00484675"/>
    <w:rsid w:val="004856DF"/>
    <w:rsid w:val="00485B46"/>
    <w:rsid w:val="004861F0"/>
    <w:rsid w:val="004928E8"/>
    <w:rsid w:val="00493A20"/>
    <w:rsid w:val="004958DA"/>
    <w:rsid w:val="00495937"/>
    <w:rsid w:val="00497265"/>
    <w:rsid w:val="004A1B8B"/>
    <w:rsid w:val="004A1BD7"/>
    <w:rsid w:val="004A1DC3"/>
    <w:rsid w:val="004A2168"/>
    <w:rsid w:val="004A2EFB"/>
    <w:rsid w:val="004A38BF"/>
    <w:rsid w:val="004A3AA4"/>
    <w:rsid w:val="004A46D8"/>
    <w:rsid w:val="004B1FAE"/>
    <w:rsid w:val="004B7439"/>
    <w:rsid w:val="004C09F2"/>
    <w:rsid w:val="004C0AF1"/>
    <w:rsid w:val="004C222E"/>
    <w:rsid w:val="004C39DE"/>
    <w:rsid w:val="004C48F9"/>
    <w:rsid w:val="004C4D29"/>
    <w:rsid w:val="004C6934"/>
    <w:rsid w:val="004C7169"/>
    <w:rsid w:val="004D20FD"/>
    <w:rsid w:val="004D496C"/>
    <w:rsid w:val="004D5143"/>
    <w:rsid w:val="004D60D2"/>
    <w:rsid w:val="004D65AB"/>
    <w:rsid w:val="004D77DE"/>
    <w:rsid w:val="004D7FD0"/>
    <w:rsid w:val="004E0A0B"/>
    <w:rsid w:val="004E0F6E"/>
    <w:rsid w:val="004E2347"/>
    <w:rsid w:val="004E3693"/>
    <w:rsid w:val="004E4227"/>
    <w:rsid w:val="004E4560"/>
    <w:rsid w:val="004E4954"/>
    <w:rsid w:val="004E5BFE"/>
    <w:rsid w:val="004F01E9"/>
    <w:rsid w:val="004F0B19"/>
    <w:rsid w:val="004F1935"/>
    <w:rsid w:val="004F2382"/>
    <w:rsid w:val="004F4C3D"/>
    <w:rsid w:val="004F54DC"/>
    <w:rsid w:val="004F747D"/>
    <w:rsid w:val="00501491"/>
    <w:rsid w:val="00502DEC"/>
    <w:rsid w:val="005063EB"/>
    <w:rsid w:val="005074B3"/>
    <w:rsid w:val="00510E3C"/>
    <w:rsid w:val="00512AAE"/>
    <w:rsid w:val="00513A4C"/>
    <w:rsid w:val="005144BF"/>
    <w:rsid w:val="00517747"/>
    <w:rsid w:val="00520AC4"/>
    <w:rsid w:val="00522B94"/>
    <w:rsid w:val="00524263"/>
    <w:rsid w:val="00525757"/>
    <w:rsid w:val="0052648F"/>
    <w:rsid w:val="00526928"/>
    <w:rsid w:val="005308C9"/>
    <w:rsid w:val="00530FB7"/>
    <w:rsid w:val="005324E6"/>
    <w:rsid w:val="0053320C"/>
    <w:rsid w:val="00534279"/>
    <w:rsid w:val="005352A6"/>
    <w:rsid w:val="00536106"/>
    <w:rsid w:val="005404B7"/>
    <w:rsid w:val="00540D8B"/>
    <w:rsid w:val="00541E5D"/>
    <w:rsid w:val="005502F4"/>
    <w:rsid w:val="00552655"/>
    <w:rsid w:val="00553BA4"/>
    <w:rsid w:val="00554544"/>
    <w:rsid w:val="00554E7B"/>
    <w:rsid w:val="0055500D"/>
    <w:rsid w:val="00557564"/>
    <w:rsid w:val="0056064E"/>
    <w:rsid w:val="00561D2A"/>
    <w:rsid w:val="00562B9B"/>
    <w:rsid w:val="0056324F"/>
    <w:rsid w:val="00564F99"/>
    <w:rsid w:val="00566E0B"/>
    <w:rsid w:val="005677EA"/>
    <w:rsid w:val="0057030B"/>
    <w:rsid w:val="0057036E"/>
    <w:rsid w:val="005706A4"/>
    <w:rsid w:val="005715DB"/>
    <w:rsid w:val="00571895"/>
    <w:rsid w:val="00573510"/>
    <w:rsid w:val="00575146"/>
    <w:rsid w:val="00580392"/>
    <w:rsid w:val="00581C92"/>
    <w:rsid w:val="005836FC"/>
    <w:rsid w:val="005837C5"/>
    <w:rsid w:val="00584407"/>
    <w:rsid w:val="005862E4"/>
    <w:rsid w:val="00586F75"/>
    <w:rsid w:val="00587792"/>
    <w:rsid w:val="0058787B"/>
    <w:rsid w:val="00590C4F"/>
    <w:rsid w:val="005920FA"/>
    <w:rsid w:val="005950AA"/>
    <w:rsid w:val="005968CF"/>
    <w:rsid w:val="005971A5"/>
    <w:rsid w:val="005A6836"/>
    <w:rsid w:val="005B21F2"/>
    <w:rsid w:val="005B2F5E"/>
    <w:rsid w:val="005B5C20"/>
    <w:rsid w:val="005B6AB4"/>
    <w:rsid w:val="005B6BA3"/>
    <w:rsid w:val="005B7853"/>
    <w:rsid w:val="005C1ED6"/>
    <w:rsid w:val="005C1FB4"/>
    <w:rsid w:val="005C2B1E"/>
    <w:rsid w:val="005C2D5E"/>
    <w:rsid w:val="005C368D"/>
    <w:rsid w:val="005C3AE3"/>
    <w:rsid w:val="005C5D2B"/>
    <w:rsid w:val="005C61FD"/>
    <w:rsid w:val="005C6441"/>
    <w:rsid w:val="005C7253"/>
    <w:rsid w:val="005C7FDB"/>
    <w:rsid w:val="005D0CC4"/>
    <w:rsid w:val="005D3735"/>
    <w:rsid w:val="005D45E6"/>
    <w:rsid w:val="005D49AE"/>
    <w:rsid w:val="005E1334"/>
    <w:rsid w:val="005E1AB8"/>
    <w:rsid w:val="005E2378"/>
    <w:rsid w:val="005E3149"/>
    <w:rsid w:val="005E63D8"/>
    <w:rsid w:val="005F0A0E"/>
    <w:rsid w:val="005F14A8"/>
    <w:rsid w:val="005F32F7"/>
    <w:rsid w:val="005F4668"/>
    <w:rsid w:val="005F4A6E"/>
    <w:rsid w:val="005F5810"/>
    <w:rsid w:val="005F6399"/>
    <w:rsid w:val="005F6C6A"/>
    <w:rsid w:val="005F7225"/>
    <w:rsid w:val="005F79CC"/>
    <w:rsid w:val="005F7E94"/>
    <w:rsid w:val="00600E28"/>
    <w:rsid w:val="00602A5D"/>
    <w:rsid w:val="006033EF"/>
    <w:rsid w:val="00603C1B"/>
    <w:rsid w:val="00603FD5"/>
    <w:rsid w:val="006043B5"/>
    <w:rsid w:val="006064A3"/>
    <w:rsid w:val="00610786"/>
    <w:rsid w:val="006178B1"/>
    <w:rsid w:val="0062043C"/>
    <w:rsid w:val="00620B03"/>
    <w:rsid w:val="00620E0E"/>
    <w:rsid w:val="006257D7"/>
    <w:rsid w:val="00626A87"/>
    <w:rsid w:val="00627F70"/>
    <w:rsid w:val="00630464"/>
    <w:rsid w:val="00632DC6"/>
    <w:rsid w:val="00634239"/>
    <w:rsid w:val="0064024A"/>
    <w:rsid w:val="00642063"/>
    <w:rsid w:val="00642FB0"/>
    <w:rsid w:val="006440C1"/>
    <w:rsid w:val="00645A30"/>
    <w:rsid w:val="00645D32"/>
    <w:rsid w:val="0065123E"/>
    <w:rsid w:val="00651315"/>
    <w:rsid w:val="00651360"/>
    <w:rsid w:val="00651C36"/>
    <w:rsid w:val="00651FA4"/>
    <w:rsid w:val="00652237"/>
    <w:rsid w:val="00653674"/>
    <w:rsid w:val="00653807"/>
    <w:rsid w:val="00655669"/>
    <w:rsid w:val="006556CD"/>
    <w:rsid w:val="00655EBA"/>
    <w:rsid w:val="00655F9E"/>
    <w:rsid w:val="00657F6F"/>
    <w:rsid w:val="0066031E"/>
    <w:rsid w:val="00662C57"/>
    <w:rsid w:val="006643D2"/>
    <w:rsid w:val="00667B0B"/>
    <w:rsid w:val="00670779"/>
    <w:rsid w:val="00670798"/>
    <w:rsid w:val="00672197"/>
    <w:rsid w:val="0067222C"/>
    <w:rsid w:val="006735BD"/>
    <w:rsid w:val="00673858"/>
    <w:rsid w:val="00674763"/>
    <w:rsid w:val="0067713C"/>
    <w:rsid w:val="006774BE"/>
    <w:rsid w:val="00680455"/>
    <w:rsid w:val="00680CBC"/>
    <w:rsid w:val="00682814"/>
    <w:rsid w:val="00682824"/>
    <w:rsid w:val="0068504F"/>
    <w:rsid w:val="00685BBC"/>
    <w:rsid w:val="00686C23"/>
    <w:rsid w:val="006876D8"/>
    <w:rsid w:val="00687D3B"/>
    <w:rsid w:val="00690D3B"/>
    <w:rsid w:val="00691C75"/>
    <w:rsid w:val="00692D5C"/>
    <w:rsid w:val="00692F42"/>
    <w:rsid w:val="006950AB"/>
    <w:rsid w:val="00695E53"/>
    <w:rsid w:val="00696792"/>
    <w:rsid w:val="00696E75"/>
    <w:rsid w:val="006A2AB2"/>
    <w:rsid w:val="006A3252"/>
    <w:rsid w:val="006A4053"/>
    <w:rsid w:val="006A5B2D"/>
    <w:rsid w:val="006A5D71"/>
    <w:rsid w:val="006A6FD9"/>
    <w:rsid w:val="006B053E"/>
    <w:rsid w:val="006B06DA"/>
    <w:rsid w:val="006B0BE3"/>
    <w:rsid w:val="006B1664"/>
    <w:rsid w:val="006B1EEF"/>
    <w:rsid w:val="006B78C9"/>
    <w:rsid w:val="006B7B38"/>
    <w:rsid w:val="006B7D06"/>
    <w:rsid w:val="006C019B"/>
    <w:rsid w:val="006C062C"/>
    <w:rsid w:val="006C2883"/>
    <w:rsid w:val="006C320C"/>
    <w:rsid w:val="006C3C8F"/>
    <w:rsid w:val="006C3FF0"/>
    <w:rsid w:val="006C4462"/>
    <w:rsid w:val="006C53FD"/>
    <w:rsid w:val="006C6623"/>
    <w:rsid w:val="006C66CA"/>
    <w:rsid w:val="006C7DDD"/>
    <w:rsid w:val="006D12DC"/>
    <w:rsid w:val="006D17FF"/>
    <w:rsid w:val="006D1C7F"/>
    <w:rsid w:val="006D2297"/>
    <w:rsid w:val="006D4759"/>
    <w:rsid w:val="006D49A7"/>
    <w:rsid w:val="006D4DFF"/>
    <w:rsid w:val="006D500B"/>
    <w:rsid w:val="006D7D37"/>
    <w:rsid w:val="006D7E0A"/>
    <w:rsid w:val="006E0BAE"/>
    <w:rsid w:val="006E0E3E"/>
    <w:rsid w:val="006E31C2"/>
    <w:rsid w:val="006E47F8"/>
    <w:rsid w:val="006E6896"/>
    <w:rsid w:val="006F0DEF"/>
    <w:rsid w:val="006F0F48"/>
    <w:rsid w:val="006F1425"/>
    <w:rsid w:val="006F180C"/>
    <w:rsid w:val="006F2BBD"/>
    <w:rsid w:val="006F58A4"/>
    <w:rsid w:val="006F5B24"/>
    <w:rsid w:val="006F5D46"/>
    <w:rsid w:val="006F6CFD"/>
    <w:rsid w:val="006F713D"/>
    <w:rsid w:val="00700EB3"/>
    <w:rsid w:val="00700F7E"/>
    <w:rsid w:val="007013A3"/>
    <w:rsid w:val="007020BF"/>
    <w:rsid w:val="00704CD6"/>
    <w:rsid w:val="00704CE8"/>
    <w:rsid w:val="00705EB1"/>
    <w:rsid w:val="00706EC9"/>
    <w:rsid w:val="00706FF0"/>
    <w:rsid w:val="00707185"/>
    <w:rsid w:val="00710B44"/>
    <w:rsid w:val="007133B0"/>
    <w:rsid w:val="00714FE7"/>
    <w:rsid w:val="00716116"/>
    <w:rsid w:val="00717494"/>
    <w:rsid w:val="00717F7B"/>
    <w:rsid w:val="00720317"/>
    <w:rsid w:val="00720355"/>
    <w:rsid w:val="007208DB"/>
    <w:rsid w:val="007210EC"/>
    <w:rsid w:val="007216A8"/>
    <w:rsid w:val="00724A22"/>
    <w:rsid w:val="00724BA9"/>
    <w:rsid w:val="00725C3A"/>
    <w:rsid w:val="007261B6"/>
    <w:rsid w:val="007270A8"/>
    <w:rsid w:val="00730227"/>
    <w:rsid w:val="00730620"/>
    <w:rsid w:val="00730B82"/>
    <w:rsid w:val="00731025"/>
    <w:rsid w:val="00732B2F"/>
    <w:rsid w:val="00735180"/>
    <w:rsid w:val="00735207"/>
    <w:rsid w:val="0073585A"/>
    <w:rsid w:val="007366E3"/>
    <w:rsid w:val="00742137"/>
    <w:rsid w:val="007451EC"/>
    <w:rsid w:val="007456D3"/>
    <w:rsid w:val="00745FE0"/>
    <w:rsid w:val="007462F2"/>
    <w:rsid w:val="00747BA6"/>
    <w:rsid w:val="0075046C"/>
    <w:rsid w:val="00750673"/>
    <w:rsid w:val="00753A83"/>
    <w:rsid w:val="00753D79"/>
    <w:rsid w:val="00754765"/>
    <w:rsid w:val="0075772D"/>
    <w:rsid w:val="00757F1E"/>
    <w:rsid w:val="00762050"/>
    <w:rsid w:val="00762A10"/>
    <w:rsid w:val="00763071"/>
    <w:rsid w:val="00765DC9"/>
    <w:rsid w:val="0076641A"/>
    <w:rsid w:val="00771FA7"/>
    <w:rsid w:val="00772F14"/>
    <w:rsid w:val="007741D3"/>
    <w:rsid w:val="00777A28"/>
    <w:rsid w:val="00780B43"/>
    <w:rsid w:val="007812D3"/>
    <w:rsid w:val="007906F6"/>
    <w:rsid w:val="00790801"/>
    <w:rsid w:val="00790985"/>
    <w:rsid w:val="0079178D"/>
    <w:rsid w:val="00792890"/>
    <w:rsid w:val="00793396"/>
    <w:rsid w:val="00794131"/>
    <w:rsid w:val="00797BF8"/>
    <w:rsid w:val="007A1B09"/>
    <w:rsid w:val="007A28B7"/>
    <w:rsid w:val="007A3C3A"/>
    <w:rsid w:val="007A4E47"/>
    <w:rsid w:val="007A583D"/>
    <w:rsid w:val="007A6D11"/>
    <w:rsid w:val="007B28BB"/>
    <w:rsid w:val="007B5168"/>
    <w:rsid w:val="007B608E"/>
    <w:rsid w:val="007B6668"/>
    <w:rsid w:val="007C22C4"/>
    <w:rsid w:val="007C2E5A"/>
    <w:rsid w:val="007C3288"/>
    <w:rsid w:val="007C435C"/>
    <w:rsid w:val="007C56AB"/>
    <w:rsid w:val="007C5B08"/>
    <w:rsid w:val="007D44F6"/>
    <w:rsid w:val="007D49EB"/>
    <w:rsid w:val="007D68BC"/>
    <w:rsid w:val="007D7E40"/>
    <w:rsid w:val="007E0C93"/>
    <w:rsid w:val="007E2AC5"/>
    <w:rsid w:val="007E3605"/>
    <w:rsid w:val="007E3851"/>
    <w:rsid w:val="007E5B36"/>
    <w:rsid w:val="007E628E"/>
    <w:rsid w:val="007E7DAA"/>
    <w:rsid w:val="007E7DAC"/>
    <w:rsid w:val="007E7E57"/>
    <w:rsid w:val="007F0C74"/>
    <w:rsid w:val="007F53F0"/>
    <w:rsid w:val="007F5F8B"/>
    <w:rsid w:val="007F6D00"/>
    <w:rsid w:val="0080156A"/>
    <w:rsid w:val="008029C0"/>
    <w:rsid w:val="008054C2"/>
    <w:rsid w:val="008054EB"/>
    <w:rsid w:val="0080566D"/>
    <w:rsid w:val="00806C50"/>
    <w:rsid w:val="00812C7B"/>
    <w:rsid w:val="008156A4"/>
    <w:rsid w:val="008167D7"/>
    <w:rsid w:val="00817ECC"/>
    <w:rsid w:val="0082395C"/>
    <w:rsid w:val="0082418C"/>
    <w:rsid w:val="008249AD"/>
    <w:rsid w:val="00826959"/>
    <w:rsid w:val="00833A92"/>
    <w:rsid w:val="00833D01"/>
    <w:rsid w:val="00833F2B"/>
    <w:rsid w:val="0083459E"/>
    <w:rsid w:val="0083493C"/>
    <w:rsid w:val="00837A0C"/>
    <w:rsid w:val="008450A4"/>
    <w:rsid w:val="00846853"/>
    <w:rsid w:val="00847786"/>
    <w:rsid w:val="00851583"/>
    <w:rsid w:val="00851FFB"/>
    <w:rsid w:val="00852211"/>
    <w:rsid w:val="00852C57"/>
    <w:rsid w:val="0085387B"/>
    <w:rsid w:val="00856A38"/>
    <w:rsid w:val="00863220"/>
    <w:rsid w:val="00863AD4"/>
    <w:rsid w:val="00864E29"/>
    <w:rsid w:val="008654FD"/>
    <w:rsid w:val="0086613C"/>
    <w:rsid w:val="00866B9E"/>
    <w:rsid w:val="00872C9E"/>
    <w:rsid w:val="00873601"/>
    <w:rsid w:val="00874059"/>
    <w:rsid w:val="00874C1A"/>
    <w:rsid w:val="00875CD3"/>
    <w:rsid w:val="00881D3F"/>
    <w:rsid w:val="008837B4"/>
    <w:rsid w:val="00883E67"/>
    <w:rsid w:val="00883FAB"/>
    <w:rsid w:val="00886CC2"/>
    <w:rsid w:val="008913D4"/>
    <w:rsid w:val="008917EA"/>
    <w:rsid w:val="00892E41"/>
    <w:rsid w:val="00895F88"/>
    <w:rsid w:val="008A1EB5"/>
    <w:rsid w:val="008A205C"/>
    <w:rsid w:val="008A2E28"/>
    <w:rsid w:val="008A43FA"/>
    <w:rsid w:val="008A4AF7"/>
    <w:rsid w:val="008B16DC"/>
    <w:rsid w:val="008B3E80"/>
    <w:rsid w:val="008B51F5"/>
    <w:rsid w:val="008B7A88"/>
    <w:rsid w:val="008C04B1"/>
    <w:rsid w:val="008C1B72"/>
    <w:rsid w:val="008C391B"/>
    <w:rsid w:val="008C4EAF"/>
    <w:rsid w:val="008C5C3D"/>
    <w:rsid w:val="008C75B5"/>
    <w:rsid w:val="008C7FC7"/>
    <w:rsid w:val="008D3962"/>
    <w:rsid w:val="008D7055"/>
    <w:rsid w:val="008E2305"/>
    <w:rsid w:val="008F1C6B"/>
    <w:rsid w:val="008F2B62"/>
    <w:rsid w:val="008F4232"/>
    <w:rsid w:val="008F52CD"/>
    <w:rsid w:val="008F57D5"/>
    <w:rsid w:val="008F5EAA"/>
    <w:rsid w:val="008F6A2A"/>
    <w:rsid w:val="008F6B89"/>
    <w:rsid w:val="008F7CC7"/>
    <w:rsid w:val="009010ED"/>
    <w:rsid w:val="00901B48"/>
    <w:rsid w:val="00903294"/>
    <w:rsid w:val="00903365"/>
    <w:rsid w:val="00904F12"/>
    <w:rsid w:val="00905CAA"/>
    <w:rsid w:val="00905EBB"/>
    <w:rsid w:val="00906188"/>
    <w:rsid w:val="00906246"/>
    <w:rsid w:val="009105A7"/>
    <w:rsid w:val="00910648"/>
    <w:rsid w:val="009122B2"/>
    <w:rsid w:val="0091376A"/>
    <w:rsid w:val="00916290"/>
    <w:rsid w:val="009164CD"/>
    <w:rsid w:val="00921032"/>
    <w:rsid w:val="00921BA0"/>
    <w:rsid w:val="00922650"/>
    <w:rsid w:val="0093075C"/>
    <w:rsid w:val="009312F5"/>
    <w:rsid w:val="009317DA"/>
    <w:rsid w:val="00932501"/>
    <w:rsid w:val="00932743"/>
    <w:rsid w:val="00933262"/>
    <w:rsid w:val="00934DA1"/>
    <w:rsid w:val="00934E37"/>
    <w:rsid w:val="00942267"/>
    <w:rsid w:val="009447FC"/>
    <w:rsid w:val="009453DF"/>
    <w:rsid w:val="009455CF"/>
    <w:rsid w:val="00946288"/>
    <w:rsid w:val="009470C9"/>
    <w:rsid w:val="009515AF"/>
    <w:rsid w:val="009516D6"/>
    <w:rsid w:val="009552FA"/>
    <w:rsid w:val="0095611B"/>
    <w:rsid w:val="00961AE8"/>
    <w:rsid w:val="009623A7"/>
    <w:rsid w:val="0096356B"/>
    <w:rsid w:val="0096363C"/>
    <w:rsid w:val="009646D1"/>
    <w:rsid w:val="009655FF"/>
    <w:rsid w:val="0096571E"/>
    <w:rsid w:val="00966154"/>
    <w:rsid w:val="009673FA"/>
    <w:rsid w:val="00967E33"/>
    <w:rsid w:val="0097199F"/>
    <w:rsid w:val="00972586"/>
    <w:rsid w:val="00973975"/>
    <w:rsid w:val="00973DC1"/>
    <w:rsid w:val="009748FE"/>
    <w:rsid w:val="009761B2"/>
    <w:rsid w:val="009847BE"/>
    <w:rsid w:val="00984D21"/>
    <w:rsid w:val="00985A96"/>
    <w:rsid w:val="00986E98"/>
    <w:rsid w:val="0098789F"/>
    <w:rsid w:val="00987F9A"/>
    <w:rsid w:val="009902EC"/>
    <w:rsid w:val="00991F84"/>
    <w:rsid w:val="00992672"/>
    <w:rsid w:val="0099370E"/>
    <w:rsid w:val="0099485D"/>
    <w:rsid w:val="009A1A5E"/>
    <w:rsid w:val="009A2454"/>
    <w:rsid w:val="009A27FA"/>
    <w:rsid w:val="009A42FE"/>
    <w:rsid w:val="009A5F25"/>
    <w:rsid w:val="009B0CAD"/>
    <w:rsid w:val="009B0CDD"/>
    <w:rsid w:val="009B2A54"/>
    <w:rsid w:val="009B2FB2"/>
    <w:rsid w:val="009B4661"/>
    <w:rsid w:val="009B5BB5"/>
    <w:rsid w:val="009B6A4B"/>
    <w:rsid w:val="009B7122"/>
    <w:rsid w:val="009C31C1"/>
    <w:rsid w:val="009C3AA7"/>
    <w:rsid w:val="009C4602"/>
    <w:rsid w:val="009C4675"/>
    <w:rsid w:val="009C5752"/>
    <w:rsid w:val="009C6171"/>
    <w:rsid w:val="009C73A4"/>
    <w:rsid w:val="009D040D"/>
    <w:rsid w:val="009D1ED9"/>
    <w:rsid w:val="009D2D57"/>
    <w:rsid w:val="009D7698"/>
    <w:rsid w:val="009E1783"/>
    <w:rsid w:val="009E1CC3"/>
    <w:rsid w:val="009E2A3D"/>
    <w:rsid w:val="009E2DD2"/>
    <w:rsid w:val="009E3C55"/>
    <w:rsid w:val="009E47F7"/>
    <w:rsid w:val="009F4748"/>
    <w:rsid w:val="009F4E86"/>
    <w:rsid w:val="009F5611"/>
    <w:rsid w:val="009F6120"/>
    <w:rsid w:val="009F6DBA"/>
    <w:rsid w:val="009F773B"/>
    <w:rsid w:val="00A00336"/>
    <w:rsid w:val="00A00DCD"/>
    <w:rsid w:val="00A02831"/>
    <w:rsid w:val="00A02C9C"/>
    <w:rsid w:val="00A07406"/>
    <w:rsid w:val="00A07CAC"/>
    <w:rsid w:val="00A07FF2"/>
    <w:rsid w:val="00A10BA6"/>
    <w:rsid w:val="00A11B33"/>
    <w:rsid w:val="00A11E94"/>
    <w:rsid w:val="00A12CCF"/>
    <w:rsid w:val="00A1415D"/>
    <w:rsid w:val="00A15728"/>
    <w:rsid w:val="00A211B8"/>
    <w:rsid w:val="00A214FA"/>
    <w:rsid w:val="00A21C49"/>
    <w:rsid w:val="00A261E7"/>
    <w:rsid w:val="00A30968"/>
    <w:rsid w:val="00A30DCE"/>
    <w:rsid w:val="00A30E00"/>
    <w:rsid w:val="00A326AB"/>
    <w:rsid w:val="00A40146"/>
    <w:rsid w:val="00A417C4"/>
    <w:rsid w:val="00A43233"/>
    <w:rsid w:val="00A454CE"/>
    <w:rsid w:val="00A46697"/>
    <w:rsid w:val="00A46B50"/>
    <w:rsid w:val="00A471EC"/>
    <w:rsid w:val="00A5251A"/>
    <w:rsid w:val="00A52D8C"/>
    <w:rsid w:val="00A54A0E"/>
    <w:rsid w:val="00A569F4"/>
    <w:rsid w:val="00A603F5"/>
    <w:rsid w:val="00A60A81"/>
    <w:rsid w:val="00A61AD3"/>
    <w:rsid w:val="00A61D40"/>
    <w:rsid w:val="00A65FA1"/>
    <w:rsid w:val="00A70255"/>
    <w:rsid w:val="00A70DCF"/>
    <w:rsid w:val="00A72649"/>
    <w:rsid w:val="00A733B3"/>
    <w:rsid w:val="00A77180"/>
    <w:rsid w:val="00A77189"/>
    <w:rsid w:val="00A779F5"/>
    <w:rsid w:val="00A77BB6"/>
    <w:rsid w:val="00A8073F"/>
    <w:rsid w:val="00A8087D"/>
    <w:rsid w:val="00A80D71"/>
    <w:rsid w:val="00A812CA"/>
    <w:rsid w:val="00A81D71"/>
    <w:rsid w:val="00A82343"/>
    <w:rsid w:val="00A82FFF"/>
    <w:rsid w:val="00A90676"/>
    <w:rsid w:val="00A9093C"/>
    <w:rsid w:val="00A90ACA"/>
    <w:rsid w:val="00A91BDA"/>
    <w:rsid w:val="00A9404F"/>
    <w:rsid w:val="00A948CC"/>
    <w:rsid w:val="00A95219"/>
    <w:rsid w:val="00A9557F"/>
    <w:rsid w:val="00A9632B"/>
    <w:rsid w:val="00A96666"/>
    <w:rsid w:val="00A9770E"/>
    <w:rsid w:val="00AA0484"/>
    <w:rsid w:val="00AA0647"/>
    <w:rsid w:val="00AA0825"/>
    <w:rsid w:val="00AA0E90"/>
    <w:rsid w:val="00AA13C9"/>
    <w:rsid w:val="00AA1711"/>
    <w:rsid w:val="00AA3C5D"/>
    <w:rsid w:val="00AA4038"/>
    <w:rsid w:val="00AA4066"/>
    <w:rsid w:val="00AA50B5"/>
    <w:rsid w:val="00AA68E0"/>
    <w:rsid w:val="00AA74D7"/>
    <w:rsid w:val="00AA7750"/>
    <w:rsid w:val="00AB0C30"/>
    <w:rsid w:val="00AB0FBE"/>
    <w:rsid w:val="00AB1A3D"/>
    <w:rsid w:val="00AB2DB4"/>
    <w:rsid w:val="00AB4F94"/>
    <w:rsid w:val="00AB703F"/>
    <w:rsid w:val="00AB70AA"/>
    <w:rsid w:val="00AB7B06"/>
    <w:rsid w:val="00AC1826"/>
    <w:rsid w:val="00AC4567"/>
    <w:rsid w:val="00AC5209"/>
    <w:rsid w:val="00AC53C5"/>
    <w:rsid w:val="00AC5614"/>
    <w:rsid w:val="00AC6C99"/>
    <w:rsid w:val="00AC7C6D"/>
    <w:rsid w:val="00AD322C"/>
    <w:rsid w:val="00AD4916"/>
    <w:rsid w:val="00AD59CF"/>
    <w:rsid w:val="00AD5E19"/>
    <w:rsid w:val="00AE0759"/>
    <w:rsid w:val="00AE16A9"/>
    <w:rsid w:val="00AE1D12"/>
    <w:rsid w:val="00AE3364"/>
    <w:rsid w:val="00AE35C0"/>
    <w:rsid w:val="00AE4564"/>
    <w:rsid w:val="00AE4D31"/>
    <w:rsid w:val="00AE5402"/>
    <w:rsid w:val="00AE5ECD"/>
    <w:rsid w:val="00AE70DA"/>
    <w:rsid w:val="00AE7DA9"/>
    <w:rsid w:val="00AF0567"/>
    <w:rsid w:val="00AF0721"/>
    <w:rsid w:val="00AF0BEE"/>
    <w:rsid w:val="00AF0E78"/>
    <w:rsid w:val="00AF140A"/>
    <w:rsid w:val="00AF2A75"/>
    <w:rsid w:val="00AF4366"/>
    <w:rsid w:val="00AF5A70"/>
    <w:rsid w:val="00AF6D17"/>
    <w:rsid w:val="00B00EFB"/>
    <w:rsid w:val="00B0135B"/>
    <w:rsid w:val="00B037C6"/>
    <w:rsid w:val="00B047B8"/>
    <w:rsid w:val="00B064AE"/>
    <w:rsid w:val="00B06B56"/>
    <w:rsid w:val="00B06EE8"/>
    <w:rsid w:val="00B074EF"/>
    <w:rsid w:val="00B077AE"/>
    <w:rsid w:val="00B07A4C"/>
    <w:rsid w:val="00B101A0"/>
    <w:rsid w:val="00B136E0"/>
    <w:rsid w:val="00B13C40"/>
    <w:rsid w:val="00B14098"/>
    <w:rsid w:val="00B144AA"/>
    <w:rsid w:val="00B14F57"/>
    <w:rsid w:val="00B171A1"/>
    <w:rsid w:val="00B1723E"/>
    <w:rsid w:val="00B17991"/>
    <w:rsid w:val="00B17A9C"/>
    <w:rsid w:val="00B17DE8"/>
    <w:rsid w:val="00B20A22"/>
    <w:rsid w:val="00B22561"/>
    <w:rsid w:val="00B22CEE"/>
    <w:rsid w:val="00B23851"/>
    <w:rsid w:val="00B24005"/>
    <w:rsid w:val="00B24FB7"/>
    <w:rsid w:val="00B2544A"/>
    <w:rsid w:val="00B276F5"/>
    <w:rsid w:val="00B310BF"/>
    <w:rsid w:val="00B3233B"/>
    <w:rsid w:val="00B335C3"/>
    <w:rsid w:val="00B33C53"/>
    <w:rsid w:val="00B3727A"/>
    <w:rsid w:val="00B37C06"/>
    <w:rsid w:val="00B40074"/>
    <w:rsid w:val="00B41A01"/>
    <w:rsid w:val="00B42B03"/>
    <w:rsid w:val="00B44CD6"/>
    <w:rsid w:val="00B45ED8"/>
    <w:rsid w:val="00B46C3F"/>
    <w:rsid w:val="00B47008"/>
    <w:rsid w:val="00B515DF"/>
    <w:rsid w:val="00B52CBB"/>
    <w:rsid w:val="00B61B13"/>
    <w:rsid w:val="00B631E4"/>
    <w:rsid w:val="00B65EB0"/>
    <w:rsid w:val="00B66782"/>
    <w:rsid w:val="00B66D3C"/>
    <w:rsid w:val="00B701B3"/>
    <w:rsid w:val="00B7119E"/>
    <w:rsid w:val="00B71394"/>
    <w:rsid w:val="00B7235F"/>
    <w:rsid w:val="00B749C2"/>
    <w:rsid w:val="00B75758"/>
    <w:rsid w:val="00B76149"/>
    <w:rsid w:val="00B77E7B"/>
    <w:rsid w:val="00B806FC"/>
    <w:rsid w:val="00B81676"/>
    <w:rsid w:val="00B8185F"/>
    <w:rsid w:val="00B86F6C"/>
    <w:rsid w:val="00B87AC9"/>
    <w:rsid w:val="00B9232C"/>
    <w:rsid w:val="00BA022A"/>
    <w:rsid w:val="00BA073D"/>
    <w:rsid w:val="00BA2635"/>
    <w:rsid w:val="00BA30FC"/>
    <w:rsid w:val="00BA54C6"/>
    <w:rsid w:val="00BA6D0A"/>
    <w:rsid w:val="00BB0DB2"/>
    <w:rsid w:val="00BB0DF4"/>
    <w:rsid w:val="00BB31F8"/>
    <w:rsid w:val="00BB4BCF"/>
    <w:rsid w:val="00BB5F9B"/>
    <w:rsid w:val="00BB67EB"/>
    <w:rsid w:val="00BB6CD5"/>
    <w:rsid w:val="00BB7B9F"/>
    <w:rsid w:val="00BB7D43"/>
    <w:rsid w:val="00BC0ACD"/>
    <w:rsid w:val="00BC1524"/>
    <w:rsid w:val="00BC1973"/>
    <w:rsid w:val="00BC2FC8"/>
    <w:rsid w:val="00BC36E5"/>
    <w:rsid w:val="00BC3FA0"/>
    <w:rsid w:val="00BC4C1E"/>
    <w:rsid w:val="00BC5870"/>
    <w:rsid w:val="00BC5B1D"/>
    <w:rsid w:val="00BC5DF4"/>
    <w:rsid w:val="00BC6D87"/>
    <w:rsid w:val="00BC7123"/>
    <w:rsid w:val="00BC7788"/>
    <w:rsid w:val="00BD0221"/>
    <w:rsid w:val="00BD0C31"/>
    <w:rsid w:val="00BD1015"/>
    <w:rsid w:val="00BD2420"/>
    <w:rsid w:val="00BD2DF1"/>
    <w:rsid w:val="00BD3BDB"/>
    <w:rsid w:val="00BD4BAD"/>
    <w:rsid w:val="00BD58E6"/>
    <w:rsid w:val="00BD6EE7"/>
    <w:rsid w:val="00BE4937"/>
    <w:rsid w:val="00BE5C93"/>
    <w:rsid w:val="00BE6CEA"/>
    <w:rsid w:val="00BF06B7"/>
    <w:rsid w:val="00BF080C"/>
    <w:rsid w:val="00BF1E84"/>
    <w:rsid w:val="00BF3CE4"/>
    <w:rsid w:val="00BF7A87"/>
    <w:rsid w:val="00C00DDB"/>
    <w:rsid w:val="00C01CDD"/>
    <w:rsid w:val="00C01F0C"/>
    <w:rsid w:val="00C01F35"/>
    <w:rsid w:val="00C02BF0"/>
    <w:rsid w:val="00C02D02"/>
    <w:rsid w:val="00C02FD1"/>
    <w:rsid w:val="00C036C4"/>
    <w:rsid w:val="00C0619E"/>
    <w:rsid w:val="00C06537"/>
    <w:rsid w:val="00C065BF"/>
    <w:rsid w:val="00C070C7"/>
    <w:rsid w:val="00C10C39"/>
    <w:rsid w:val="00C115EE"/>
    <w:rsid w:val="00C173CF"/>
    <w:rsid w:val="00C17F0F"/>
    <w:rsid w:val="00C21C41"/>
    <w:rsid w:val="00C2220D"/>
    <w:rsid w:val="00C22B26"/>
    <w:rsid w:val="00C235BA"/>
    <w:rsid w:val="00C25BE6"/>
    <w:rsid w:val="00C25D28"/>
    <w:rsid w:val="00C26402"/>
    <w:rsid w:val="00C27B65"/>
    <w:rsid w:val="00C30E50"/>
    <w:rsid w:val="00C30E6C"/>
    <w:rsid w:val="00C31DCE"/>
    <w:rsid w:val="00C325A3"/>
    <w:rsid w:val="00C32FAE"/>
    <w:rsid w:val="00C3393F"/>
    <w:rsid w:val="00C34383"/>
    <w:rsid w:val="00C37924"/>
    <w:rsid w:val="00C43FBB"/>
    <w:rsid w:val="00C44DD2"/>
    <w:rsid w:val="00C459AE"/>
    <w:rsid w:val="00C460F3"/>
    <w:rsid w:val="00C46263"/>
    <w:rsid w:val="00C46924"/>
    <w:rsid w:val="00C527D4"/>
    <w:rsid w:val="00C52FB8"/>
    <w:rsid w:val="00C54D60"/>
    <w:rsid w:val="00C558A3"/>
    <w:rsid w:val="00C558A7"/>
    <w:rsid w:val="00C57115"/>
    <w:rsid w:val="00C60009"/>
    <w:rsid w:val="00C60724"/>
    <w:rsid w:val="00C61398"/>
    <w:rsid w:val="00C61882"/>
    <w:rsid w:val="00C61AD1"/>
    <w:rsid w:val="00C661B6"/>
    <w:rsid w:val="00C66746"/>
    <w:rsid w:val="00C67141"/>
    <w:rsid w:val="00C672CA"/>
    <w:rsid w:val="00C7201F"/>
    <w:rsid w:val="00C74205"/>
    <w:rsid w:val="00C75996"/>
    <w:rsid w:val="00C76802"/>
    <w:rsid w:val="00C80436"/>
    <w:rsid w:val="00C81888"/>
    <w:rsid w:val="00C819C5"/>
    <w:rsid w:val="00C84281"/>
    <w:rsid w:val="00C850C9"/>
    <w:rsid w:val="00C86440"/>
    <w:rsid w:val="00C86748"/>
    <w:rsid w:val="00C872D9"/>
    <w:rsid w:val="00C87489"/>
    <w:rsid w:val="00C90CAB"/>
    <w:rsid w:val="00C93B1E"/>
    <w:rsid w:val="00C951C8"/>
    <w:rsid w:val="00C95A1E"/>
    <w:rsid w:val="00C95B73"/>
    <w:rsid w:val="00C963EE"/>
    <w:rsid w:val="00C96AE3"/>
    <w:rsid w:val="00C97CFF"/>
    <w:rsid w:val="00CA53CC"/>
    <w:rsid w:val="00CA5D22"/>
    <w:rsid w:val="00CA5FD4"/>
    <w:rsid w:val="00CB191C"/>
    <w:rsid w:val="00CB30A9"/>
    <w:rsid w:val="00CB4C0F"/>
    <w:rsid w:val="00CB5517"/>
    <w:rsid w:val="00CB5B3E"/>
    <w:rsid w:val="00CB5FEF"/>
    <w:rsid w:val="00CC14FD"/>
    <w:rsid w:val="00CC17F6"/>
    <w:rsid w:val="00CC1879"/>
    <w:rsid w:val="00CC1BC6"/>
    <w:rsid w:val="00CC2B6C"/>
    <w:rsid w:val="00CC374D"/>
    <w:rsid w:val="00CC39E8"/>
    <w:rsid w:val="00CC4223"/>
    <w:rsid w:val="00CC68AF"/>
    <w:rsid w:val="00CC68C6"/>
    <w:rsid w:val="00CC6F30"/>
    <w:rsid w:val="00CD1196"/>
    <w:rsid w:val="00CD1E4A"/>
    <w:rsid w:val="00CD2151"/>
    <w:rsid w:val="00CD2709"/>
    <w:rsid w:val="00CD3899"/>
    <w:rsid w:val="00CD586C"/>
    <w:rsid w:val="00CE002E"/>
    <w:rsid w:val="00CE153D"/>
    <w:rsid w:val="00CE29DC"/>
    <w:rsid w:val="00CE2F7B"/>
    <w:rsid w:val="00CE3529"/>
    <w:rsid w:val="00CE3F28"/>
    <w:rsid w:val="00CE642A"/>
    <w:rsid w:val="00CE71DB"/>
    <w:rsid w:val="00CE7E09"/>
    <w:rsid w:val="00CF019E"/>
    <w:rsid w:val="00CF0B14"/>
    <w:rsid w:val="00CF1AF9"/>
    <w:rsid w:val="00CF2499"/>
    <w:rsid w:val="00CF3F6A"/>
    <w:rsid w:val="00CF5282"/>
    <w:rsid w:val="00CF6DA8"/>
    <w:rsid w:val="00D03E6A"/>
    <w:rsid w:val="00D04AA2"/>
    <w:rsid w:val="00D06F3B"/>
    <w:rsid w:val="00D075DF"/>
    <w:rsid w:val="00D10CE4"/>
    <w:rsid w:val="00D10D83"/>
    <w:rsid w:val="00D11A68"/>
    <w:rsid w:val="00D136AA"/>
    <w:rsid w:val="00D1532D"/>
    <w:rsid w:val="00D159E0"/>
    <w:rsid w:val="00D16103"/>
    <w:rsid w:val="00D17B30"/>
    <w:rsid w:val="00D2340D"/>
    <w:rsid w:val="00D267FB"/>
    <w:rsid w:val="00D26A4C"/>
    <w:rsid w:val="00D314C3"/>
    <w:rsid w:val="00D316D8"/>
    <w:rsid w:val="00D32608"/>
    <w:rsid w:val="00D35328"/>
    <w:rsid w:val="00D42E22"/>
    <w:rsid w:val="00D4477F"/>
    <w:rsid w:val="00D461AF"/>
    <w:rsid w:val="00D518F7"/>
    <w:rsid w:val="00D51CB6"/>
    <w:rsid w:val="00D52148"/>
    <w:rsid w:val="00D554FC"/>
    <w:rsid w:val="00D57727"/>
    <w:rsid w:val="00D57D2B"/>
    <w:rsid w:val="00D6000F"/>
    <w:rsid w:val="00D609CE"/>
    <w:rsid w:val="00D6268E"/>
    <w:rsid w:val="00D634AD"/>
    <w:rsid w:val="00D64714"/>
    <w:rsid w:val="00D6542F"/>
    <w:rsid w:val="00D670DF"/>
    <w:rsid w:val="00D672E7"/>
    <w:rsid w:val="00D67D98"/>
    <w:rsid w:val="00D7002C"/>
    <w:rsid w:val="00D72645"/>
    <w:rsid w:val="00D72AAF"/>
    <w:rsid w:val="00D7347E"/>
    <w:rsid w:val="00D74EE9"/>
    <w:rsid w:val="00D75719"/>
    <w:rsid w:val="00D83A3C"/>
    <w:rsid w:val="00D850D9"/>
    <w:rsid w:val="00D86830"/>
    <w:rsid w:val="00D86A3E"/>
    <w:rsid w:val="00D9095B"/>
    <w:rsid w:val="00D9146F"/>
    <w:rsid w:val="00D92FA6"/>
    <w:rsid w:val="00D9382C"/>
    <w:rsid w:val="00D95041"/>
    <w:rsid w:val="00D9504A"/>
    <w:rsid w:val="00D954FE"/>
    <w:rsid w:val="00D9733A"/>
    <w:rsid w:val="00DA0B69"/>
    <w:rsid w:val="00DA1B85"/>
    <w:rsid w:val="00DA4334"/>
    <w:rsid w:val="00DA4651"/>
    <w:rsid w:val="00DA4AA3"/>
    <w:rsid w:val="00DA5A5F"/>
    <w:rsid w:val="00DA5B71"/>
    <w:rsid w:val="00DA7542"/>
    <w:rsid w:val="00DA7BF0"/>
    <w:rsid w:val="00DB03AE"/>
    <w:rsid w:val="00DB08B6"/>
    <w:rsid w:val="00DB0F9E"/>
    <w:rsid w:val="00DB298F"/>
    <w:rsid w:val="00DB35C3"/>
    <w:rsid w:val="00DB40B0"/>
    <w:rsid w:val="00DB4EF1"/>
    <w:rsid w:val="00DB5B27"/>
    <w:rsid w:val="00DB5BD8"/>
    <w:rsid w:val="00DB6634"/>
    <w:rsid w:val="00DB695E"/>
    <w:rsid w:val="00DC2355"/>
    <w:rsid w:val="00DC246A"/>
    <w:rsid w:val="00DC2B66"/>
    <w:rsid w:val="00DC33FE"/>
    <w:rsid w:val="00DC45C6"/>
    <w:rsid w:val="00DC4635"/>
    <w:rsid w:val="00DC6433"/>
    <w:rsid w:val="00DC6FBC"/>
    <w:rsid w:val="00DC7823"/>
    <w:rsid w:val="00DD3846"/>
    <w:rsid w:val="00DD50A9"/>
    <w:rsid w:val="00DD5177"/>
    <w:rsid w:val="00DD56AD"/>
    <w:rsid w:val="00DD5CB8"/>
    <w:rsid w:val="00DD6A76"/>
    <w:rsid w:val="00DD6C38"/>
    <w:rsid w:val="00DD6DEF"/>
    <w:rsid w:val="00DD77F6"/>
    <w:rsid w:val="00DE0318"/>
    <w:rsid w:val="00DE1379"/>
    <w:rsid w:val="00DE24B8"/>
    <w:rsid w:val="00DE2742"/>
    <w:rsid w:val="00DE3634"/>
    <w:rsid w:val="00DE7CC5"/>
    <w:rsid w:val="00DF0F7B"/>
    <w:rsid w:val="00DF31A0"/>
    <w:rsid w:val="00DF4AE0"/>
    <w:rsid w:val="00DF62D2"/>
    <w:rsid w:val="00E0006A"/>
    <w:rsid w:val="00E01B35"/>
    <w:rsid w:val="00E11A00"/>
    <w:rsid w:val="00E11C3C"/>
    <w:rsid w:val="00E11EF1"/>
    <w:rsid w:val="00E12AE8"/>
    <w:rsid w:val="00E134A9"/>
    <w:rsid w:val="00E13623"/>
    <w:rsid w:val="00E14E1D"/>
    <w:rsid w:val="00E151C8"/>
    <w:rsid w:val="00E162DB"/>
    <w:rsid w:val="00E1648F"/>
    <w:rsid w:val="00E220D9"/>
    <w:rsid w:val="00E23CB7"/>
    <w:rsid w:val="00E2474A"/>
    <w:rsid w:val="00E2569B"/>
    <w:rsid w:val="00E25C75"/>
    <w:rsid w:val="00E30FB8"/>
    <w:rsid w:val="00E3202C"/>
    <w:rsid w:val="00E32E3C"/>
    <w:rsid w:val="00E334D9"/>
    <w:rsid w:val="00E33AF0"/>
    <w:rsid w:val="00E33C1A"/>
    <w:rsid w:val="00E346C2"/>
    <w:rsid w:val="00E35315"/>
    <w:rsid w:val="00E374C1"/>
    <w:rsid w:val="00E40D29"/>
    <w:rsid w:val="00E43AA0"/>
    <w:rsid w:val="00E44B4A"/>
    <w:rsid w:val="00E44E73"/>
    <w:rsid w:val="00E452B8"/>
    <w:rsid w:val="00E4675E"/>
    <w:rsid w:val="00E46995"/>
    <w:rsid w:val="00E46E98"/>
    <w:rsid w:val="00E47671"/>
    <w:rsid w:val="00E5244A"/>
    <w:rsid w:val="00E541B7"/>
    <w:rsid w:val="00E54588"/>
    <w:rsid w:val="00E545A1"/>
    <w:rsid w:val="00E54909"/>
    <w:rsid w:val="00E570D6"/>
    <w:rsid w:val="00E576F2"/>
    <w:rsid w:val="00E57C9C"/>
    <w:rsid w:val="00E57E20"/>
    <w:rsid w:val="00E6265B"/>
    <w:rsid w:val="00E63396"/>
    <w:rsid w:val="00E654DF"/>
    <w:rsid w:val="00E65F7B"/>
    <w:rsid w:val="00E6602A"/>
    <w:rsid w:val="00E70099"/>
    <w:rsid w:val="00E731E2"/>
    <w:rsid w:val="00E77DA9"/>
    <w:rsid w:val="00E80982"/>
    <w:rsid w:val="00E822A8"/>
    <w:rsid w:val="00E83272"/>
    <w:rsid w:val="00E840A2"/>
    <w:rsid w:val="00E91685"/>
    <w:rsid w:val="00E95525"/>
    <w:rsid w:val="00E97CE4"/>
    <w:rsid w:val="00EA0182"/>
    <w:rsid w:val="00EA12EE"/>
    <w:rsid w:val="00EA2B12"/>
    <w:rsid w:val="00EA3302"/>
    <w:rsid w:val="00EA370E"/>
    <w:rsid w:val="00EA478A"/>
    <w:rsid w:val="00EA4ADC"/>
    <w:rsid w:val="00EA5739"/>
    <w:rsid w:val="00EA6062"/>
    <w:rsid w:val="00EB1EBB"/>
    <w:rsid w:val="00EB4B99"/>
    <w:rsid w:val="00EB4FBD"/>
    <w:rsid w:val="00EB5B8C"/>
    <w:rsid w:val="00EB7572"/>
    <w:rsid w:val="00EB7CBC"/>
    <w:rsid w:val="00EC0699"/>
    <w:rsid w:val="00EC25F5"/>
    <w:rsid w:val="00EC44F5"/>
    <w:rsid w:val="00ED09FE"/>
    <w:rsid w:val="00ED2736"/>
    <w:rsid w:val="00ED32C2"/>
    <w:rsid w:val="00ED3CF3"/>
    <w:rsid w:val="00EE1383"/>
    <w:rsid w:val="00EE4901"/>
    <w:rsid w:val="00EE5271"/>
    <w:rsid w:val="00EE610C"/>
    <w:rsid w:val="00EF225F"/>
    <w:rsid w:val="00EF25D1"/>
    <w:rsid w:val="00EF2A2C"/>
    <w:rsid w:val="00EF2DB9"/>
    <w:rsid w:val="00EF5211"/>
    <w:rsid w:val="00EF612A"/>
    <w:rsid w:val="00F0147C"/>
    <w:rsid w:val="00F01EE8"/>
    <w:rsid w:val="00F02D58"/>
    <w:rsid w:val="00F11763"/>
    <w:rsid w:val="00F12DEE"/>
    <w:rsid w:val="00F14D2F"/>
    <w:rsid w:val="00F16C71"/>
    <w:rsid w:val="00F23392"/>
    <w:rsid w:val="00F23A0F"/>
    <w:rsid w:val="00F242C8"/>
    <w:rsid w:val="00F27283"/>
    <w:rsid w:val="00F32378"/>
    <w:rsid w:val="00F34DE3"/>
    <w:rsid w:val="00F37320"/>
    <w:rsid w:val="00F3753D"/>
    <w:rsid w:val="00F40D81"/>
    <w:rsid w:val="00F43EF3"/>
    <w:rsid w:val="00F454C1"/>
    <w:rsid w:val="00F52A12"/>
    <w:rsid w:val="00F54499"/>
    <w:rsid w:val="00F548C8"/>
    <w:rsid w:val="00F60397"/>
    <w:rsid w:val="00F6103A"/>
    <w:rsid w:val="00F6318C"/>
    <w:rsid w:val="00F6378F"/>
    <w:rsid w:val="00F663D4"/>
    <w:rsid w:val="00F717EF"/>
    <w:rsid w:val="00F71969"/>
    <w:rsid w:val="00F75226"/>
    <w:rsid w:val="00F76FB8"/>
    <w:rsid w:val="00F775E5"/>
    <w:rsid w:val="00F80CAD"/>
    <w:rsid w:val="00F822E8"/>
    <w:rsid w:val="00F903F4"/>
    <w:rsid w:val="00F92167"/>
    <w:rsid w:val="00F96986"/>
    <w:rsid w:val="00F9770F"/>
    <w:rsid w:val="00FA1704"/>
    <w:rsid w:val="00FA22DC"/>
    <w:rsid w:val="00FA3769"/>
    <w:rsid w:val="00FA379F"/>
    <w:rsid w:val="00FA74FF"/>
    <w:rsid w:val="00FA78A1"/>
    <w:rsid w:val="00FA7E6A"/>
    <w:rsid w:val="00FB1075"/>
    <w:rsid w:val="00FB16D9"/>
    <w:rsid w:val="00FB1B54"/>
    <w:rsid w:val="00FC066D"/>
    <w:rsid w:val="00FC1365"/>
    <w:rsid w:val="00FC1898"/>
    <w:rsid w:val="00FC4469"/>
    <w:rsid w:val="00FC6AC1"/>
    <w:rsid w:val="00FD0C89"/>
    <w:rsid w:val="00FD154E"/>
    <w:rsid w:val="00FD1E0B"/>
    <w:rsid w:val="00FD295C"/>
    <w:rsid w:val="00FD299F"/>
    <w:rsid w:val="00FD3284"/>
    <w:rsid w:val="00FD4E13"/>
    <w:rsid w:val="00FD6A06"/>
    <w:rsid w:val="00FE115B"/>
    <w:rsid w:val="00FE1D2C"/>
    <w:rsid w:val="00FE343E"/>
    <w:rsid w:val="00FF2000"/>
    <w:rsid w:val="00FF2483"/>
    <w:rsid w:val="00FF3308"/>
    <w:rsid w:val="00FF3B54"/>
    <w:rsid w:val="00FF3C21"/>
    <w:rsid w:val="00FF4B6D"/>
    <w:rsid w:val="00FF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5A4A"/>
  <w15:docId w15:val="{7EEEEC51-2EC8-405A-AF96-1EB7149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BB"/>
    <w:pPr>
      <w:spacing w:after="200" w:line="276" w:lineRule="auto"/>
    </w:pPr>
    <w:rPr>
      <w:sz w:val="22"/>
      <w:szCs w:val="22"/>
      <w:lang w:val="en-US" w:eastAsia="en-US"/>
    </w:rPr>
  </w:style>
  <w:style w:type="paragraph" w:styleId="Heading1">
    <w:name w:val="heading 1"/>
    <w:basedOn w:val="Normal"/>
    <w:link w:val="Heading1Char"/>
    <w:uiPriority w:val="9"/>
    <w:qFormat/>
    <w:rsid w:val="00B52CBB"/>
    <w:pPr>
      <w:keepNext/>
      <w:spacing w:after="0" w:line="240" w:lineRule="auto"/>
      <w:ind w:firstLine="709"/>
      <w:jc w:val="both"/>
      <w:outlineLvl w:val="0"/>
    </w:pPr>
    <w:rPr>
      <w:rFonts w:ascii="Times New Roman" w:eastAsia="Times New Roman" w:hAnsi="Times New Roman"/>
      <w:b/>
      <w:bCs/>
      <w:i/>
      <w:iCs/>
      <w:kern w:val="36"/>
      <w:sz w:val="28"/>
      <w:szCs w:val="28"/>
    </w:rPr>
  </w:style>
  <w:style w:type="paragraph" w:styleId="Heading2">
    <w:name w:val="heading 2"/>
    <w:basedOn w:val="Normal"/>
    <w:link w:val="Heading2Char"/>
    <w:uiPriority w:val="9"/>
    <w:qFormat/>
    <w:rsid w:val="00B52CBB"/>
    <w:pPr>
      <w:keepNext/>
      <w:spacing w:after="0" w:line="240" w:lineRule="auto"/>
      <w:outlineLvl w:val="1"/>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BB"/>
    <w:rPr>
      <w:rFonts w:ascii="Times New Roman" w:eastAsia="Times New Roman" w:hAnsi="Times New Roman" w:cs="Times New Roman"/>
      <w:b/>
      <w:bCs/>
      <w:i/>
      <w:iCs/>
      <w:kern w:val="36"/>
      <w:sz w:val="28"/>
      <w:szCs w:val="28"/>
    </w:rPr>
  </w:style>
  <w:style w:type="character" w:customStyle="1" w:styleId="Heading2Char">
    <w:name w:val="Heading 2 Char"/>
    <w:basedOn w:val="DefaultParagraphFont"/>
    <w:link w:val="Heading2"/>
    <w:uiPriority w:val="9"/>
    <w:rsid w:val="00B52CBB"/>
    <w:rPr>
      <w:rFonts w:ascii="Times New Roman" w:eastAsia="Times New Roman" w:hAnsi="Times New Roman" w:cs="Times New Roman"/>
      <w:b/>
      <w:bCs/>
      <w:sz w:val="28"/>
      <w:szCs w:val="28"/>
    </w:rPr>
  </w:style>
  <w:style w:type="character" w:customStyle="1" w:styleId="BodyTextIndentChar">
    <w:name w:val="Body Text Indent Char"/>
    <w:basedOn w:val="DefaultParagraphFont"/>
    <w:link w:val="BodyTextIndent"/>
    <w:uiPriority w:val="99"/>
    <w:semiHidden/>
    <w:rsid w:val="00B52CB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B52CBB"/>
    <w:pPr>
      <w:spacing w:after="0" w:line="240" w:lineRule="auto"/>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uiPriority w:val="99"/>
    <w:semiHidden/>
    <w:rsid w:val="00B52CBB"/>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B52CBB"/>
    <w:pPr>
      <w:spacing w:after="0" w:line="240" w:lineRule="auto"/>
      <w:ind w:firstLine="851"/>
      <w:jc w:val="both"/>
    </w:pPr>
    <w:rPr>
      <w:rFonts w:ascii="Arial" w:eastAsia="Times New Roman" w:hAnsi="Arial" w:cs="Arial"/>
      <w:sz w:val="24"/>
      <w:szCs w:val="24"/>
    </w:rPr>
  </w:style>
  <w:style w:type="paragraph" w:styleId="ListParagraph">
    <w:name w:val="List Paragraph"/>
    <w:basedOn w:val="Normal"/>
    <w:uiPriority w:val="34"/>
    <w:qFormat/>
    <w:rsid w:val="00013006"/>
    <w:pPr>
      <w:ind w:left="720"/>
      <w:contextualSpacing/>
    </w:pPr>
  </w:style>
  <w:style w:type="paragraph" w:styleId="BalloonText">
    <w:name w:val="Balloon Text"/>
    <w:basedOn w:val="Normal"/>
    <w:link w:val="BalloonTextChar"/>
    <w:uiPriority w:val="99"/>
    <w:semiHidden/>
    <w:unhideWhenUsed/>
    <w:rsid w:val="000A4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228"/>
    <w:rPr>
      <w:rFonts w:ascii="Tahoma" w:hAnsi="Tahoma" w:cs="Tahoma"/>
      <w:sz w:val="16"/>
      <w:szCs w:val="16"/>
      <w:lang w:val="en-US" w:eastAsia="en-US"/>
    </w:rPr>
  </w:style>
  <w:style w:type="paragraph" w:styleId="Header">
    <w:name w:val="header"/>
    <w:basedOn w:val="Normal"/>
    <w:link w:val="HeaderChar"/>
    <w:uiPriority w:val="99"/>
    <w:unhideWhenUsed/>
    <w:rsid w:val="000A4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28"/>
    <w:rPr>
      <w:sz w:val="22"/>
      <w:szCs w:val="22"/>
      <w:lang w:val="en-US" w:eastAsia="en-US"/>
    </w:rPr>
  </w:style>
  <w:style w:type="paragraph" w:styleId="Footer">
    <w:name w:val="footer"/>
    <w:basedOn w:val="Normal"/>
    <w:link w:val="FooterChar"/>
    <w:unhideWhenUsed/>
    <w:rsid w:val="000A4228"/>
    <w:pPr>
      <w:tabs>
        <w:tab w:val="center" w:pos="4680"/>
        <w:tab w:val="right" w:pos="9360"/>
      </w:tabs>
      <w:spacing w:after="0" w:line="240" w:lineRule="auto"/>
    </w:pPr>
  </w:style>
  <w:style w:type="character" w:customStyle="1" w:styleId="FooterChar">
    <w:name w:val="Footer Char"/>
    <w:basedOn w:val="DefaultParagraphFont"/>
    <w:link w:val="Footer"/>
    <w:rsid w:val="000A4228"/>
    <w:rPr>
      <w:sz w:val="22"/>
      <w:szCs w:val="22"/>
      <w:lang w:val="en-US" w:eastAsia="en-US"/>
    </w:rPr>
  </w:style>
  <w:style w:type="paragraph" w:styleId="TableofFigures">
    <w:name w:val="table of figures"/>
    <w:basedOn w:val="Normal"/>
    <w:next w:val="Normal"/>
    <w:uiPriority w:val="99"/>
    <w:unhideWhenUsed/>
    <w:rsid w:val="00484675"/>
    <w:pPr>
      <w:spacing w:after="0"/>
      <w:ind w:left="440" w:hanging="440"/>
    </w:pPr>
    <w:rPr>
      <w:rFonts w:asciiTheme="minorHAnsi" w:hAnsiTheme="minorHAnsi" w:cstheme="minorHAnsi"/>
      <w:caps/>
      <w:sz w:val="20"/>
      <w:szCs w:val="20"/>
    </w:rPr>
  </w:style>
  <w:style w:type="table" w:styleId="TableGrid">
    <w:name w:val="Table Grid"/>
    <w:basedOn w:val="TableNormal"/>
    <w:uiPriority w:val="59"/>
    <w:rsid w:val="0019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265B"/>
    <w:pPr>
      <w:spacing w:after="120" w:line="240" w:lineRule="auto"/>
    </w:pPr>
    <w:rPr>
      <w:rFonts w:ascii="Times New Roman" w:eastAsia="Times New Roman" w:hAnsi="Times New Roman"/>
      <w:sz w:val="20"/>
      <w:szCs w:val="20"/>
      <w:lang w:val="en-AU" w:eastAsia="ru-RU"/>
    </w:rPr>
  </w:style>
  <w:style w:type="character" w:customStyle="1" w:styleId="BodyTextChar">
    <w:name w:val="Body Text Char"/>
    <w:basedOn w:val="DefaultParagraphFont"/>
    <w:link w:val="BodyText"/>
    <w:rsid w:val="00E6265B"/>
    <w:rPr>
      <w:rFonts w:ascii="Times New Roman" w:eastAsia="Times New Roman" w:hAnsi="Times New Roman"/>
      <w:lang w:val="en-AU"/>
    </w:rPr>
  </w:style>
  <w:style w:type="paragraph" w:customStyle="1" w:styleId="a">
    <w:name w:val="Знак"/>
    <w:basedOn w:val="Normal"/>
    <w:next w:val="Normal"/>
    <w:semiHidden/>
    <w:rsid w:val="00EF225F"/>
    <w:pPr>
      <w:spacing w:after="160" w:line="240" w:lineRule="exact"/>
    </w:pPr>
    <w:rPr>
      <w:rFonts w:ascii="Arial" w:eastAsia="Times New Roman" w:hAnsi="Arial" w:cs="Arial"/>
      <w:sz w:val="20"/>
      <w:szCs w:val="20"/>
      <w:lang w:val="en-GB"/>
    </w:rPr>
  </w:style>
  <w:style w:type="paragraph" w:styleId="TOCHeading">
    <w:name w:val="TOC Heading"/>
    <w:basedOn w:val="Heading1"/>
    <w:next w:val="Normal"/>
    <w:uiPriority w:val="39"/>
    <w:unhideWhenUsed/>
    <w:qFormat/>
    <w:rsid w:val="00847786"/>
    <w:pPr>
      <w:keepLines/>
      <w:spacing w:before="480" w:line="276" w:lineRule="auto"/>
      <w:ind w:firstLine="0"/>
      <w:jc w:val="left"/>
      <w:outlineLvl w:val="9"/>
    </w:pPr>
    <w:rPr>
      <w:rFonts w:asciiTheme="majorHAnsi" w:eastAsiaTheme="majorEastAsia" w:hAnsiTheme="majorHAnsi" w:cstheme="majorBidi"/>
      <w:i w:val="0"/>
      <w:iCs w:val="0"/>
      <w:color w:val="365F91" w:themeColor="accent1" w:themeShade="BF"/>
      <w:kern w:val="0"/>
      <w:lang w:eastAsia="ja-JP"/>
    </w:rPr>
  </w:style>
  <w:style w:type="paragraph" w:styleId="TOC1">
    <w:name w:val="toc 1"/>
    <w:basedOn w:val="Normal"/>
    <w:next w:val="Normal"/>
    <w:autoRedefine/>
    <w:uiPriority w:val="39"/>
    <w:unhideWhenUsed/>
    <w:rsid w:val="00847786"/>
    <w:pPr>
      <w:spacing w:after="100"/>
    </w:pPr>
  </w:style>
  <w:style w:type="character" w:styleId="Hyperlink">
    <w:name w:val="Hyperlink"/>
    <w:basedOn w:val="DefaultParagraphFont"/>
    <w:uiPriority w:val="99"/>
    <w:unhideWhenUsed/>
    <w:rsid w:val="00847786"/>
    <w:rPr>
      <w:color w:val="0000FF" w:themeColor="hyperlink"/>
      <w:u w:val="single"/>
    </w:rPr>
  </w:style>
  <w:style w:type="paragraph" w:customStyle="1" w:styleId="Default">
    <w:name w:val="Default"/>
    <w:rsid w:val="00CA53CC"/>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9F5611"/>
    <w:rPr>
      <w:sz w:val="22"/>
      <w:szCs w:val="22"/>
      <w:lang w:val="en-US" w:eastAsia="en-US"/>
    </w:rPr>
  </w:style>
  <w:style w:type="paragraph" w:customStyle="1" w:styleId="Normal1">
    <w:name w:val="Normal1"/>
    <w:basedOn w:val="Normal"/>
    <w:link w:val="normalChar3"/>
    <w:rsid w:val="00405E80"/>
    <w:pPr>
      <w:spacing w:after="0" w:line="240" w:lineRule="auto"/>
      <w:ind w:firstLine="720"/>
    </w:pPr>
    <w:rPr>
      <w:rFonts w:ascii="SARM" w:eastAsia="Times New Roman" w:hAnsi="SARM"/>
      <w:noProof/>
      <w:color w:val="000000"/>
      <w:sz w:val="24"/>
      <w:szCs w:val="20"/>
      <w:lang w:val="ru-RU" w:eastAsia="ru-RU"/>
    </w:rPr>
  </w:style>
  <w:style w:type="character" w:customStyle="1" w:styleId="normalChar3">
    <w:name w:val="normal Char3"/>
    <w:basedOn w:val="DefaultParagraphFont"/>
    <w:link w:val="Normal1"/>
    <w:rsid w:val="00405E80"/>
    <w:rPr>
      <w:rFonts w:ascii="SARM" w:eastAsia="Times New Roman" w:hAnsi="SARM"/>
      <w:noProof/>
      <w:color w:val="000000"/>
      <w:sz w:val="24"/>
    </w:rPr>
  </w:style>
  <w:style w:type="character" w:styleId="PageNumber">
    <w:name w:val="page number"/>
    <w:basedOn w:val="DefaultParagraphFont"/>
    <w:uiPriority w:val="99"/>
    <w:semiHidden/>
    <w:unhideWhenUsed/>
    <w:rsid w:val="002C4251"/>
  </w:style>
  <w:style w:type="character" w:customStyle="1" w:styleId="apple-converted-space">
    <w:name w:val="apple-converted-space"/>
    <w:basedOn w:val="DefaultParagraphFont"/>
    <w:rsid w:val="005B7853"/>
  </w:style>
  <w:style w:type="table" w:customStyle="1" w:styleId="TableGrid1">
    <w:name w:val="Table Grid1"/>
    <w:basedOn w:val="TableNormal"/>
    <w:next w:val="TableGrid"/>
    <w:uiPriority w:val="59"/>
    <w:rsid w:val="0079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16C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AA0F-E06F-4B1F-BEBB-0E7C61BD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ssaribekyan</dc:creator>
  <cp:lastModifiedBy>Назик Абгарян</cp:lastModifiedBy>
  <cp:revision>4</cp:revision>
  <cp:lastPrinted>2019-11-11T10:29:00Z</cp:lastPrinted>
  <dcterms:created xsi:type="dcterms:W3CDTF">2023-10-31T10:48:00Z</dcterms:created>
  <dcterms:modified xsi:type="dcterms:W3CDTF">2023-10-31T10:57:00Z</dcterms:modified>
</cp:coreProperties>
</file>