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53" w:rsidRPr="00047505" w:rsidRDefault="00E269E1" w:rsidP="00F477CF">
      <w:pPr>
        <w:ind w:firstLine="720"/>
        <w:jc w:val="right"/>
        <w:rPr>
          <w:rFonts w:ascii="GHEA Grapalat" w:hAnsi="GHEA Grapalat" w:cs="Sylfaen"/>
          <w:b/>
          <w:sz w:val="28"/>
          <w:szCs w:val="28"/>
        </w:rPr>
      </w:pPr>
      <w:r w:rsidRPr="00E269E1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3133FF" wp14:editId="6FA4BA2A">
                <wp:simplePos x="0" y="0"/>
                <wp:positionH relativeFrom="column">
                  <wp:posOffset>-68094</wp:posOffset>
                </wp:positionH>
                <wp:positionV relativeFrom="paragraph">
                  <wp:posOffset>-651888</wp:posOffset>
                </wp:positionV>
                <wp:extent cx="6643370" cy="651753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651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A1" w:rsidRDefault="00C94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5pt;margin-top:-51.35pt;width:523.1pt;height:51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" stroked="f">
                <v:textbox>
                  <w:txbxContent>
                    <w:p w:rsidR="00C949A1" w:rsidRDefault="00C949A1"/>
                  </w:txbxContent>
                </v:textbox>
              </v:shape>
            </w:pict>
          </mc:Fallback>
        </mc:AlternateContent>
      </w:r>
      <w:r w:rsidRPr="00047505">
        <w:rPr>
          <w:rFonts w:ascii="GHEA Grapalat" w:hAnsi="GHEA Grapalat"/>
          <w:noProof/>
        </w:rPr>
        <w:drawing>
          <wp:anchor distT="0" distB="0" distL="114300" distR="114300" simplePos="0" relativeHeight="251668480" behindDoc="0" locked="0" layoutInCell="1" allowOverlap="1" wp14:anchorId="702B2025" wp14:editId="417D2640">
            <wp:simplePos x="0" y="0"/>
            <wp:positionH relativeFrom="column">
              <wp:posOffset>-300990</wp:posOffset>
            </wp:positionH>
            <wp:positionV relativeFrom="paragraph">
              <wp:posOffset>-327025</wp:posOffset>
            </wp:positionV>
            <wp:extent cx="1979295" cy="1209675"/>
            <wp:effectExtent l="0" t="0" r="190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427">
        <w:rPr>
          <w:rFonts w:ascii="GHEA Grapalat" w:hAnsi="GHEA Grapalat"/>
        </w:rPr>
        <w:t xml:space="preserve"> </w:t>
      </w:r>
      <w:r w:rsidR="008054C2" w:rsidRPr="00047505">
        <w:rPr>
          <w:rFonts w:ascii="GHEA Grapalat" w:hAnsi="GHEA Grapalat"/>
        </w:rPr>
        <w:t xml:space="preserve">  </w:t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  <w:t xml:space="preserve">        </w:t>
      </w:r>
      <w:r w:rsidR="008E2305" w:rsidRPr="00047505">
        <w:rPr>
          <w:rFonts w:ascii="GHEA Grapalat" w:hAnsi="GHEA Grapalat" w:cs="Sylfaen"/>
          <w:b/>
          <w:sz w:val="28"/>
          <w:szCs w:val="28"/>
        </w:rPr>
        <w:t>ՀԱՍՏԱՏՈՒՄ ԵՄ</w:t>
      </w:r>
    </w:p>
    <w:p w:rsidR="005C7253" w:rsidRPr="00047505" w:rsidRDefault="000A4228" w:rsidP="005C7253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047505">
        <w:rPr>
          <w:rFonts w:ascii="GHEA Grapalat" w:hAnsi="GHEA Grapalat"/>
          <w:b/>
          <w:sz w:val="24"/>
          <w:szCs w:val="24"/>
        </w:rPr>
        <w:t>«</w:t>
      </w:r>
      <w:r w:rsidRPr="00047505">
        <w:rPr>
          <w:rFonts w:ascii="GHEA Grapalat" w:hAnsi="GHEA Grapalat" w:cs="Sylfaen"/>
          <w:b/>
          <w:sz w:val="24"/>
          <w:szCs w:val="24"/>
        </w:rPr>
        <w:t>Հավատարմագրման</w:t>
      </w:r>
      <w:r w:rsidR="005C7253" w:rsidRPr="00047505">
        <w:rPr>
          <w:rFonts w:ascii="GHEA Grapalat" w:hAnsi="GHEA Grapalat" w:cs="Sylfaen"/>
          <w:b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/>
          <w:sz w:val="24"/>
          <w:szCs w:val="24"/>
        </w:rPr>
        <w:t>ազգային</w:t>
      </w:r>
      <w:r w:rsidRPr="00047505">
        <w:rPr>
          <w:rFonts w:ascii="GHEA Grapalat" w:hAnsi="GHEA Grapalat"/>
          <w:b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/>
          <w:sz w:val="24"/>
          <w:szCs w:val="24"/>
        </w:rPr>
        <w:t>մարմին</w:t>
      </w:r>
      <w:r w:rsidRPr="00047505">
        <w:rPr>
          <w:rFonts w:ascii="GHEA Grapalat" w:hAnsi="GHEA Grapalat"/>
          <w:b/>
          <w:sz w:val="24"/>
          <w:szCs w:val="24"/>
        </w:rPr>
        <w:t xml:space="preserve">» </w:t>
      </w:r>
    </w:p>
    <w:p w:rsidR="000A4228" w:rsidRPr="00047505" w:rsidRDefault="000A4228" w:rsidP="005C7253">
      <w:pPr>
        <w:ind w:firstLine="720"/>
        <w:jc w:val="right"/>
        <w:rPr>
          <w:rFonts w:ascii="GHEA Grapalat" w:hAnsi="GHEA Grapalat" w:cs="Sylfaen"/>
          <w:b/>
          <w:sz w:val="24"/>
          <w:szCs w:val="24"/>
        </w:rPr>
      </w:pPr>
      <w:r w:rsidRPr="00047505">
        <w:rPr>
          <w:rFonts w:ascii="GHEA Grapalat" w:hAnsi="GHEA Grapalat" w:cs="Sylfaen"/>
          <w:b/>
          <w:sz w:val="24"/>
          <w:szCs w:val="24"/>
        </w:rPr>
        <w:t>ՊՈԱԿ</w:t>
      </w:r>
      <w:r w:rsidRPr="00047505">
        <w:rPr>
          <w:rFonts w:ascii="GHEA Grapalat" w:hAnsi="GHEA Grapalat"/>
          <w:b/>
          <w:sz w:val="24"/>
          <w:szCs w:val="24"/>
        </w:rPr>
        <w:t>-</w:t>
      </w:r>
      <w:r w:rsidRPr="00047505">
        <w:rPr>
          <w:rFonts w:ascii="GHEA Grapalat" w:hAnsi="GHEA Grapalat" w:cs="Sylfaen"/>
          <w:b/>
          <w:sz w:val="24"/>
          <w:szCs w:val="24"/>
        </w:rPr>
        <w:t>ի</w:t>
      </w:r>
      <w:r w:rsidR="005C7253" w:rsidRPr="00047505">
        <w:rPr>
          <w:rFonts w:ascii="GHEA Grapalat" w:hAnsi="GHEA Grapalat" w:cs="Sylfaen"/>
          <w:b/>
          <w:sz w:val="24"/>
          <w:szCs w:val="24"/>
        </w:rPr>
        <w:t xml:space="preserve"> տնօրեն</w:t>
      </w:r>
    </w:p>
    <w:p w:rsidR="005C7253" w:rsidRPr="00047505" w:rsidRDefault="00514A8A" w:rsidP="005C7253">
      <w:pPr>
        <w:ind w:firstLine="720"/>
        <w:jc w:val="right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</w:t>
      </w:r>
      <w:r w:rsidR="005C7253" w:rsidRPr="00047505">
        <w:rPr>
          <w:rFonts w:ascii="GHEA Grapalat" w:hAnsi="GHEA Grapalat" w:cs="Sylfaen"/>
          <w:b/>
          <w:sz w:val="24"/>
          <w:szCs w:val="24"/>
          <w:u w:val="single"/>
        </w:rPr>
        <w:t xml:space="preserve">.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Օբոս</w:t>
      </w:r>
      <w:r w:rsidR="005C7253" w:rsidRPr="00047505">
        <w:rPr>
          <w:rFonts w:ascii="GHEA Grapalat" w:hAnsi="GHEA Grapalat" w:cs="Sylfaen"/>
          <w:b/>
          <w:sz w:val="24"/>
          <w:szCs w:val="24"/>
          <w:u w:val="single"/>
        </w:rPr>
        <w:t>յան</w:t>
      </w:r>
      <w:r w:rsidR="00AB0C30" w:rsidRPr="00047505">
        <w:rPr>
          <w:rFonts w:ascii="GHEA Grapalat" w:hAnsi="GHEA Grapalat" w:cs="Sylfaen"/>
          <w:b/>
          <w:sz w:val="24"/>
          <w:szCs w:val="24"/>
          <w:u w:val="single"/>
        </w:rPr>
        <w:br/>
      </w:r>
      <w:r w:rsidR="00AB0C30" w:rsidRPr="00047505">
        <w:rPr>
          <w:rFonts w:ascii="GHEA Grapalat" w:hAnsi="GHEA Grapalat" w:cs="Sylfaen"/>
          <w:sz w:val="18"/>
          <w:szCs w:val="18"/>
        </w:rPr>
        <w:t>(անուն, ազգանուն)</w:t>
      </w:r>
    </w:p>
    <w:p w:rsidR="004B3808" w:rsidRDefault="005C7253" w:rsidP="005C7253">
      <w:pPr>
        <w:ind w:firstLine="720"/>
        <w:jc w:val="right"/>
        <w:rPr>
          <w:rFonts w:ascii="GHEA Grapalat" w:hAnsi="GHEA Grapalat"/>
          <w:sz w:val="24"/>
          <w:szCs w:val="24"/>
        </w:rPr>
      </w:pPr>
      <w:r w:rsidRPr="00047505">
        <w:rPr>
          <w:rFonts w:ascii="GHEA Grapalat" w:hAnsi="GHEA Grapalat" w:cs="Sylfaen"/>
          <w:b/>
          <w:sz w:val="24"/>
          <w:szCs w:val="24"/>
          <w:u w:val="single"/>
        </w:rPr>
        <w:t xml:space="preserve">«  </w:t>
      </w:r>
      <w:r w:rsidR="00FD3CC0">
        <w:rPr>
          <w:rFonts w:ascii="GHEA Grapalat" w:hAnsi="GHEA Grapalat" w:cs="Sylfaen"/>
          <w:b/>
          <w:sz w:val="24"/>
          <w:szCs w:val="24"/>
          <w:u w:val="single"/>
        </w:rPr>
        <w:t>01</w:t>
      </w:r>
      <w:r w:rsidRPr="00047505">
        <w:rPr>
          <w:rFonts w:ascii="GHEA Grapalat" w:hAnsi="GHEA Grapalat" w:cs="Sylfaen"/>
          <w:b/>
          <w:sz w:val="24"/>
          <w:szCs w:val="24"/>
          <w:u w:val="single"/>
        </w:rPr>
        <w:t xml:space="preserve">  »</w:t>
      </w:r>
      <w:r w:rsidRPr="00047505">
        <w:rPr>
          <w:rFonts w:ascii="GHEA Grapalat" w:hAnsi="GHEA Grapalat" w:cs="Sylfaen"/>
          <w:b/>
          <w:sz w:val="24"/>
          <w:szCs w:val="24"/>
        </w:rPr>
        <w:t xml:space="preserve">  </w:t>
      </w:r>
      <w:r w:rsidRPr="00047505">
        <w:rPr>
          <w:rFonts w:ascii="GHEA Grapalat" w:hAnsi="GHEA Grapalat" w:cs="Sylfaen"/>
          <w:sz w:val="24"/>
          <w:szCs w:val="24"/>
        </w:rPr>
        <w:t xml:space="preserve"> </w:t>
      </w:r>
      <w:r w:rsidRPr="00CF39F4">
        <w:rPr>
          <w:rFonts w:ascii="GHEA Grapalat" w:hAnsi="GHEA Grapalat" w:cs="Sylfaen"/>
          <w:sz w:val="24"/>
          <w:szCs w:val="24"/>
        </w:rPr>
        <w:t>__</w:t>
      </w:r>
      <w:r w:rsidR="00FD3CC0" w:rsidRPr="00FD3CC0">
        <w:rPr>
          <w:rFonts w:ascii="GHEA Grapalat" w:hAnsi="GHEA Grapalat" w:cs="Sylfaen"/>
          <w:sz w:val="24"/>
          <w:szCs w:val="24"/>
          <w:u w:val="single"/>
          <w:lang w:val="ru-RU"/>
        </w:rPr>
        <w:t>մարտի</w:t>
      </w:r>
      <w:r w:rsidR="00942854" w:rsidRPr="00CF39F4">
        <w:rPr>
          <w:rFonts w:ascii="GHEA Grapalat" w:hAnsi="GHEA Grapalat"/>
          <w:sz w:val="24"/>
          <w:szCs w:val="24"/>
        </w:rPr>
        <w:t>__</w:t>
      </w:r>
      <w:r w:rsidRPr="00047505">
        <w:rPr>
          <w:rFonts w:ascii="GHEA Grapalat" w:hAnsi="GHEA Grapalat"/>
          <w:sz w:val="24"/>
          <w:szCs w:val="24"/>
        </w:rPr>
        <w:t xml:space="preserve"> 20</w:t>
      </w:r>
      <w:r w:rsidR="00A96911">
        <w:rPr>
          <w:rFonts w:ascii="GHEA Grapalat" w:hAnsi="GHEA Grapalat"/>
          <w:sz w:val="24"/>
          <w:szCs w:val="24"/>
        </w:rPr>
        <w:t>21</w:t>
      </w:r>
      <w:r w:rsidRPr="00047505">
        <w:rPr>
          <w:rFonts w:ascii="GHEA Grapalat" w:hAnsi="GHEA Grapalat"/>
          <w:sz w:val="24"/>
          <w:szCs w:val="24"/>
        </w:rPr>
        <w:t xml:space="preserve"> թ.</w:t>
      </w:r>
    </w:p>
    <w:p w:rsidR="005C7253" w:rsidRPr="00047505" w:rsidRDefault="004B3808" w:rsidP="005C7253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4B3808">
        <w:rPr>
          <w:rFonts w:ascii="GHEA Grapalat" w:hAnsi="GHEA Grapalat"/>
          <w:sz w:val="24"/>
          <w:szCs w:val="24"/>
        </w:rPr>
        <w:t>N__</w:t>
      </w:r>
      <w:r w:rsidR="00C949A1">
        <w:rPr>
          <w:rFonts w:ascii="GHEA Grapalat" w:hAnsi="GHEA Grapalat"/>
          <w:sz w:val="24"/>
          <w:szCs w:val="24"/>
          <w:u w:val="single"/>
          <w:lang w:val="ru-RU"/>
        </w:rPr>
        <w:t>3</w:t>
      </w:r>
      <w:r w:rsidR="00C949A1" w:rsidRPr="00C949A1">
        <w:rPr>
          <w:rFonts w:ascii="GHEA Grapalat" w:hAnsi="GHEA Grapalat"/>
          <w:sz w:val="24"/>
          <w:szCs w:val="24"/>
          <w:u w:val="single"/>
        </w:rPr>
        <w:t>-</w:t>
      </w:r>
      <w:r w:rsidR="00C949A1" w:rsidRPr="00C949A1">
        <w:rPr>
          <w:rFonts w:ascii="GHEA Grapalat" w:hAnsi="GHEA Grapalat"/>
          <w:sz w:val="24"/>
          <w:szCs w:val="24"/>
          <w:u w:val="single"/>
          <w:lang w:val="ru-RU"/>
        </w:rPr>
        <w:t>ԿՀ</w:t>
      </w:r>
      <w:r w:rsidR="00595621">
        <w:rPr>
          <w:rFonts w:ascii="GHEA Grapalat" w:hAnsi="GHEA Grapalat"/>
          <w:sz w:val="24"/>
          <w:szCs w:val="24"/>
        </w:rPr>
        <w:t>___</w:t>
      </w:r>
      <w:r w:rsidRPr="004B3808">
        <w:rPr>
          <w:rFonts w:ascii="GHEA Grapalat" w:hAnsi="GHEA Grapalat"/>
          <w:sz w:val="24"/>
          <w:szCs w:val="24"/>
        </w:rPr>
        <w:t xml:space="preserve">  հր</w:t>
      </w:r>
      <w:bookmarkStart w:id="0" w:name="_GoBack"/>
      <w:bookmarkEnd w:id="0"/>
      <w:r w:rsidRPr="004B3808">
        <w:rPr>
          <w:rFonts w:ascii="GHEA Grapalat" w:hAnsi="GHEA Grapalat"/>
          <w:sz w:val="24"/>
          <w:szCs w:val="24"/>
        </w:rPr>
        <w:t>աման</w:t>
      </w:r>
      <w:r w:rsidR="005C7253" w:rsidRPr="00047505">
        <w:rPr>
          <w:rFonts w:ascii="GHEA Grapalat" w:hAnsi="GHEA Grapalat"/>
          <w:sz w:val="24"/>
          <w:szCs w:val="24"/>
        </w:rPr>
        <w:t xml:space="preserve">        </w:t>
      </w:r>
    </w:p>
    <w:p w:rsidR="00AE16A9" w:rsidRPr="00047505" w:rsidRDefault="00AE16A9" w:rsidP="00AE16A9">
      <w:pPr>
        <w:ind w:firstLine="720"/>
        <w:jc w:val="center"/>
        <w:rPr>
          <w:rFonts w:ascii="GHEA Grapalat" w:hAnsi="GHEA Grapalat"/>
        </w:rPr>
      </w:pPr>
    </w:p>
    <w:p w:rsidR="00C50B35" w:rsidRPr="0075542B" w:rsidRDefault="00C50B35" w:rsidP="0060272D">
      <w:pPr>
        <w:jc w:val="center"/>
        <w:rPr>
          <w:rFonts w:ascii="GHEA Grapalat" w:hAnsi="GHEA Grapalat"/>
          <w:b/>
          <w:sz w:val="32"/>
          <w:szCs w:val="32"/>
          <w:u w:val="single"/>
        </w:rPr>
      </w:pPr>
      <w:r w:rsidRPr="0075542B">
        <w:rPr>
          <w:rFonts w:ascii="GHEA Grapalat" w:hAnsi="GHEA Grapalat"/>
          <w:b/>
          <w:sz w:val="32"/>
          <w:szCs w:val="32"/>
          <w:u w:val="single"/>
        </w:rPr>
        <w:t>ԿԱՌԱՎԱՐՄԱՆ ՀԱՄԱԿԱՐԳ</w:t>
      </w:r>
    </w:p>
    <w:p w:rsidR="000A4228" w:rsidRPr="00047505" w:rsidRDefault="00A40870" w:rsidP="006B78C9">
      <w:pPr>
        <w:ind w:firstLine="720"/>
        <w:jc w:val="both"/>
        <w:rPr>
          <w:rFonts w:ascii="GHEA Grapalat" w:hAnsi="GHEA Grapalat"/>
        </w:rPr>
      </w:pPr>
      <w:r w:rsidRPr="000475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BFF3" wp14:editId="683AA444">
                <wp:simplePos x="0" y="0"/>
                <wp:positionH relativeFrom="column">
                  <wp:posOffset>-813435</wp:posOffset>
                </wp:positionH>
                <wp:positionV relativeFrom="paragraph">
                  <wp:posOffset>137160</wp:posOffset>
                </wp:positionV>
                <wp:extent cx="73247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49A1" w:rsidRPr="005C39EB" w:rsidRDefault="00C949A1" w:rsidP="00DE3634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39EB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ՀԱՎԱՏԱՐՄԱԳՐՄԱՆ ԸՆԹԱՑԱԿԱՐԳԸ</w:t>
                            </w:r>
                          </w:p>
                          <w:p w:rsidR="00C949A1" w:rsidRPr="005C39EB" w:rsidRDefault="00C949A1" w:rsidP="00DE3634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39EB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PR-7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64.05pt;margin-top:10.8pt;width:57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" filled="f" stroked="f">
                <v:textbox style="mso-fit-shape-to-text:t">
                  <w:txbxContent>
                    <w:p w:rsidR="00C949A1" w:rsidRPr="005C39EB" w:rsidRDefault="00C949A1" w:rsidP="00DE3634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39EB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ՀԱՎԱՏԱՐՄԱԳՐՄԱՆ ԸՆԹԱՑԱԿԱՐԳԸ</w:t>
                      </w:r>
                    </w:p>
                    <w:p w:rsidR="00C949A1" w:rsidRPr="005C39EB" w:rsidRDefault="00C949A1" w:rsidP="00DE3634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39EB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PR-7 </w:t>
                      </w:r>
                    </w:p>
                  </w:txbxContent>
                </v:textbox>
              </v:shape>
            </w:pict>
          </mc:Fallback>
        </mc:AlternateContent>
      </w:r>
    </w:p>
    <w:p w:rsidR="000A4228" w:rsidRPr="00047505" w:rsidRDefault="000A4228" w:rsidP="006B78C9">
      <w:pPr>
        <w:ind w:firstLine="720"/>
        <w:jc w:val="both"/>
        <w:rPr>
          <w:rFonts w:ascii="GHEA Grapalat" w:hAnsi="GHEA Grapalat"/>
        </w:rPr>
      </w:pPr>
    </w:p>
    <w:p w:rsidR="000A4228" w:rsidRPr="00047505" w:rsidRDefault="000A4228" w:rsidP="006B78C9">
      <w:pPr>
        <w:ind w:firstLine="720"/>
        <w:jc w:val="both"/>
        <w:rPr>
          <w:rFonts w:ascii="GHEA Grapalat" w:hAnsi="GHEA Grapalat"/>
        </w:rPr>
      </w:pPr>
    </w:p>
    <w:p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:rsidR="000A4228" w:rsidRPr="00196AC5" w:rsidRDefault="00933262" w:rsidP="00933262">
      <w:pPr>
        <w:ind w:firstLine="720"/>
        <w:jc w:val="right"/>
        <w:rPr>
          <w:rFonts w:ascii="GHEA Grapalat" w:hAnsi="GHEA Grapalat"/>
          <w:b/>
          <w:lang w:val="en-GB"/>
        </w:rPr>
      </w:pPr>
      <w:r w:rsidRPr="00196AC5">
        <w:rPr>
          <w:rFonts w:ascii="GHEA Grapalat" w:hAnsi="GHEA Grapalat"/>
          <w:b/>
          <w:lang w:val="en-GB"/>
        </w:rPr>
        <w:t>ՄՇԱԿԵԼ Է</w:t>
      </w:r>
    </w:p>
    <w:p w:rsidR="00933262" w:rsidRPr="00196AC5" w:rsidRDefault="00595621" w:rsidP="00933262">
      <w:pPr>
        <w:ind w:firstLine="720"/>
        <w:jc w:val="right"/>
        <w:rPr>
          <w:rFonts w:ascii="GHEA Grapalat" w:hAnsi="GHEA Grapalat"/>
          <w:b/>
          <w:lang w:val="en-GB"/>
        </w:rPr>
      </w:pPr>
      <w:r w:rsidRPr="00196AC5">
        <w:rPr>
          <w:rFonts w:ascii="GHEA Grapalat" w:hAnsi="GHEA Grapalat"/>
          <w:b/>
          <w:lang w:val="en-GB"/>
        </w:rPr>
        <w:t>Կառավարման համակարգի</w:t>
      </w:r>
      <w:r w:rsidR="00733001" w:rsidRPr="00196AC5">
        <w:rPr>
          <w:rFonts w:ascii="GHEA Grapalat" w:hAnsi="GHEA Grapalat"/>
          <w:b/>
          <w:lang w:val="en-GB"/>
        </w:rPr>
        <w:t xml:space="preserve"> մենեջեր</w:t>
      </w:r>
    </w:p>
    <w:p w:rsidR="00933262" w:rsidRPr="009D4059" w:rsidRDefault="00933262" w:rsidP="00933262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 w:rsidRPr="00C56358">
        <w:rPr>
          <w:rFonts w:ascii="GHEA Grapalat" w:hAnsi="GHEA Grapalat"/>
          <w:lang w:val="en-GB"/>
        </w:rPr>
        <w:t>__</w:t>
      </w:r>
      <w:r w:rsidR="00D1410B" w:rsidRPr="00C56358">
        <w:rPr>
          <w:rFonts w:ascii="GHEA Grapalat" w:hAnsi="GHEA Grapalat"/>
          <w:u w:val="single"/>
          <w:lang w:val="en-GB"/>
        </w:rPr>
        <w:t>Նազիկ Աբգարյան</w:t>
      </w:r>
      <w:r w:rsidRPr="00C56358">
        <w:rPr>
          <w:rFonts w:ascii="GHEA Grapalat" w:hAnsi="GHEA Grapalat"/>
          <w:lang w:val="en-GB"/>
        </w:rPr>
        <w:t>______________</w:t>
      </w:r>
      <w:r w:rsidRPr="00047505">
        <w:rPr>
          <w:rFonts w:ascii="GHEA Grapalat" w:hAnsi="GHEA Grapalat"/>
          <w:sz w:val="24"/>
          <w:szCs w:val="24"/>
          <w:lang w:val="en-GB"/>
        </w:rPr>
        <w:br/>
      </w:r>
      <w:r w:rsidRPr="00047505">
        <w:rPr>
          <w:rFonts w:ascii="GHEA Grapalat" w:hAnsi="GHEA Grapalat"/>
          <w:sz w:val="18"/>
          <w:szCs w:val="18"/>
          <w:lang w:val="en-GB"/>
        </w:rPr>
        <w:t>(անուն, ազգանուն</w:t>
      </w:r>
      <w:r w:rsidR="00344657" w:rsidRPr="00047505">
        <w:rPr>
          <w:rFonts w:ascii="GHEA Grapalat" w:hAnsi="GHEA Grapalat"/>
          <w:sz w:val="18"/>
          <w:szCs w:val="18"/>
          <w:lang w:val="en-GB"/>
        </w:rPr>
        <w:t>, ստորագրություն</w:t>
      </w:r>
      <w:r w:rsidRPr="00047505">
        <w:rPr>
          <w:rFonts w:ascii="GHEA Grapalat" w:hAnsi="GHEA Grapalat"/>
          <w:sz w:val="18"/>
          <w:szCs w:val="18"/>
          <w:lang w:val="en-GB"/>
        </w:rPr>
        <w:t>)</w:t>
      </w:r>
    </w:p>
    <w:p w:rsidR="00196AC5" w:rsidRPr="009D4059" w:rsidRDefault="00196AC5" w:rsidP="00196AC5">
      <w:pPr>
        <w:spacing w:line="240" w:lineRule="auto"/>
        <w:ind w:firstLine="720"/>
        <w:jc w:val="right"/>
        <w:rPr>
          <w:rFonts w:ascii="GHEA Grapalat" w:hAnsi="GHEA Grapalat"/>
          <w:b/>
          <w:lang w:val="en-GB"/>
        </w:rPr>
      </w:pPr>
      <w:r w:rsidRPr="00517F87">
        <w:rPr>
          <w:rFonts w:ascii="GHEA Grapalat" w:hAnsi="GHEA Grapalat"/>
          <w:b/>
          <w:lang w:val="en-GB"/>
        </w:rPr>
        <w:t>ՍՏՈՒԳԵԼ</w:t>
      </w:r>
      <w:r w:rsidRPr="009D4059">
        <w:rPr>
          <w:rFonts w:ascii="GHEA Grapalat" w:hAnsi="GHEA Grapalat"/>
          <w:b/>
          <w:lang w:val="en-GB"/>
        </w:rPr>
        <w:t xml:space="preserve"> </w:t>
      </w:r>
      <w:r w:rsidRPr="00517F87">
        <w:rPr>
          <w:rFonts w:ascii="GHEA Grapalat" w:hAnsi="GHEA Grapalat"/>
          <w:b/>
          <w:lang w:val="en-GB"/>
        </w:rPr>
        <w:t>Է</w:t>
      </w:r>
    </w:p>
    <w:p w:rsidR="00196AC5" w:rsidRPr="009D4059" w:rsidRDefault="00196AC5" w:rsidP="00196AC5">
      <w:pPr>
        <w:spacing w:line="240" w:lineRule="auto"/>
        <w:ind w:firstLine="720"/>
        <w:jc w:val="right"/>
        <w:rPr>
          <w:rFonts w:ascii="GHEA Grapalat" w:hAnsi="GHEA Grapalat"/>
          <w:b/>
          <w:lang w:val="en-GB"/>
        </w:rPr>
      </w:pPr>
      <w:r w:rsidRPr="00517F87">
        <w:rPr>
          <w:rFonts w:ascii="GHEA Grapalat" w:hAnsi="GHEA Grapalat"/>
          <w:b/>
          <w:lang w:val="en-GB"/>
        </w:rPr>
        <w:t>Հավատարմագրման</w:t>
      </w:r>
      <w:r w:rsidRPr="009D4059">
        <w:rPr>
          <w:rFonts w:ascii="GHEA Grapalat" w:hAnsi="GHEA Grapalat"/>
          <w:b/>
          <w:lang w:val="en-GB"/>
        </w:rPr>
        <w:t xml:space="preserve"> </w:t>
      </w:r>
      <w:r w:rsidRPr="00517F87">
        <w:rPr>
          <w:rFonts w:ascii="GHEA Grapalat" w:hAnsi="GHEA Grapalat"/>
          <w:b/>
          <w:lang w:val="en-GB"/>
        </w:rPr>
        <w:t>բաժնի</w:t>
      </w:r>
      <w:r w:rsidRPr="009D4059">
        <w:rPr>
          <w:rFonts w:ascii="GHEA Grapalat" w:hAnsi="GHEA Grapalat"/>
          <w:b/>
          <w:lang w:val="en-GB"/>
        </w:rPr>
        <w:t xml:space="preserve"> </w:t>
      </w:r>
      <w:r w:rsidRPr="00517F87">
        <w:rPr>
          <w:rFonts w:ascii="GHEA Grapalat" w:hAnsi="GHEA Grapalat"/>
          <w:b/>
          <w:lang w:val="en-GB"/>
        </w:rPr>
        <w:t>պետ</w:t>
      </w:r>
    </w:p>
    <w:p w:rsidR="00196AC5" w:rsidRPr="009D4059" w:rsidRDefault="00196AC5" w:rsidP="00196AC5">
      <w:pPr>
        <w:spacing w:line="240" w:lineRule="auto"/>
        <w:ind w:firstLine="720"/>
        <w:jc w:val="right"/>
        <w:rPr>
          <w:rFonts w:ascii="GHEA Grapalat" w:hAnsi="GHEA Grapalat"/>
          <w:lang w:val="en-GB"/>
        </w:rPr>
      </w:pPr>
      <w:r w:rsidRPr="00517F87">
        <w:rPr>
          <w:rFonts w:ascii="GHEA Grapalat" w:hAnsi="GHEA Grapalat"/>
          <w:u w:val="single"/>
          <w:lang w:val="ru-RU"/>
        </w:rPr>
        <w:t>Ն</w:t>
      </w:r>
      <w:r w:rsidRPr="009D4059">
        <w:rPr>
          <w:rFonts w:ascii="GHEA Grapalat" w:hAnsi="GHEA Grapalat"/>
          <w:u w:val="single"/>
          <w:lang w:val="en-GB"/>
        </w:rPr>
        <w:t xml:space="preserve">. </w:t>
      </w:r>
      <w:r w:rsidRPr="00517F87">
        <w:rPr>
          <w:rFonts w:ascii="GHEA Grapalat" w:hAnsi="GHEA Grapalat"/>
          <w:u w:val="single"/>
        </w:rPr>
        <w:t>Համբարձում</w:t>
      </w:r>
      <w:r w:rsidRPr="00517F87">
        <w:rPr>
          <w:rFonts w:ascii="GHEA Grapalat" w:hAnsi="GHEA Grapalat"/>
          <w:u w:val="single"/>
          <w:lang w:val="ru-RU"/>
        </w:rPr>
        <w:t>յան</w:t>
      </w:r>
      <w:r w:rsidRPr="009D4059">
        <w:rPr>
          <w:rFonts w:ascii="GHEA Grapalat" w:hAnsi="GHEA Grapalat"/>
          <w:lang w:val="en-GB"/>
        </w:rPr>
        <w:t>_______________</w:t>
      </w:r>
      <w:r w:rsidRPr="009D4059">
        <w:rPr>
          <w:rFonts w:ascii="GHEA Grapalat" w:hAnsi="GHEA Grapalat"/>
          <w:lang w:val="en-GB"/>
        </w:rPr>
        <w:br/>
      </w:r>
      <w:r w:rsidRPr="009D4059">
        <w:rPr>
          <w:rFonts w:ascii="GHEA Grapalat" w:hAnsi="GHEA Grapalat"/>
          <w:sz w:val="20"/>
          <w:szCs w:val="20"/>
          <w:lang w:val="en-GB"/>
        </w:rPr>
        <w:t>(</w:t>
      </w:r>
      <w:r w:rsidRPr="00517F87">
        <w:rPr>
          <w:rFonts w:ascii="GHEA Grapalat" w:hAnsi="GHEA Grapalat"/>
          <w:sz w:val="20"/>
          <w:szCs w:val="20"/>
          <w:lang w:val="en-GB"/>
        </w:rPr>
        <w:t>անվան</w:t>
      </w:r>
      <w:r w:rsidRPr="009D4059">
        <w:rPr>
          <w:rFonts w:ascii="GHEA Grapalat" w:hAnsi="GHEA Grapalat"/>
          <w:sz w:val="20"/>
          <w:szCs w:val="20"/>
          <w:lang w:val="en-GB"/>
        </w:rPr>
        <w:t xml:space="preserve">., </w:t>
      </w:r>
      <w:r w:rsidRPr="00517F87">
        <w:rPr>
          <w:rFonts w:ascii="GHEA Grapalat" w:hAnsi="GHEA Grapalat"/>
          <w:sz w:val="20"/>
          <w:szCs w:val="20"/>
          <w:lang w:val="en-GB"/>
        </w:rPr>
        <w:t>ազգանուն</w:t>
      </w:r>
      <w:r w:rsidRPr="009D4059">
        <w:rPr>
          <w:rFonts w:ascii="GHEA Grapalat" w:hAnsi="GHEA Grapalat"/>
          <w:sz w:val="20"/>
          <w:szCs w:val="20"/>
          <w:lang w:val="en-GB"/>
        </w:rPr>
        <w:t xml:space="preserve">, </w:t>
      </w:r>
      <w:r w:rsidRPr="00517F87">
        <w:rPr>
          <w:rFonts w:ascii="GHEA Grapalat" w:hAnsi="GHEA Grapalat"/>
          <w:sz w:val="20"/>
          <w:szCs w:val="20"/>
          <w:lang w:val="en-GB"/>
        </w:rPr>
        <w:t>ստորագրություն</w:t>
      </w:r>
      <w:r w:rsidRPr="009D4059">
        <w:rPr>
          <w:rFonts w:ascii="GHEA Grapalat" w:hAnsi="GHEA Grapalat"/>
          <w:sz w:val="20"/>
          <w:szCs w:val="20"/>
          <w:lang w:val="en-GB"/>
        </w:rPr>
        <w:t>)</w:t>
      </w:r>
    </w:p>
    <w:p w:rsidR="00196AC5" w:rsidRPr="009D4059" w:rsidRDefault="00196AC5" w:rsidP="00933262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</w:p>
    <w:p w:rsidR="008A1EB5" w:rsidRPr="009D4059" w:rsidRDefault="008A1EB5" w:rsidP="008A1EB5">
      <w:pPr>
        <w:rPr>
          <w:rFonts w:ascii="Sylfaen" w:hAnsi="Sylfaen"/>
          <w:lang w:val="en-GB"/>
        </w:rPr>
      </w:pPr>
    </w:p>
    <w:p w:rsidR="00706EC9" w:rsidRPr="00437161" w:rsidRDefault="008A1EB5" w:rsidP="008A1EB5">
      <w:pPr>
        <w:rPr>
          <w:rFonts w:ascii="Sylfaen" w:hAnsi="Sylfaen"/>
          <w:lang w:val="ru-RU"/>
        </w:rPr>
      </w:pPr>
      <w:r w:rsidRPr="00047505">
        <w:rPr>
          <w:rFonts w:ascii="GHEA Grapalat" w:hAnsi="GHEA Grapalat"/>
          <w:lang w:val="en-GB"/>
        </w:rPr>
        <w:t>Գործարկման</w:t>
      </w:r>
      <w:r w:rsidRPr="00437161">
        <w:rPr>
          <w:rFonts w:ascii="GHEA Grapalat" w:hAnsi="GHEA Grapalat"/>
          <w:lang w:val="ru-RU"/>
        </w:rPr>
        <w:t xml:space="preserve"> </w:t>
      </w:r>
      <w:r w:rsidRPr="00047505">
        <w:rPr>
          <w:rFonts w:ascii="GHEA Grapalat" w:hAnsi="GHEA Grapalat"/>
          <w:lang w:val="en-GB"/>
        </w:rPr>
        <w:t>թվականը</w:t>
      </w:r>
      <w:r w:rsidRPr="00437161">
        <w:rPr>
          <w:rFonts w:ascii="GHEA Grapalat" w:hAnsi="GHEA Grapalat"/>
          <w:u w:val="single"/>
          <w:lang w:val="ru-RU"/>
        </w:rPr>
        <w:t>_</w:t>
      </w:r>
      <w:r w:rsidR="00667CE6" w:rsidRPr="00437161">
        <w:rPr>
          <w:rFonts w:ascii="GHEA Grapalat" w:hAnsi="GHEA Grapalat"/>
          <w:u w:val="single"/>
          <w:lang w:val="ru-RU"/>
        </w:rPr>
        <w:t xml:space="preserve"> </w:t>
      </w:r>
      <w:r w:rsidR="00A96911" w:rsidRPr="00437161">
        <w:rPr>
          <w:rFonts w:ascii="GHEA Grapalat" w:hAnsi="GHEA Grapalat"/>
          <w:u w:val="single"/>
          <w:lang w:val="ru-RU"/>
        </w:rPr>
        <w:t>01.03.2021</w:t>
      </w:r>
      <w:r w:rsidR="00667CE6" w:rsidRPr="00A96911">
        <w:rPr>
          <w:rFonts w:ascii="GHEA Grapalat" w:hAnsi="GHEA Grapalat"/>
          <w:u w:val="single"/>
          <w:lang w:val="en-GB"/>
        </w:rPr>
        <w:t>թ</w:t>
      </w:r>
      <w:r w:rsidR="00667CE6" w:rsidRPr="00437161">
        <w:rPr>
          <w:rFonts w:ascii="GHEA Grapalat" w:hAnsi="GHEA Grapalat"/>
          <w:u w:val="single"/>
          <w:lang w:val="ru-RU"/>
        </w:rPr>
        <w:t>.</w:t>
      </w:r>
      <w:r w:rsidR="003F4FC8" w:rsidRPr="00437161">
        <w:rPr>
          <w:rFonts w:ascii="GHEA Grapalat" w:hAnsi="GHEA Grapalat"/>
          <w:u w:val="single"/>
          <w:lang w:val="ru-RU"/>
        </w:rPr>
        <w:t>___</w:t>
      </w:r>
    </w:p>
    <w:p w:rsidR="006608EA" w:rsidRPr="00437161" w:rsidRDefault="006608EA" w:rsidP="00AA0E90">
      <w:pPr>
        <w:spacing w:after="100" w:afterAutospacing="1"/>
        <w:ind w:firstLine="720"/>
        <w:jc w:val="center"/>
        <w:rPr>
          <w:rFonts w:ascii="GHEA Grapalat" w:hAnsi="GHEA Grapalat" w:cs="Sylfaen"/>
          <w:lang w:val="ru-RU"/>
        </w:rPr>
      </w:pPr>
    </w:p>
    <w:p w:rsidR="000A4228" w:rsidRPr="00437161" w:rsidRDefault="00437161" w:rsidP="00AA0E90">
      <w:pPr>
        <w:spacing w:after="100" w:afterAutospacing="1"/>
        <w:ind w:firstLine="720"/>
        <w:jc w:val="center"/>
        <w:rPr>
          <w:rFonts w:ascii="GHEA Grapalat" w:hAnsi="GHEA Grapalat"/>
          <w:lang w:val="ru-RU"/>
        </w:rPr>
      </w:pPr>
      <w:r w:rsidRPr="00437161">
        <w:rPr>
          <w:rFonts w:ascii="GHEA Grapalat" w:hAnsi="GHEA Grapalat" w:cs="Sylfae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5F9C0" wp14:editId="426B1BDB">
                <wp:simplePos x="0" y="0"/>
                <wp:positionH relativeFrom="column">
                  <wp:posOffset>-368300</wp:posOffset>
                </wp:positionH>
                <wp:positionV relativeFrom="paragraph">
                  <wp:posOffset>457592</wp:posOffset>
                </wp:positionV>
                <wp:extent cx="6713317" cy="659548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317" cy="65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A1" w:rsidRDefault="00C94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pt;margin-top:36.05pt;width:528.6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" stroked="f">
                <v:textbox>
                  <w:txbxContent>
                    <w:p w:rsidR="00C949A1" w:rsidRDefault="00C949A1"/>
                  </w:txbxContent>
                </v:textbox>
              </v:shape>
            </w:pict>
          </mc:Fallback>
        </mc:AlternateContent>
      </w:r>
      <w:r w:rsidR="000A4228" w:rsidRPr="00047505">
        <w:rPr>
          <w:rFonts w:ascii="GHEA Grapalat" w:hAnsi="GHEA Grapalat" w:cs="Sylfaen"/>
          <w:lang w:val="en-GB"/>
        </w:rPr>
        <w:t>Երևան</w:t>
      </w:r>
      <w:r w:rsidR="000A4228" w:rsidRPr="00437161">
        <w:rPr>
          <w:rFonts w:ascii="GHEA Grapalat" w:hAnsi="GHEA Grapalat"/>
          <w:lang w:val="ru-RU"/>
        </w:rPr>
        <w:t xml:space="preserve"> 20</w:t>
      </w:r>
      <w:r w:rsidR="00595621" w:rsidRPr="00437161">
        <w:rPr>
          <w:rFonts w:ascii="GHEA Grapalat" w:hAnsi="GHEA Grapalat"/>
          <w:lang w:val="ru-RU"/>
        </w:rPr>
        <w:t>2</w:t>
      </w:r>
      <w:r w:rsidR="00A96911" w:rsidRPr="00437161">
        <w:rPr>
          <w:rFonts w:ascii="GHEA Grapalat" w:hAnsi="GHEA Grapalat"/>
          <w:lang w:val="ru-RU"/>
        </w:rPr>
        <w:t>1</w:t>
      </w:r>
    </w:p>
    <w:p w:rsidR="008E478A" w:rsidRPr="00437161" w:rsidRDefault="006178B1" w:rsidP="008E478A">
      <w:pPr>
        <w:pStyle w:val="TOCHeading"/>
        <w:jc w:val="center"/>
        <w:rPr>
          <w:rFonts w:ascii="GHEA Grapalat" w:hAnsi="GHEA Grapalat" w:cs="Sylfaen"/>
          <w:color w:val="auto"/>
          <w:lang w:val="ru-RU"/>
        </w:rPr>
      </w:pPr>
      <w:r w:rsidRPr="009332C4">
        <w:rPr>
          <w:rFonts w:ascii="GHEA Grapalat" w:hAnsi="GHEA Grapalat" w:cs="Sylfaen"/>
          <w:color w:val="auto"/>
          <w:lang w:val="en-GB"/>
        </w:rPr>
        <w:lastRenderedPageBreak/>
        <w:t>Բովանդակություն</w:t>
      </w:r>
    </w:p>
    <w:sdt>
      <w:sdtPr>
        <w:rPr>
          <w:rFonts w:asciiTheme="minorHAnsi" w:eastAsia="Calibri" w:hAnsiTheme="minorHAnsi" w:cs="Times New Roman"/>
          <w:caps/>
          <w:color w:val="auto"/>
          <w:sz w:val="20"/>
          <w:szCs w:val="20"/>
          <w:lang w:eastAsia="en-US"/>
        </w:rPr>
        <w:id w:val="1029759310"/>
        <w:docPartObj>
          <w:docPartGallery w:val="Table of Contents"/>
          <w:docPartUnique/>
        </w:docPartObj>
      </w:sdtPr>
      <w:sdtEndPr>
        <w:rPr>
          <w:rFonts w:ascii="GHEA Grapalat" w:hAnsi="GHEA Grapalat"/>
          <w:b w:val="0"/>
          <w:bCs w:val="0"/>
          <w:noProof/>
        </w:rPr>
      </w:sdtEndPr>
      <w:sdtContent>
        <w:p w:rsidR="008E478A" w:rsidRPr="008E478A" w:rsidRDefault="008E478A" w:rsidP="00FC09F3">
          <w:pPr>
            <w:pStyle w:val="TOCHeading"/>
            <w:spacing w:before="0" w:line="240" w:lineRule="auto"/>
            <w:jc w:val="center"/>
            <w:rPr>
              <w:lang w:val="ru-RU"/>
            </w:rPr>
          </w:pPr>
        </w:p>
        <w:p w:rsidR="008E478A" w:rsidRPr="00C642A0" w:rsidRDefault="008E478A" w:rsidP="00FC09F3">
          <w:pPr>
            <w:pStyle w:val="TOC1"/>
            <w:tabs>
              <w:tab w:val="left" w:pos="440"/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r w:rsidRPr="00FC09F3">
            <w:rPr>
              <w:rFonts w:ascii="GHEA Grapalat" w:hAnsi="GHEA Grapalat"/>
            </w:rPr>
            <w:fldChar w:fldCharType="begin"/>
          </w:r>
          <w:r w:rsidRPr="00FC09F3">
            <w:rPr>
              <w:rFonts w:ascii="GHEA Grapalat" w:hAnsi="GHEA Grapalat"/>
            </w:rPr>
            <w:instrText xml:space="preserve"> TOC \o "1-3" \h \z \u </w:instrText>
          </w:r>
          <w:r w:rsidRPr="00FC09F3">
            <w:rPr>
              <w:rFonts w:ascii="GHEA Grapalat" w:hAnsi="GHEA Grapalat"/>
            </w:rPr>
            <w:fldChar w:fldCharType="separate"/>
          </w:r>
          <w:hyperlink w:anchor="_Toc66698643" w:history="1">
            <w:r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</w:rPr>
              <w:t>1.</w:t>
            </w:r>
            <w:r w:rsidRPr="00C642A0">
              <w:rPr>
                <w:rFonts w:ascii="GHEA Grapalat" w:eastAsiaTheme="minorEastAsia" w:hAnsi="GHEA Grapalat" w:cstheme="minorBidi"/>
                <w:bCs w:val="0"/>
                <w:caps w:val="0"/>
                <w:noProof/>
                <w:sz w:val="18"/>
                <w:szCs w:val="18"/>
              </w:rPr>
              <w:tab/>
            </w:r>
            <w:r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</w:rPr>
              <w:t>Կիրառման</w:t>
            </w:r>
            <w:r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</w:rPr>
              <w:t xml:space="preserve"> </w:t>
            </w:r>
            <w:r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</w:rPr>
              <w:t>ոլորտը</w:t>
            </w:r>
            <w:r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_Toc66698643 \h </w:instrText>
            </w:r>
            <w:r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3</w:t>
            </w:r>
            <w:r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44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</w:rPr>
              <w:t>2. Նորմատիվ վկայակոչումները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_Toc66698644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3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45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af-ZA"/>
              </w:rPr>
              <w:t xml:space="preserve">3. 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</w:rPr>
              <w:t>Տերմինները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af-ZA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</w:rPr>
              <w:t>և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af-ZA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</w:rPr>
              <w:t>սահմանումները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_Toc66698645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6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46" w:history="1"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4. Պատասխանատու անձինք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_Toc66698646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9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47" w:history="1"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5. Ընդհանուր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դրույթները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_Toc66698647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11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48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5.2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Հավատարմագրման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գործընթացի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տևողությունը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_Toc66698648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12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49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5.3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Հավատարմագրման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հայտը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.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Հայտատուի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փաստաթղթերը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_Toc66698649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13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0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 w:eastAsia="ru-RU"/>
              </w:rPr>
              <w:t>5.4 Հավատարմագրման հայտի և կից փաստաթղթերի ընդունումը, լրակազմի ստուգումը, ռեսուրսների վերլուծությունը, հավատարմագրման հայտի գրանցումը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_Toc66698650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13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1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5.5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Գնահատմանը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նախապատրաստումը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_Toc66698651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15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2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5.6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Նախնական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այցը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_Toc66698652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18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3" w:history="1"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5.7 Փաստաթղթերի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փորձաքննությունը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_Toc66698653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19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4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5.8 Գ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նահատումը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_Toc66698654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21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5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5.8.1 Ընդհանուր դրույթները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_Toc66698655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21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6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5.8.2  Նախնական խորհրդակցությունը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_Toc66698656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23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7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5.8.3  Գնահատման իրականացումը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_Toc66698657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25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8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5.9 Եզրափակիչ խորհրդակցությունը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_Toc66698658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36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59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5.10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Գնահատման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արդյունքների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վերլուծությունը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և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հաշվետվության կազմումը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_Toc66698659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37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0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5.11 Հավատարմագրման մասին որոշումը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_Toc66698660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39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1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6. Հավատարմագրման պարբերշրջանը (ցիկլը)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_Toc66698661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41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2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6.4.1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Պարբերական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գնահատումը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_Toc66698662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42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3" w:history="1"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6.4.2 Արտահերթ գնահատումը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_Toc66698663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44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4" w:history="1"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6.4.3 ՀԳՄ-ի գործունեությանը հետևումը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_Toc66698664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45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5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7.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Հետագա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հավատարմագրումը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(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վերահավատարմագրումը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)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_Toc66698665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47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6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8. Հավատարմագրման ընդլայնումը, կրճատումը, կասեցումը, վերականգնումը և </w:t>
            </w:r>
            <w:r w:rsidR="009D4059">
              <w:rPr>
                <w:rStyle w:val="Hyperlink"/>
                <w:rFonts w:ascii="GHEA Grapalat" w:hAnsi="GHEA Grapalat"/>
                <w:noProof/>
                <w:sz w:val="18"/>
                <w:szCs w:val="18"/>
              </w:rPr>
              <w:br/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դադարեցումը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_Toc66698666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48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7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8.1 Հավատարմագրման ընդլայնումը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_Toc66698667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48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8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8.2 Հավատարմագրման կրճատումը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_Toc66698668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49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69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8.3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Հավատարմագրման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կասեցումը և դադարեցումը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_Toc66698669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50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70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8.4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Հավատարմագրման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վերականգնումը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_Toc66698670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52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71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8.5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Հավատարմագրման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ոլորտի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արդիականացումը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_Toc66698671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52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C642A0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eastAsiaTheme="minorEastAsia" w:hAnsi="GHEA Grapalat" w:cstheme="minorBidi"/>
              <w:bCs w:val="0"/>
              <w:caps w:val="0"/>
              <w:noProof/>
              <w:sz w:val="18"/>
              <w:szCs w:val="18"/>
            </w:rPr>
          </w:pPr>
          <w:hyperlink w:anchor="_Toc66698672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</w:rPr>
              <w:t>8.6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af-ZA"/>
              </w:rPr>
              <w:t xml:space="preserve"> </w:t>
            </w:r>
            <w:r w:rsidR="008E478A" w:rsidRPr="00C642A0">
              <w:rPr>
                <w:rStyle w:val="Hyperlink"/>
                <w:rFonts w:ascii="GHEA Grapalat" w:hAnsi="GHEA Grapalat" w:cs="Sylfaen"/>
                <w:noProof/>
                <w:sz w:val="18"/>
                <w:szCs w:val="18"/>
                <w:lang w:val="hy-AM"/>
              </w:rPr>
              <w:t>Բողոքարկումը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_Toc66698672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53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478A" w:rsidRPr="00FC09F3" w:rsidRDefault="00C949A1" w:rsidP="00FC09F3">
          <w:pPr>
            <w:pStyle w:val="TOC1"/>
            <w:tabs>
              <w:tab w:val="right" w:leader="dot" w:pos="9620"/>
            </w:tabs>
            <w:spacing w:line="240" w:lineRule="auto"/>
            <w:rPr>
              <w:rFonts w:ascii="GHEA Grapalat" w:hAnsi="GHEA Grapalat"/>
            </w:rPr>
          </w:pPr>
          <w:hyperlink w:anchor="_Toc66698673" w:history="1"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</w:rPr>
              <w:t>9</w:t>
            </w:r>
            <w:r w:rsidR="008E478A" w:rsidRPr="00C642A0">
              <w:rPr>
                <w:rStyle w:val="Hyperlink"/>
                <w:rFonts w:ascii="GHEA Grapalat" w:hAnsi="GHEA Grapalat"/>
                <w:noProof/>
                <w:sz w:val="18"/>
                <w:szCs w:val="18"/>
                <w:lang w:val="hy-AM"/>
              </w:rPr>
              <w:t>. Հավելվածները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tab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begin"/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instrText xml:space="preserve"> PAGEREF _Toc66698673 \h </w:instrTex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separate"/>
            </w:r>
            <w:r w:rsidR="000A4DDD">
              <w:rPr>
                <w:rFonts w:ascii="GHEA Grapalat" w:hAnsi="GHEA Grapalat"/>
                <w:noProof/>
                <w:webHidden/>
                <w:sz w:val="18"/>
                <w:szCs w:val="18"/>
              </w:rPr>
              <w:t>55</w:t>
            </w:r>
            <w:r w:rsidR="008E478A" w:rsidRPr="00C642A0">
              <w:rPr>
                <w:rFonts w:ascii="GHEA Grapalat" w:hAnsi="GHEA Grapalat"/>
                <w:noProof/>
                <w:webHidden/>
                <w:sz w:val="18"/>
                <w:szCs w:val="18"/>
              </w:rPr>
              <w:fldChar w:fldCharType="end"/>
            </w:r>
          </w:hyperlink>
          <w:r w:rsidR="008E478A" w:rsidRPr="00FC09F3">
            <w:rPr>
              <w:rFonts w:ascii="GHEA Grapalat" w:hAnsi="GHEA Grapalat"/>
              <w:noProof/>
            </w:rPr>
            <w:fldChar w:fldCharType="end"/>
          </w:r>
        </w:p>
      </w:sdtContent>
    </w:sdt>
    <w:p w:rsidR="00B52CBB" w:rsidRPr="0030309D" w:rsidRDefault="004A6EC1" w:rsidP="00FC09F3">
      <w:pPr>
        <w:pStyle w:val="Heading1"/>
        <w:numPr>
          <w:ilvl w:val="0"/>
          <w:numId w:val="40"/>
        </w:numPr>
        <w:rPr>
          <w:rFonts w:ascii="GHEA Grapalat" w:hAnsi="GHEA Grapalat"/>
        </w:rPr>
      </w:pPr>
      <w:r>
        <w:rPr>
          <w:lang w:val="en-GB"/>
        </w:rPr>
        <w:br w:type="page"/>
      </w:r>
      <w:bookmarkStart w:id="1" w:name="_Ref354391597"/>
      <w:bookmarkStart w:id="2" w:name="_Toc354661748"/>
      <w:bookmarkStart w:id="3" w:name="_Ref359935766"/>
      <w:bookmarkStart w:id="4" w:name="_Toc359938421"/>
      <w:bookmarkStart w:id="5" w:name="_Toc384215498"/>
      <w:bookmarkStart w:id="6" w:name="_Toc387323981"/>
      <w:bookmarkStart w:id="7" w:name="_Toc387324196"/>
      <w:bookmarkStart w:id="8" w:name="_Toc394565436"/>
      <w:bookmarkStart w:id="9" w:name="_Toc415559868"/>
      <w:bookmarkStart w:id="10" w:name="_Toc415560414"/>
      <w:bookmarkStart w:id="11" w:name="_Toc415560670"/>
      <w:bookmarkStart w:id="12" w:name="_Toc38385082"/>
      <w:bookmarkStart w:id="13" w:name="_Toc46925751"/>
      <w:bookmarkStart w:id="14" w:name="_Toc46925779"/>
      <w:bookmarkStart w:id="15" w:name="_Toc66698643"/>
      <w:r w:rsidR="00013006" w:rsidRPr="00FC09F3">
        <w:rPr>
          <w:rFonts w:ascii="GHEA Grapalat" w:hAnsi="GHEA Grapalat"/>
        </w:rPr>
        <w:lastRenderedPageBreak/>
        <w:t>Կիրառման</w:t>
      </w:r>
      <w:r w:rsidR="00013006" w:rsidRPr="0030309D">
        <w:rPr>
          <w:rFonts w:ascii="GHEA Grapalat" w:hAnsi="GHEA Grapalat"/>
        </w:rPr>
        <w:t xml:space="preserve"> </w:t>
      </w:r>
      <w:r w:rsidR="00013006" w:rsidRPr="00FC09F3">
        <w:rPr>
          <w:rFonts w:ascii="GHEA Grapalat" w:hAnsi="GHEA Grapalat"/>
        </w:rPr>
        <w:t>ոլորտը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52CBB" w:rsidRPr="00047505" w:rsidRDefault="00B52CBB" w:rsidP="006B78C9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</w:rPr>
      </w:pPr>
    </w:p>
    <w:p w:rsidR="00DF31A0" w:rsidRPr="00047505" w:rsidRDefault="005F0A0E" w:rsidP="006B78C9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47CC3">
        <w:rPr>
          <w:rFonts w:ascii="GHEA Grapalat" w:hAnsi="GHEA Grapalat" w:cs="Sylfaen"/>
          <w:b/>
          <w:sz w:val="24"/>
          <w:szCs w:val="24"/>
          <w:lang w:val="en-GB"/>
        </w:rPr>
        <w:t>1.1</w:t>
      </w:r>
      <w:r w:rsidRPr="00047505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DF31A0" w:rsidRPr="00047505">
        <w:rPr>
          <w:rFonts w:ascii="GHEA Grapalat" w:hAnsi="GHEA Grapalat" w:cs="Sylfaen"/>
          <w:sz w:val="24"/>
          <w:szCs w:val="24"/>
          <w:lang w:val="en-GB"/>
        </w:rPr>
        <w:t xml:space="preserve">Սույն ընթացակարգը սահմանում է </w:t>
      </w:r>
      <w:r w:rsidR="00013006" w:rsidRPr="00047505">
        <w:rPr>
          <w:rFonts w:ascii="GHEA Grapalat" w:hAnsi="GHEA Grapalat"/>
          <w:sz w:val="24"/>
          <w:szCs w:val="24"/>
        </w:rPr>
        <w:t>«</w:t>
      </w:r>
      <w:r w:rsidR="00013006" w:rsidRPr="00047505">
        <w:rPr>
          <w:rFonts w:ascii="GHEA Grapalat" w:hAnsi="GHEA Grapalat" w:cs="Sylfaen"/>
          <w:sz w:val="24"/>
          <w:szCs w:val="24"/>
        </w:rPr>
        <w:t>Հավատարմագրման</w:t>
      </w:r>
      <w:r w:rsidR="00013006" w:rsidRPr="00047505">
        <w:rPr>
          <w:rFonts w:ascii="GHEA Grapalat" w:hAnsi="GHEA Grapalat"/>
          <w:sz w:val="24"/>
          <w:szCs w:val="24"/>
        </w:rPr>
        <w:t xml:space="preserve"> </w:t>
      </w:r>
      <w:r w:rsidR="00013006" w:rsidRPr="00047505">
        <w:rPr>
          <w:rFonts w:ascii="GHEA Grapalat" w:hAnsi="GHEA Grapalat" w:cs="Sylfaen"/>
          <w:sz w:val="24"/>
          <w:szCs w:val="24"/>
        </w:rPr>
        <w:t>ազգային</w:t>
      </w:r>
      <w:r w:rsidR="00013006" w:rsidRPr="00047505">
        <w:rPr>
          <w:rFonts w:ascii="GHEA Grapalat" w:hAnsi="GHEA Grapalat"/>
          <w:sz w:val="24"/>
          <w:szCs w:val="24"/>
        </w:rPr>
        <w:t xml:space="preserve"> </w:t>
      </w:r>
      <w:r w:rsidR="00013006" w:rsidRPr="00047505">
        <w:rPr>
          <w:rFonts w:ascii="GHEA Grapalat" w:hAnsi="GHEA Grapalat" w:cs="Sylfaen"/>
          <w:sz w:val="24"/>
          <w:szCs w:val="24"/>
        </w:rPr>
        <w:t>մարմին</w:t>
      </w:r>
      <w:r w:rsidR="00013006" w:rsidRPr="00047505">
        <w:rPr>
          <w:rFonts w:ascii="GHEA Grapalat" w:hAnsi="GHEA Grapalat"/>
          <w:sz w:val="24"/>
          <w:szCs w:val="24"/>
        </w:rPr>
        <w:t xml:space="preserve">» </w:t>
      </w:r>
      <w:r w:rsidR="00013006" w:rsidRPr="00047505">
        <w:rPr>
          <w:rFonts w:ascii="GHEA Grapalat" w:hAnsi="GHEA Grapalat" w:cs="Sylfaen"/>
          <w:sz w:val="24"/>
          <w:szCs w:val="24"/>
        </w:rPr>
        <w:t>ՊՈԱԿ</w:t>
      </w:r>
      <w:r w:rsidR="00013006" w:rsidRPr="00047505">
        <w:rPr>
          <w:rFonts w:ascii="GHEA Grapalat" w:hAnsi="GHEA Grapalat"/>
          <w:sz w:val="24"/>
          <w:szCs w:val="24"/>
        </w:rPr>
        <w:t>-</w:t>
      </w:r>
      <w:r w:rsidR="004B7E22" w:rsidRPr="00047505">
        <w:rPr>
          <w:rFonts w:ascii="GHEA Grapalat" w:hAnsi="GHEA Grapalat"/>
          <w:sz w:val="24"/>
          <w:szCs w:val="24"/>
        </w:rPr>
        <w:t>ի</w:t>
      </w:r>
      <w:r w:rsidR="00013006" w:rsidRPr="00047505">
        <w:rPr>
          <w:rFonts w:ascii="GHEA Grapalat" w:hAnsi="GHEA Grapalat"/>
          <w:sz w:val="24"/>
          <w:szCs w:val="24"/>
        </w:rPr>
        <w:t xml:space="preserve"> </w:t>
      </w:r>
      <w:r w:rsidR="00013006" w:rsidRPr="00047505">
        <w:rPr>
          <w:rFonts w:ascii="GHEA Grapalat" w:hAnsi="GHEA Grapalat"/>
          <w:sz w:val="24"/>
          <w:szCs w:val="24"/>
          <w:lang w:val="en-GB"/>
        </w:rPr>
        <w:t>(</w:t>
      </w:r>
      <w:r w:rsidR="00013006" w:rsidRPr="00047505">
        <w:rPr>
          <w:rFonts w:ascii="GHEA Grapalat" w:hAnsi="GHEA Grapalat" w:cs="Sylfaen"/>
          <w:sz w:val="24"/>
          <w:szCs w:val="24"/>
          <w:lang w:val="en-GB"/>
        </w:rPr>
        <w:t>այսուհետ</w:t>
      </w:r>
      <w:r w:rsidR="00013006" w:rsidRPr="00047505">
        <w:rPr>
          <w:rFonts w:ascii="GHEA Grapalat" w:hAnsi="GHEA Grapalat"/>
          <w:sz w:val="24"/>
          <w:szCs w:val="24"/>
          <w:lang w:val="en-GB"/>
        </w:rPr>
        <w:t xml:space="preserve">` </w:t>
      </w:r>
      <w:r w:rsidR="00013006" w:rsidRPr="00047505">
        <w:rPr>
          <w:rFonts w:ascii="GHEA Grapalat" w:hAnsi="GHEA Grapalat" w:cs="Sylfaen"/>
          <w:sz w:val="24"/>
          <w:szCs w:val="24"/>
          <w:lang w:val="en-GB"/>
        </w:rPr>
        <w:t>ՀԱՄ</w:t>
      </w:r>
      <w:r w:rsidR="00013006" w:rsidRPr="00047505">
        <w:rPr>
          <w:rFonts w:ascii="GHEA Grapalat" w:hAnsi="GHEA Grapalat"/>
          <w:sz w:val="24"/>
          <w:szCs w:val="24"/>
          <w:lang w:val="en-GB"/>
        </w:rPr>
        <w:t>)</w:t>
      </w:r>
      <w:r w:rsidR="00013006" w:rsidRPr="00047505">
        <w:rPr>
          <w:rFonts w:ascii="GHEA Grapalat" w:hAnsi="GHEA Grapalat"/>
          <w:sz w:val="24"/>
          <w:szCs w:val="24"/>
        </w:rPr>
        <w:t xml:space="preserve"> </w:t>
      </w:r>
      <w:r w:rsidR="00180616" w:rsidRPr="00047505">
        <w:rPr>
          <w:rFonts w:ascii="GHEA Grapalat" w:hAnsi="GHEA Grapalat"/>
          <w:sz w:val="24"/>
          <w:szCs w:val="24"/>
        </w:rPr>
        <w:t>կողմից իրականացվող հավատարամագրման գործընթացը</w:t>
      </w:r>
      <w:r w:rsidR="00DF31A0" w:rsidRPr="00047505">
        <w:rPr>
          <w:rFonts w:ascii="GHEA Grapalat" w:hAnsi="GHEA Grapalat"/>
          <w:sz w:val="24"/>
          <w:szCs w:val="24"/>
        </w:rPr>
        <w:t>:</w:t>
      </w:r>
    </w:p>
    <w:p w:rsidR="008113F0" w:rsidRDefault="008113F0" w:rsidP="006B78C9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047505">
        <w:rPr>
          <w:rFonts w:ascii="GHEA Grapalat" w:hAnsi="GHEA Grapalat"/>
          <w:sz w:val="24"/>
          <w:szCs w:val="24"/>
        </w:rPr>
        <w:t xml:space="preserve">Հավատարմագրման </w:t>
      </w:r>
      <w:r w:rsidR="00C12FEA">
        <w:rPr>
          <w:rFonts w:ascii="GHEA Grapalat" w:hAnsi="GHEA Grapalat"/>
          <w:sz w:val="24"/>
          <w:szCs w:val="24"/>
        </w:rPr>
        <w:t xml:space="preserve">ընդհանուր </w:t>
      </w:r>
      <w:r w:rsidRPr="00047505">
        <w:rPr>
          <w:rFonts w:ascii="GHEA Grapalat" w:hAnsi="GHEA Grapalat"/>
          <w:sz w:val="24"/>
          <w:szCs w:val="24"/>
        </w:rPr>
        <w:t>պահանջները</w:t>
      </w:r>
      <w:r w:rsidR="00C12FEA" w:rsidRPr="00C12FEA">
        <w:rPr>
          <w:rFonts w:ascii="GHEA Grapalat" w:hAnsi="GHEA Grapalat"/>
          <w:sz w:val="24"/>
          <w:szCs w:val="24"/>
        </w:rPr>
        <w:t xml:space="preserve"> սահմանված են AC-4.6</w:t>
      </w:r>
      <w:r w:rsidR="00C12FEA">
        <w:rPr>
          <w:rFonts w:ascii="GHEA Grapalat" w:hAnsi="GHEA Grapalat"/>
          <w:sz w:val="24"/>
          <w:szCs w:val="24"/>
        </w:rPr>
        <w:t xml:space="preserve"> փաստաթղթով</w:t>
      </w:r>
      <w:r w:rsidRPr="00047505">
        <w:rPr>
          <w:rFonts w:ascii="GHEA Grapalat" w:hAnsi="GHEA Grapalat"/>
          <w:sz w:val="24"/>
          <w:szCs w:val="24"/>
        </w:rPr>
        <w:t>,</w:t>
      </w:r>
      <w:r w:rsidR="00C12FEA">
        <w:rPr>
          <w:rFonts w:ascii="GHEA Grapalat" w:hAnsi="GHEA Grapalat"/>
          <w:sz w:val="24"/>
          <w:szCs w:val="24"/>
        </w:rPr>
        <w:t xml:space="preserve"> իսկ առանձին հավատարմագրման սխեմաներով՝</w:t>
      </w:r>
      <w:r w:rsidRPr="00047505">
        <w:rPr>
          <w:rFonts w:ascii="GHEA Grapalat" w:hAnsi="GHEA Grapalat"/>
          <w:sz w:val="24"/>
          <w:szCs w:val="24"/>
        </w:rPr>
        <w:t xml:space="preserve"> հետևյալ փաստաթղթերո</w:t>
      </w:r>
      <w:r w:rsidR="00E9519A">
        <w:rPr>
          <w:rFonts w:ascii="GHEA Grapalat" w:hAnsi="GHEA Grapalat"/>
          <w:sz w:val="24"/>
          <w:szCs w:val="24"/>
        </w:rPr>
        <w:t>վ</w:t>
      </w:r>
      <w:r w:rsidR="00C12FEA">
        <w:rPr>
          <w:rFonts w:ascii="GHEA Grapalat" w:hAnsi="GHEA Grapalat"/>
          <w:sz w:val="24"/>
          <w:szCs w:val="24"/>
        </w:rPr>
        <w:t>.</w:t>
      </w:r>
    </w:p>
    <w:p w:rsidR="00D73AA2" w:rsidRPr="00514A8A" w:rsidRDefault="008113F0" w:rsidP="008113F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47505">
        <w:rPr>
          <w:rFonts w:ascii="GHEA Grapalat" w:hAnsi="GHEA Grapalat"/>
          <w:sz w:val="24"/>
          <w:szCs w:val="24"/>
        </w:rPr>
        <w:t>փորձարկման լաբորատորիաների համար՝</w:t>
      </w:r>
      <w:r w:rsidR="00D73AA2" w:rsidRPr="00047505">
        <w:rPr>
          <w:rFonts w:ascii="GHEA Grapalat" w:hAnsi="GHEA Grapalat"/>
          <w:sz w:val="24"/>
          <w:szCs w:val="24"/>
        </w:rPr>
        <w:t xml:space="preserve"> ATL-01,</w:t>
      </w:r>
    </w:p>
    <w:p w:rsidR="00514A8A" w:rsidRDefault="00514A8A" w:rsidP="008113F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տրամաչափարկման </w:t>
      </w:r>
      <w:r w:rsidRPr="00047505">
        <w:rPr>
          <w:rFonts w:ascii="GHEA Grapalat" w:hAnsi="GHEA Grapalat"/>
          <w:sz w:val="24"/>
          <w:szCs w:val="24"/>
        </w:rPr>
        <w:t>լաբորատորիաների համար՝ A</w:t>
      </w:r>
      <w:r>
        <w:rPr>
          <w:rFonts w:ascii="GHEA Grapalat" w:hAnsi="GHEA Grapalat"/>
          <w:sz w:val="24"/>
          <w:szCs w:val="24"/>
        </w:rPr>
        <w:t>C</w:t>
      </w:r>
      <w:r w:rsidRPr="00047505">
        <w:rPr>
          <w:rFonts w:ascii="GHEA Grapalat" w:hAnsi="GHEA Grapalat"/>
          <w:sz w:val="24"/>
          <w:szCs w:val="24"/>
        </w:rPr>
        <w:t>L-01,</w:t>
      </w:r>
    </w:p>
    <w:p w:rsidR="00D73AA2" w:rsidRPr="00047505" w:rsidRDefault="00F97E59" w:rsidP="008113F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47505">
        <w:rPr>
          <w:rFonts w:ascii="GHEA Grapalat" w:hAnsi="GHEA Grapalat"/>
          <w:sz w:val="24"/>
          <w:szCs w:val="24"/>
        </w:rPr>
        <w:t>սերտիֆիկացման մարմինների համար՝</w:t>
      </w:r>
      <w:r w:rsidR="004E0171" w:rsidRPr="00047505">
        <w:rPr>
          <w:rFonts w:ascii="GHEA Grapalat" w:hAnsi="GHEA Grapalat"/>
          <w:sz w:val="24"/>
          <w:szCs w:val="24"/>
        </w:rPr>
        <w:t xml:space="preserve"> AC</w:t>
      </w:r>
      <w:r w:rsidRPr="00047505">
        <w:rPr>
          <w:rFonts w:ascii="GHEA Grapalat" w:hAnsi="GHEA Grapalat"/>
          <w:sz w:val="24"/>
          <w:szCs w:val="24"/>
        </w:rPr>
        <w:t>B-01,</w:t>
      </w:r>
    </w:p>
    <w:p w:rsidR="00340AD4" w:rsidRDefault="00F97E59" w:rsidP="008113F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47505">
        <w:rPr>
          <w:rFonts w:ascii="GHEA Grapalat" w:hAnsi="GHEA Grapalat"/>
          <w:sz w:val="24"/>
          <w:szCs w:val="24"/>
        </w:rPr>
        <w:t>տեխնիկական հսկողություն իրականացնող մարմինների համար՝ AIB-01</w:t>
      </w:r>
      <w:r w:rsidR="00941D3B">
        <w:rPr>
          <w:rFonts w:ascii="GHEA Grapalat" w:hAnsi="GHEA Grapalat"/>
          <w:sz w:val="24"/>
          <w:szCs w:val="24"/>
        </w:rPr>
        <w:t>:</w:t>
      </w:r>
    </w:p>
    <w:p w:rsidR="00331760" w:rsidRPr="00047505" w:rsidRDefault="00947CC3" w:rsidP="00C01F04">
      <w:pPr>
        <w:pStyle w:val="ListParagraph"/>
        <w:tabs>
          <w:tab w:val="left" w:pos="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47CC3">
        <w:rPr>
          <w:rFonts w:ascii="GHEA Grapalat" w:hAnsi="GHEA Grapalat"/>
          <w:b/>
          <w:sz w:val="24"/>
          <w:szCs w:val="24"/>
        </w:rPr>
        <w:t>1.2</w:t>
      </w:r>
      <w:r>
        <w:rPr>
          <w:rFonts w:ascii="GHEA Grapalat" w:hAnsi="GHEA Grapalat"/>
          <w:sz w:val="24"/>
          <w:szCs w:val="24"/>
        </w:rPr>
        <w:t xml:space="preserve"> </w:t>
      </w:r>
      <w:r w:rsidR="00331760" w:rsidRPr="00047505">
        <w:rPr>
          <w:rFonts w:ascii="GHEA Grapalat" w:hAnsi="GHEA Grapalat"/>
          <w:sz w:val="24"/>
          <w:szCs w:val="24"/>
        </w:rPr>
        <w:t xml:space="preserve">Սույն ընթացակարգը մշակվել է </w:t>
      </w:r>
      <w:r w:rsidR="00514A8A">
        <w:rPr>
          <w:rFonts w:ascii="GHEA Grapalat" w:hAnsi="GHEA Grapalat"/>
          <w:sz w:val="24"/>
          <w:szCs w:val="24"/>
          <w:lang w:val="ru-RU"/>
        </w:rPr>
        <w:t>ԳՕՍՏ</w:t>
      </w:r>
      <w:r w:rsidR="00331760" w:rsidRPr="00047505">
        <w:rPr>
          <w:rFonts w:ascii="GHEA Grapalat" w:hAnsi="GHEA Grapalat"/>
          <w:sz w:val="24"/>
          <w:szCs w:val="24"/>
        </w:rPr>
        <w:t xml:space="preserve"> ԻՍՕ</w:t>
      </w:r>
      <w:r w:rsidR="00A471EC" w:rsidRPr="00047505">
        <w:rPr>
          <w:rFonts w:ascii="GHEA Grapalat" w:hAnsi="GHEA Grapalat"/>
          <w:sz w:val="24"/>
          <w:szCs w:val="24"/>
        </w:rPr>
        <w:t>/ԻԷԿ</w:t>
      </w:r>
      <w:r w:rsidR="00331760" w:rsidRPr="00047505">
        <w:rPr>
          <w:rFonts w:ascii="GHEA Grapalat" w:hAnsi="GHEA Grapalat"/>
          <w:sz w:val="24"/>
          <w:szCs w:val="24"/>
        </w:rPr>
        <w:t xml:space="preserve"> 17011</w:t>
      </w:r>
      <w:r w:rsidR="00430A2F" w:rsidRPr="00430A2F">
        <w:rPr>
          <w:rFonts w:ascii="GHEA Grapalat" w:hAnsi="GHEA Grapalat"/>
          <w:sz w:val="24"/>
          <w:szCs w:val="24"/>
        </w:rPr>
        <w:t>-2018</w:t>
      </w:r>
      <w:r w:rsidR="00430A2F">
        <w:rPr>
          <w:rFonts w:ascii="GHEA Grapalat" w:hAnsi="GHEA Grapalat"/>
          <w:sz w:val="24"/>
          <w:szCs w:val="24"/>
        </w:rPr>
        <w:t xml:space="preserve"> (</w:t>
      </w:r>
      <w:r w:rsidR="00430A2F" w:rsidRPr="00430A2F">
        <w:rPr>
          <w:rFonts w:ascii="GHEA Grapalat" w:hAnsi="GHEA Grapalat"/>
          <w:sz w:val="24"/>
          <w:szCs w:val="24"/>
        </w:rPr>
        <w:t>ISO/IEC 17011:2017</w:t>
      </w:r>
      <w:r w:rsidR="008F00ED">
        <w:rPr>
          <w:rFonts w:ascii="GHEA Grapalat" w:hAnsi="GHEA Grapalat"/>
          <w:sz w:val="24"/>
          <w:szCs w:val="24"/>
        </w:rPr>
        <w:t xml:space="preserve">, </w:t>
      </w:r>
      <w:r w:rsidR="008F00ED" w:rsidRPr="008F00ED">
        <w:rPr>
          <w:rFonts w:ascii="GHEA Grapalat" w:hAnsi="GHEA Grapalat"/>
          <w:sz w:val="24"/>
          <w:szCs w:val="24"/>
        </w:rPr>
        <w:t>ITD</w:t>
      </w:r>
      <w:r w:rsidR="00430A2F">
        <w:rPr>
          <w:rFonts w:ascii="GHEA Grapalat" w:hAnsi="GHEA Grapalat"/>
          <w:sz w:val="24"/>
          <w:szCs w:val="24"/>
        </w:rPr>
        <w:t>)</w:t>
      </w:r>
      <w:r w:rsidR="00331760" w:rsidRPr="00047505">
        <w:rPr>
          <w:rFonts w:ascii="GHEA Grapalat" w:hAnsi="GHEA Grapalat"/>
          <w:sz w:val="24"/>
          <w:szCs w:val="24"/>
        </w:rPr>
        <w:t xml:space="preserve"> ստանդարտի </w:t>
      </w:r>
      <w:r w:rsidR="00A471EC" w:rsidRPr="00047505">
        <w:rPr>
          <w:rFonts w:ascii="GHEA Grapalat" w:hAnsi="GHEA Grapalat"/>
          <w:sz w:val="24"/>
          <w:szCs w:val="24"/>
        </w:rPr>
        <w:t>պահանջ</w:t>
      </w:r>
      <w:r w:rsidR="00C01F04" w:rsidRPr="00047505">
        <w:rPr>
          <w:rFonts w:ascii="GHEA Grapalat" w:hAnsi="GHEA Grapalat"/>
          <w:sz w:val="24"/>
          <w:szCs w:val="24"/>
        </w:rPr>
        <w:t>ներ</w:t>
      </w:r>
      <w:r w:rsidR="00A471EC" w:rsidRPr="00047505">
        <w:rPr>
          <w:rFonts w:ascii="GHEA Grapalat" w:hAnsi="GHEA Grapalat"/>
          <w:sz w:val="24"/>
          <w:szCs w:val="24"/>
        </w:rPr>
        <w:t>ի համաձայն:</w:t>
      </w:r>
    </w:p>
    <w:p w:rsidR="009B4661" w:rsidRPr="00047505" w:rsidRDefault="009B4661" w:rsidP="006F6798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</w:p>
    <w:p w:rsidR="001217B3" w:rsidRPr="00047505" w:rsidRDefault="001217B3" w:rsidP="001217B3">
      <w:pPr>
        <w:pStyle w:val="Heading1"/>
        <w:ind w:firstLine="720"/>
        <w:rPr>
          <w:rFonts w:ascii="GHEA Grapalat" w:hAnsi="GHEA Grapalat" w:cs="Sylfaen"/>
        </w:rPr>
      </w:pPr>
      <w:bookmarkStart w:id="16" w:name="_Toc359938422"/>
      <w:bookmarkStart w:id="17" w:name="_Toc384215499"/>
      <w:bookmarkStart w:id="18" w:name="_Toc387323982"/>
      <w:bookmarkStart w:id="19" w:name="_Toc387324197"/>
      <w:bookmarkStart w:id="20" w:name="_Toc394565437"/>
      <w:bookmarkStart w:id="21" w:name="_Toc415559869"/>
      <w:bookmarkStart w:id="22" w:name="_Toc415560415"/>
      <w:bookmarkStart w:id="23" w:name="_Toc415560671"/>
      <w:bookmarkStart w:id="24" w:name="_Toc38385083"/>
      <w:bookmarkStart w:id="25" w:name="_Toc46925752"/>
      <w:bookmarkStart w:id="26" w:name="_Toc46925780"/>
      <w:bookmarkStart w:id="27" w:name="_Toc66698644"/>
      <w:r w:rsidRPr="00047505">
        <w:rPr>
          <w:rFonts w:ascii="GHEA Grapalat" w:hAnsi="GHEA Grapalat"/>
        </w:rPr>
        <w:t>2. Նորմատիվ վկայակոչում</w:t>
      </w:r>
      <w:r w:rsidR="00F548C8" w:rsidRPr="00047505">
        <w:rPr>
          <w:rFonts w:ascii="GHEA Grapalat" w:hAnsi="GHEA Grapalat"/>
        </w:rPr>
        <w:t>ն</w:t>
      </w:r>
      <w:r w:rsidRPr="00047505">
        <w:rPr>
          <w:rFonts w:ascii="GHEA Grapalat" w:hAnsi="GHEA Grapalat"/>
        </w:rPr>
        <w:t>երը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13006" w:rsidRPr="00047505" w:rsidRDefault="00013006" w:rsidP="000B29A1">
      <w:pPr>
        <w:pStyle w:val="ListParagraph"/>
        <w:spacing w:line="240" w:lineRule="auto"/>
        <w:ind w:left="0" w:firstLine="720"/>
        <w:jc w:val="center"/>
        <w:rPr>
          <w:rFonts w:ascii="GHEA Grapalat" w:eastAsia="Times New Roman" w:hAnsi="GHEA Grapalat" w:cs="Sylfaen"/>
        </w:rPr>
      </w:pPr>
    </w:p>
    <w:p w:rsidR="00514A8A" w:rsidRPr="00F9387A" w:rsidRDefault="00514A8A" w:rsidP="0088619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14A8A">
        <w:rPr>
          <w:rFonts w:ascii="GHEA Grapalat" w:hAnsi="GHEA Grapalat" w:cs="Sylfaen"/>
          <w:sz w:val="24"/>
          <w:szCs w:val="24"/>
        </w:rPr>
        <w:t>Առանց տարեթվի վկայակոչված փաստաթղթերը կիրառելի են միայն վերջին հրատարակությամբ: Սույն փաստաթղթում վկայակոչված են հետևյալ փաստաթղթերը՝</w:t>
      </w:r>
    </w:p>
    <w:p w:rsidR="00F669CF" w:rsidRPr="00047505" w:rsidRDefault="00514A8A" w:rsidP="0088619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ru-RU"/>
        </w:rPr>
        <w:t>ԳՕՍՏ</w:t>
      </w:r>
      <w:r w:rsidR="00F669CF" w:rsidRPr="00F9387A">
        <w:rPr>
          <w:rFonts w:ascii="GHEA Grapalat" w:hAnsi="GHEA Grapalat"/>
          <w:sz w:val="24"/>
          <w:szCs w:val="24"/>
        </w:rPr>
        <w:t xml:space="preserve"> </w:t>
      </w:r>
      <w:r w:rsidR="00F669CF" w:rsidRPr="00047505">
        <w:rPr>
          <w:rFonts w:ascii="GHEA Grapalat" w:hAnsi="GHEA Grapalat" w:cs="Sylfaen"/>
          <w:sz w:val="24"/>
          <w:szCs w:val="24"/>
        </w:rPr>
        <w:t>ԻՍՕ</w:t>
      </w:r>
      <w:r w:rsidR="00F669CF" w:rsidRPr="00F9387A">
        <w:rPr>
          <w:rFonts w:ascii="GHEA Grapalat" w:hAnsi="GHEA Grapalat"/>
          <w:sz w:val="24"/>
          <w:szCs w:val="24"/>
        </w:rPr>
        <w:t>/</w:t>
      </w:r>
      <w:r w:rsidR="00F669CF" w:rsidRPr="00047505">
        <w:rPr>
          <w:rFonts w:ascii="GHEA Grapalat" w:hAnsi="GHEA Grapalat" w:cs="Sylfaen"/>
          <w:sz w:val="24"/>
          <w:szCs w:val="24"/>
        </w:rPr>
        <w:t>ԻԷԿ</w:t>
      </w:r>
      <w:r w:rsidR="00F669CF" w:rsidRPr="00F9387A">
        <w:rPr>
          <w:rFonts w:ascii="GHEA Grapalat" w:hAnsi="GHEA Grapalat"/>
          <w:sz w:val="24"/>
          <w:szCs w:val="24"/>
        </w:rPr>
        <w:t xml:space="preserve"> 17000</w:t>
      </w:r>
      <w:r w:rsidRPr="00F9387A">
        <w:rPr>
          <w:rFonts w:ascii="GHEA Grapalat" w:hAnsi="GHEA Grapalat"/>
          <w:sz w:val="24"/>
          <w:szCs w:val="24"/>
        </w:rPr>
        <w:t xml:space="preserve"> </w:t>
      </w:r>
      <w:r w:rsidR="00F669CF" w:rsidRPr="00047505">
        <w:rPr>
          <w:rFonts w:ascii="GHEA Grapalat" w:hAnsi="GHEA Grapalat" w:cs="Sylfaen"/>
          <w:bCs/>
          <w:sz w:val="24"/>
          <w:szCs w:val="24"/>
        </w:rPr>
        <w:t>Համապատասխանության</w:t>
      </w:r>
      <w:r w:rsidR="00F669CF" w:rsidRPr="00F9387A">
        <w:rPr>
          <w:rFonts w:ascii="GHEA Grapalat" w:hAnsi="GHEA Grapalat"/>
          <w:bCs/>
          <w:sz w:val="24"/>
          <w:szCs w:val="24"/>
        </w:rPr>
        <w:t xml:space="preserve"> </w:t>
      </w:r>
      <w:r w:rsidR="00F669CF" w:rsidRPr="00047505">
        <w:rPr>
          <w:rFonts w:ascii="GHEA Grapalat" w:hAnsi="GHEA Grapalat" w:cs="Sylfaen"/>
          <w:bCs/>
          <w:sz w:val="24"/>
          <w:szCs w:val="24"/>
        </w:rPr>
        <w:t>գնահատում</w:t>
      </w:r>
      <w:r w:rsidR="00F669CF" w:rsidRPr="00F9387A">
        <w:rPr>
          <w:rFonts w:ascii="GHEA Grapalat" w:hAnsi="GHEA Grapalat"/>
          <w:bCs/>
          <w:sz w:val="24"/>
          <w:szCs w:val="24"/>
        </w:rPr>
        <w:t xml:space="preserve">. </w:t>
      </w:r>
      <w:r w:rsidR="00F669CF" w:rsidRPr="00047505">
        <w:rPr>
          <w:rFonts w:ascii="GHEA Grapalat" w:hAnsi="GHEA Grapalat"/>
          <w:bCs/>
          <w:sz w:val="24"/>
          <w:szCs w:val="24"/>
        </w:rPr>
        <w:t>Բառարան և ընդհանուր սկզբունքներ</w:t>
      </w:r>
    </w:p>
    <w:p w:rsidR="00C01F04" w:rsidRPr="00F9387A" w:rsidRDefault="00514A8A" w:rsidP="0088619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514A8A">
        <w:rPr>
          <w:rFonts w:ascii="GHEA Grapalat" w:hAnsi="GHEA Grapalat" w:cs="Sylfaen"/>
          <w:sz w:val="24"/>
          <w:szCs w:val="24"/>
        </w:rPr>
        <w:t>ԳՕՍՏ</w:t>
      </w:r>
      <w:r w:rsidR="00C01F04" w:rsidRPr="00514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sz w:val="24"/>
          <w:szCs w:val="24"/>
        </w:rPr>
        <w:t>ԻՍՕ</w:t>
      </w:r>
      <w:r w:rsidR="00C01F04" w:rsidRPr="00514A8A">
        <w:rPr>
          <w:rFonts w:ascii="GHEA Grapalat" w:hAnsi="GHEA Grapalat"/>
          <w:sz w:val="24"/>
          <w:szCs w:val="24"/>
          <w:lang w:val="af-ZA"/>
        </w:rPr>
        <w:t>/</w:t>
      </w:r>
      <w:r w:rsidR="00C01F04" w:rsidRPr="00047505">
        <w:rPr>
          <w:rFonts w:ascii="GHEA Grapalat" w:hAnsi="GHEA Grapalat" w:cs="Sylfaen"/>
          <w:sz w:val="24"/>
          <w:szCs w:val="24"/>
        </w:rPr>
        <w:t>ԻԷԿ</w:t>
      </w:r>
      <w:r w:rsidR="00C01F04" w:rsidRPr="00514A8A">
        <w:rPr>
          <w:rFonts w:ascii="GHEA Grapalat" w:hAnsi="GHEA Grapalat"/>
          <w:sz w:val="24"/>
          <w:szCs w:val="24"/>
          <w:lang w:val="af-ZA"/>
        </w:rPr>
        <w:t xml:space="preserve"> 17011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Համապատասխանության</w:t>
      </w:r>
      <w:r w:rsidR="00C01F04" w:rsidRPr="00514A8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գնահատում</w:t>
      </w:r>
      <w:r w:rsidR="00C01F04" w:rsidRPr="00514A8A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Համապատասխանության</w:t>
      </w:r>
      <w:r w:rsidR="00C01F04" w:rsidRPr="00F938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գնահատման</w:t>
      </w:r>
      <w:r w:rsidR="00C01F04" w:rsidRPr="00F938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մարմինների</w:t>
      </w:r>
      <w:r w:rsidR="00C01F04" w:rsidRPr="00F938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հավատարմագրում</w:t>
      </w:r>
      <w:r w:rsidR="00C01F04" w:rsidRPr="00F938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իրականացնող</w:t>
      </w:r>
      <w:r w:rsidR="00C01F04" w:rsidRPr="00F938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հավատարմագրման</w:t>
      </w:r>
      <w:r w:rsidR="00C01F04" w:rsidRPr="00F938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մարմիններին</w:t>
      </w:r>
      <w:r w:rsidR="00C01F04" w:rsidRPr="00F938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ներկայացվող</w:t>
      </w:r>
      <w:r w:rsidR="00C01F04" w:rsidRPr="00F938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ընդհանուր</w:t>
      </w:r>
      <w:r w:rsidR="00C01F04" w:rsidRPr="00F938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01F04" w:rsidRPr="00047505">
        <w:rPr>
          <w:rFonts w:ascii="GHEA Grapalat" w:hAnsi="GHEA Grapalat" w:cs="Sylfaen"/>
          <w:bCs/>
          <w:sz w:val="24"/>
          <w:szCs w:val="24"/>
        </w:rPr>
        <w:t>պահանջներ</w:t>
      </w:r>
    </w:p>
    <w:p w:rsidR="00514A8A" w:rsidRPr="00F9387A" w:rsidRDefault="00514A8A" w:rsidP="0088619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9387A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514A8A">
        <w:rPr>
          <w:rFonts w:ascii="GHEA Grapalat" w:hAnsi="GHEA Grapalat" w:cs="Sylfaen"/>
          <w:bCs/>
          <w:sz w:val="24"/>
          <w:szCs w:val="24"/>
          <w:lang w:val="ru-RU"/>
        </w:rPr>
        <w:t>Հավատարմագրման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514A8A">
        <w:rPr>
          <w:rFonts w:ascii="GHEA Grapalat" w:hAnsi="GHEA Grapalat" w:cs="Sylfaen"/>
          <w:bCs/>
          <w:sz w:val="24"/>
          <w:szCs w:val="24"/>
          <w:lang w:val="ru-RU"/>
        </w:rPr>
        <w:t>մասին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Pr="00514A8A">
        <w:rPr>
          <w:rFonts w:ascii="GHEA Grapalat" w:hAnsi="GHEA Grapalat" w:cs="Sylfaen"/>
          <w:bCs/>
          <w:sz w:val="24"/>
          <w:szCs w:val="24"/>
          <w:lang w:val="ru-RU"/>
        </w:rPr>
        <w:t>ՀՀ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514A8A">
        <w:rPr>
          <w:rFonts w:ascii="GHEA Grapalat" w:hAnsi="GHEA Grapalat" w:cs="Sylfaen"/>
          <w:bCs/>
          <w:sz w:val="24"/>
          <w:szCs w:val="24"/>
          <w:lang w:val="ru-RU"/>
        </w:rPr>
        <w:t>օրենք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, 2012 </w:t>
      </w:r>
      <w:r w:rsidRPr="00514A8A">
        <w:rPr>
          <w:rFonts w:ascii="GHEA Grapalat" w:hAnsi="GHEA Grapalat" w:cs="Sylfaen"/>
          <w:bCs/>
          <w:sz w:val="24"/>
          <w:szCs w:val="24"/>
          <w:lang w:val="ru-RU"/>
        </w:rPr>
        <w:t>թվականի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514A8A">
        <w:rPr>
          <w:rFonts w:ascii="GHEA Grapalat" w:hAnsi="GHEA Grapalat" w:cs="Sylfaen"/>
          <w:bCs/>
          <w:sz w:val="24"/>
          <w:szCs w:val="24"/>
          <w:lang w:val="ru-RU"/>
        </w:rPr>
        <w:t>փետրվարի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8</w:t>
      </w:r>
    </w:p>
    <w:p w:rsidR="00716831" w:rsidRPr="00F9387A" w:rsidRDefault="00DD7A4D" w:rsidP="00DD7A4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9387A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047505">
        <w:rPr>
          <w:rFonts w:ascii="GHEA Grapalat" w:hAnsi="GHEA Grapalat" w:cs="Sylfaen"/>
          <w:bCs/>
          <w:sz w:val="24"/>
          <w:szCs w:val="24"/>
        </w:rPr>
        <w:t>Համապատասխանության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գնահատման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մարմինների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հավատարմագրման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կարգ</w:t>
      </w:r>
      <w:r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="00E11B24" w:rsidRPr="00047505">
        <w:rPr>
          <w:rFonts w:ascii="GHEA Grapalat" w:hAnsi="GHEA Grapalat" w:cs="Sylfaen"/>
          <w:bCs/>
          <w:sz w:val="24"/>
          <w:szCs w:val="24"/>
        </w:rPr>
        <w:t>ՀՀ</w:t>
      </w:r>
      <w:r w:rsidR="00E11B24"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11B24" w:rsidRPr="00047505">
        <w:rPr>
          <w:rFonts w:ascii="GHEA Grapalat" w:hAnsi="GHEA Grapalat" w:cs="Sylfaen"/>
          <w:bCs/>
          <w:sz w:val="24"/>
          <w:szCs w:val="24"/>
        </w:rPr>
        <w:t>կառավարության</w:t>
      </w:r>
      <w:r w:rsidR="00E11B24"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2012 </w:t>
      </w:r>
      <w:r w:rsidR="00E11B24" w:rsidRPr="00047505">
        <w:rPr>
          <w:rFonts w:ascii="GHEA Grapalat" w:hAnsi="GHEA Grapalat" w:cs="Sylfaen"/>
          <w:bCs/>
          <w:sz w:val="24"/>
          <w:szCs w:val="24"/>
        </w:rPr>
        <w:t>թվականի</w:t>
      </w:r>
      <w:r w:rsidR="00E11B24"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11B24" w:rsidRPr="00047505">
        <w:rPr>
          <w:rFonts w:ascii="GHEA Grapalat" w:hAnsi="GHEA Grapalat" w:cs="Sylfaen"/>
          <w:bCs/>
          <w:sz w:val="24"/>
          <w:szCs w:val="24"/>
        </w:rPr>
        <w:t>սեպտեմբերի</w:t>
      </w:r>
      <w:r w:rsidR="00E11B24" w:rsidRPr="00F9387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11B24" w:rsidRPr="00F9387A">
        <w:rPr>
          <w:rFonts w:ascii="GHEA Grapalat" w:hAnsi="GHEA Grapalat"/>
          <w:sz w:val="24"/>
          <w:szCs w:val="24"/>
          <w:lang w:val="af-ZA"/>
        </w:rPr>
        <w:t>6-</w:t>
      </w:r>
      <w:r w:rsidR="00E11B24" w:rsidRPr="00047505">
        <w:rPr>
          <w:rFonts w:ascii="GHEA Grapalat" w:hAnsi="GHEA Grapalat"/>
          <w:sz w:val="24"/>
          <w:szCs w:val="24"/>
        </w:rPr>
        <w:t>ի</w:t>
      </w:r>
      <w:r w:rsidR="00E11B24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716831" w:rsidRPr="00F9387A">
        <w:rPr>
          <w:rFonts w:ascii="GHEA Grapalat" w:hAnsi="GHEA Grapalat"/>
          <w:sz w:val="24"/>
          <w:szCs w:val="24"/>
          <w:lang w:val="af-ZA"/>
        </w:rPr>
        <w:t>N 1201-</w:t>
      </w:r>
      <w:r w:rsidR="00716831" w:rsidRPr="00047505">
        <w:rPr>
          <w:rFonts w:ascii="GHEA Grapalat" w:hAnsi="GHEA Grapalat"/>
          <w:sz w:val="24"/>
          <w:szCs w:val="24"/>
        </w:rPr>
        <w:t>Ն</w:t>
      </w:r>
      <w:r w:rsidR="00716831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B24">
        <w:rPr>
          <w:rFonts w:ascii="GHEA Grapalat" w:hAnsi="GHEA Grapalat"/>
          <w:sz w:val="24"/>
          <w:szCs w:val="24"/>
        </w:rPr>
        <w:t>որոշում</w:t>
      </w:r>
    </w:p>
    <w:p w:rsidR="00A36B91" w:rsidRPr="00F9387A" w:rsidRDefault="00A36B91" w:rsidP="00A36B91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9387A">
        <w:rPr>
          <w:rFonts w:ascii="GHEA Grapalat" w:hAnsi="GHEA Grapalat"/>
          <w:sz w:val="24"/>
          <w:szCs w:val="24"/>
          <w:lang w:val="af-ZA"/>
        </w:rPr>
        <w:lastRenderedPageBreak/>
        <w:t>«</w:t>
      </w:r>
      <w:r>
        <w:rPr>
          <w:rFonts w:ascii="GHEA Grapalat" w:hAnsi="GHEA Grapalat"/>
          <w:sz w:val="24"/>
          <w:szCs w:val="24"/>
        </w:rPr>
        <w:t>Հ</w:t>
      </w:r>
      <w:r w:rsidRPr="00A36B91">
        <w:rPr>
          <w:rFonts w:ascii="GHEA Grapalat" w:hAnsi="GHEA Grapalat"/>
          <w:sz w:val="24"/>
          <w:szCs w:val="24"/>
        </w:rPr>
        <w:t>ավատարմագրման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ազգային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մարմնի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համապատասխանության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գնահատման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մարմնի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միջ</w:t>
      </w:r>
      <w:r>
        <w:rPr>
          <w:rFonts w:ascii="GHEA Grapalat" w:hAnsi="GHEA Grapalat"/>
          <w:sz w:val="24"/>
          <w:szCs w:val="24"/>
        </w:rPr>
        <w:t>և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կնքված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պայմանագրի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հիման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վրա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հավատարմագրման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ազգային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մարմնի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կողմից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կատարված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հավատարմագրման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ծառայությունների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36B91">
        <w:rPr>
          <w:rFonts w:ascii="GHEA Grapalat" w:hAnsi="GHEA Grapalat"/>
          <w:sz w:val="24"/>
          <w:szCs w:val="24"/>
        </w:rPr>
        <w:t>գնահատումների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համար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համապատասխանության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գնահատման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մարմնի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կողմից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իրականացվող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վճարման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36B91">
        <w:rPr>
          <w:rFonts w:ascii="GHEA Grapalat" w:hAnsi="GHEA Grapalat"/>
          <w:sz w:val="24"/>
          <w:szCs w:val="24"/>
        </w:rPr>
        <w:t>ինչպես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</w:rPr>
        <w:t>և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համապատասխանության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գնահատման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մարմնի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տարեկան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անդամավճարի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վճարման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չափը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կարգը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հաստատելու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B91">
        <w:rPr>
          <w:rFonts w:ascii="GHEA Grapalat" w:hAnsi="GHEA Grapalat"/>
          <w:sz w:val="24"/>
          <w:szCs w:val="24"/>
        </w:rPr>
        <w:t>մասին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</w:rPr>
        <w:t>ՀՀ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F3F">
        <w:rPr>
          <w:rFonts w:ascii="GHEA Grapalat" w:hAnsi="GHEA Grapalat"/>
          <w:sz w:val="24"/>
          <w:szCs w:val="24"/>
        </w:rPr>
        <w:t>էկոնոմիկայի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F3F">
        <w:rPr>
          <w:rFonts w:ascii="GHEA Grapalat" w:hAnsi="GHEA Grapalat"/>
          <w:sz w:val="24"/>
          <w:szCs w:val="24"/>
        </w:rPr>
        <w:t>նախարարի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2015 </w:t>
      </w:r>
      <w:r w:rsidRPr="00D21F3F"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</w:rPr>
        <w:t>վականի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մարտի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6-</w:t>
      </w:r>
      <w:r>
        <w:rPr>
          <w:rFonts w:ascii="GHEA Grapalat" w:hAnsi="GHEA Grapalat"/>
          <w:sz w:val="24"/>
          <w:szCs w:val="24"/>
        </w:rPr>
        <w:t>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056" w:rsidRPr="00F9387A">
        <w:rPr>
          <w:rFonts w:ascii="GHEA Grapalat" w:hAnsi="GHEA Grapalat"/>
          <w:sz w:val="24"/>
          <w:szCs w:val="24"/>
          <w:lang w:val="af-ZA"/>
        </w:rPr>
        <w:t>N 311-</w:t>
      </w:r>
      <w:r w:rsidR="00521056" w:rsidRPr="00521056">
        <w:rPr>
          <w:rFonts w:ascii="GHEA Grapalat" w:hAnsi="GHEA Grapalat"/>
          <w:sz w:val="24"/>
          <w:szCs w:val="24"/>
        </w:rPr>
        <w:t>Ն</w:t>
      </w:r>
      <w:r w:rsidR="00521056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հրաման</w:t>
      </w:r>
    </w:p>
    <w:p w:rsidR="0075235F" w:rsidRPr="00722EBC" w:rsidRDefault="0075235F" w:rsidP="00400DB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9387A">
        <w:rPr>
          <w:rFonts w:ascii="GHEA Grapalat" w:hAnsi="GHEA Grapalat"/>
          <w:sz w:val="24"/>
          <w:szCs w:val="24"/>
          <w:lang w:val="af-ZA"/>
        </w:rPr>
        <w:t>«</w:t>
      </w:r>
      <w:r w:rsidRPr="0075235F">
        <w:rPr>
          <w:rFonts w:ascii="GHEA Grapalat" w:hAnsi="GHEA Grapalat"/>
          <w:sz w:val="24"/>
          <w:szCs w:val="24"/>
        </w:rPr>
        <w:t>Հավատարմագրման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235F">
        <w:rPr>
          <w:rFonts w:ascii="GHEA Grapalat" w:hAnsi="GHEA Grapalat"/>
          <w:sz w:val="24"/>
          <w:szCs w:val="24"/>
        </w:rPr>
        <w:t>ազգային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235F">
        <w:rPr>
          <w:rFonts w:ascii="GHEA Grapalat" w:hAnsi="GHEA Grapalat"/>
          <w:sz w:val="24"/>
          <w:szCs w:val="24"/>
        </w:rPr>
        <w:t>մարմնի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235F">
        <w:rPr>
          <w:rFonts w:ascii="GHEA Grapalat" w:hAnsi="GHEA Grapalat"/>
          <w:sz w:val="24"/>
          <w:szCs w:val="24"/>
        </w:rPr>
        <w:t>Հավատարմագրման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235F">
        <w:rPr>
          <w:rFonts w:ascii="GHEA Grapalat" w:hAnsi="GHEA Grapalat"/>
          <w:sz w:val="24"/>
          <w:szCs w:val="24"/>
        </w:rPr>
        <w:t>խորհրդի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235F">
        <w:rPr>
          <w:rFonts w:ascii="GHEA Grapalat" w:hAnsi="GHEA Grapalat"/>
          <w:sz w:val="24"/>
          <w:szCs w:val="24"/>
        </w:rPr>
        <w:t>աշխատակարգը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5235F">
        <w:rPr>
          <w:rFonts w:ascii="GHEA Grapalat" w:hAnsi="GHEA Grapalat"/>
          <w:sz w:val="24"/>
          <w:szCs w:val="24"/>
        </w:rPr>
        <w:t>ՀՀ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235F">
        <w:rPr>
          <w:rFonts w:ascii="GHEA Grapalat" w:hAnsi="GHEA Grapalat"/>
          <w:sz w:val="24"/>
          <w:szCs w:val="24"/>
        </w:rPr>
        <w:t>էկոնոմիկայի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235F">
        <w:rPr>
          <w:rFonts w:ascii="GHEA Grapalat" w:hAnsi="GHEA Grapalat"/>
          <w:sz w:val="24"/>
          <w:szCs w:val="24"/>
        </w:rPr>
        <w:t>նախարարի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2015 </w:t>
      </w:r>
      <w:r w:rsidRPr="0075235F">
        <w:rPr>
          <w:rFonts w:ascii="GHEA Grapalat" w:hAnsi="GHEA Grapalat"/>
          <w:sz w:val="24"/>
          <w:szCs w:val="24"/>
        </w:rPr>
        <w:t>թվականի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235F">
        <w:rPr>
          <w:rFonts w:ascii="GHEA Grapalat" w:hAnsi="GHEA Grapalat"/>
          <w:sz w:val="24"/>
          <w:szCs w:val="24"/>
        </w:rPr>
        <w:t>մայիսի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19-</w:t>
      </w:r>
      <w:r w:rsidRPr="0075235F">
        <w:rPr>
          <w:rFonts w:ascii="GHEA Grapalat" w:hAnsi="GHEA Grapalat"/>
          <w:sz w:val="24"/>
          <w:szCs w:val="24"/>
        </w:rPr>
        <w:t>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N 646-</w:t>
      </w:r>
      <w:r w:rsidRPr="0075235F">
        <w:rPr>
          <w:rFonts w:ascii="GHEA Grapalat" w:hAnsi="GHEA Grapalat"/>
          <w:sz w:val="24"/>
          <w:szCs w:val="24"/>
        </w:rPr>
        <w:t>Ա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235F">
        <w:rPr>
          <w:rFonts w:ascii="GHEA Grapalat" w:hAnsi="GHEA Grapalat"/>
          <w:sz w:val="24"/>
          <w:szCs w:val="24"/>
        </w:rPr>
        <w:t>հրաման</w:t>
      </w:r>
    </w:p>
    <w:p w:rsidR="00062E3F" w:rsidRPr="00DE7FA6" w:rsidRDefault="00062E3F" w:rsidP="00400DB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062E3F">
        <w:rPr>
          <w:rFonts w:ascii="GHEA Grapalat" w:hAnsi="GHEA Grapalat"/>
          <w:sz w:val="24"/>
          <w:szCs w:val="24"/>
          <w:lang w:val="af-ZA"/>
        </w:rPr>
        <w:t>ՀՀ կառավարության 2020 թվականի փետրվարի 13-ի N 152-Ն որոշման հավելված «Համապատասխանության գնահատման հավատարմագրված մարմինները (այդ թվում սերտիֆիկացման մարմիններ, փորձարկման լաբորատորիաներ (կենտրոններ)) ԵԱՏՄ համապատասխանության գնահատման մարմինների միասնական ռեեստրում ներառելու, ինչպես նաև այն ձևավորելու և վարելու կարգը» (ԵԱՏՀ Խորհրդի 2018 թվականի դեկտեմբերի 5-ի N 100 որոշում)</w:t>
      </w:r>
    </w:p>
    <w:p w:rsidR="00E80251" w:rsidRPr="00F9387A" w:rsidRDefault="00E80251" w:rsidP="00DE7FA6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9387A">
        <w:rPr>
          <w:rFonts w:ascii="GHEA Grapalat" w:hAnsi="GHEA Grapalat"/>
          <w:sz w:val="24"/>
          <w:szCs w:val="24"/>
          <w:lang w:val="af-ZA"/>
        </w:rPr>
        <w:t xml:space="preserve">K-02 </w:t>
      </w:r>
      <w:r w:rsidRPr="00E80251">
        <w:rPr>
          <w:rFonts w:ascii="GHEA Grapalat" w:hAnsi="GHEA Grapalat"/>
          <w:sz w:val="24"/>
          <w:szCs w:val="24"/>
        </w:rPr>
        <w:t>Հավատարմագրման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80251">
        <w:rPr>
          <w:rFonts w:ascii="GHEA Grapalat" w:hAnsi="GHEA Grapalat"/>
          <w:sz w:val="24"/>
          <w:szCs w:val="24"/>
        </w:rPr>
        <w:t>տեխնիկական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80251">
        <w:rPr>
          <w:rFonts w:ascii="GHEA Grapalat" w:hAnsi="GHEA Grapalat"/>
          <w:sz w:val="24"/>
          <w:szCs w:val="24"/>
        </w:rPr>
        <w:t>կոմիտեների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80251">
        <w:rPr>
          <w:rFonts w:ascii="GHEA Grapalat" w:hAnsi="GHEA Grapalat"/>
          <w:sz w:val="24"/>
          <w:szCs w:val="24"/>
        </w:rPr>
        <w:t>գործունեության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80251">
        <w:rPr>
          <w:rFonts w:ascii="GHEA Grapalat" w:hAnsi="GHEA Grapalat"/>
          <w:sz w:val="24"/>
          <w:szCs w:val="24"/>
        </w:rPr>
        <w:t>կարգ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00DB2" w:rsidRPr="00F9387A" w:rsidRDefault="00400DB2" w:rsidP="00D00F96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9387A">
        <w:rPr>
          <w:rFonts w:ascii="GHEA Grapalat" w:hAnsi="GHEA Grapalat"/>
          <w:sz w:val="24"/>
          <w:szCs w:val="24"/>
          <w:lang w:val="af-ZA"/>
        </w:rPr>
        <w:t xml:space="preserve">K-03 </w:t>
      </w:r>
      <w:r w:rsidRPr="0034331D">
        <w:rPr>
          <w:rFonts w:ascii="GHEA Grapalat" w:hAnsi="GHEA Grapalat" w:cs="Sylfaen"/>
          <w:sz w:val="24"/>
          <w:szCs w:val="24"/>
        </w:rPr>
        <w:t>Հավատարմագրման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331D">
        <w:rPr>
          <w:rFonts w:ascii="GHEA Grapalat" w:hAnsi="GHEA Grapalat" w:cs="Sylfaen"/>
          <w:sz w:val="24"/>
          <w:szCs w:val="24"/>
        </w:rPr>
        <w:t>ազգային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331D">
        <w:rPr>
          <w:rFonts w:ascii="GHEA Grapalat" w:hAnsi="GHEA Grapalat" w:cs="Sylfaen"/>
          <w:sz w:val="24"/>
          <w:szCs w:val="24"/>
        </w:rPr>
        <w:t>մարմնի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331D">
        <w:rPr>
          <w:rFonts w:ascii="GHEA Grapalat" w:hAnsi="GHEA Grapalat" w:cs="Sylfaen"/>
          <w:sz w:val="24"/>
          <w:szCs w:val="24"/>
        </w:rPr>
        <w:t>պատկերանիշի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331D">
        <w:rPr>
          <w:rFonts w:ascii="GHEA Grapalat" w:hAnsi="GHEA Grapalat" w:cs="Sylfaen"/>
          <w:sz w:val="24"/>
          <w:szCs w:val="24"/>
        </w:rPr>
        <w:t>և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331D">
        <w:rPr>
          <w:rFonts w:ascii="GHEA Grapalat" w:hAnsi="GHEA Grapalat" w:cs="Sylfaen"/>
          <w:sz w:val="24"/>
          <w:szCs w:val="24"/>
        </w:rPr>
        <w:t>հավատարմագրման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331D">
        <w:rPr>
          <w:rFonts w:ascii="GHEA Grapalat" w:hAnsi="GHEA Grapalat" w:cs="Sylfaen"/>
          <w:sz w:val="24"/>
          <w:szCs w:val="24"/>
        </w:rPr>
        <w:t>նշանի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331D">
        <w:rPr>
          <w:rFonts w:ascii="GHEA Grapalat" w:hAnsi="GHEA Grapalat" w:cs="Sylfaen"/>
          <w:sz w:val="24"/>
          <w:szCs w:val="24"/>
        </w:rPr>
        <w:t>կիրառման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331D">
        <w:rPr>
          <w:rFonts w:ascii="GHEA Grapalat" w:hAnsi="GHEA Grapalat" w:cs="Sylfaen"/>
          <w:sz w:val="24"/>
          <w:szCs w:val="24"/>
        </w:rPr>
        <w:t>կարգ</w:t>
      </w:r>
    </w:p>
    <w:p w:rsidR="00DE7FA6" w:rsidRDefault="00AA6CF9" w:rsidP="00DE7FA6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9387A">
        <w:rPr>
          <w:rFonts w:ascii="GHEA Grapalat" w:hAnsi="GHEA Grapalat"/>
          <w:sz w:val="24"/>
          <w:szCs w:val="24"/>
          <w:lang w:val="af-ZA"/>
        </w:rPr>
        <w:t>K-0</w:t>
      </w:r>
      <w:r w:rsidR="000D11A0" w:rsidRPr="00F9387A">
        <w:rPr>
          <w:rFonts w:ascii="GHEA Grapalat" w:hAnsi="GHEA Grapalat"/>
          <w:sz w:val="24"/>
          <w:szCs w:val="24"/>
          <w:lang w:val="af-ZA"/>
        </w:rPr>
        <w:t>4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188" w:rsidRPr="0034331D">
        <w:rPr>
          <w:rFonts w:ascii="GHEA Grapalat" w:hAnsi="GHEA Grapalat" w:cs="Sylfaen"/>
          <w:sz w:val="24"/>
          <w:szCs w:val="24"/>
        </w:rPr>
        <w:t>Բողոքարկման</w:t>
      </w:r>
      <w:r w:rsidR="00A41188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188" w:rsidRPr="0034331D">
        <w:rPr>
          <w:rFonts w:ascii="GHEA Grapalat" w:hAnsi="GHEA Grapalat" w:cs="Sylfaen"/>
          <w:sz w:val="24"/>
          <w:szCs w:val="24"/>
        </w:rPr>
        <w:t>հանձնաժողովի</w:t>
      </w:r>
      <w:r w:rsidR="00A41188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188" w:rsidRPr="0034331D">
        <w:rPr>
          <w:rFonts w:ascii="GHEA Grapalat" w:hAnsi="GHEA Grapalat" w:cs="Sylfaen"/>
          <w:sz w:val="24"/>
          <w:szCs w:val="24"/>
        </w:rPr>
        <w:t>գործունեության</w:t>
      </w:r>
      <w:r w:rsidR="00A41188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188" w:rsidRPr="0034331D">
        <w:rPr>
          <w:rFonts w:ascii="GHEA Grapalat" w:hAnsi="GHEA Grapalat" w:cs="Sylfaen"/>
          <w:sz w:val="24"/>
          <w:szCs w:val="24"/>
        </w:rPr>
        <w:t>և</w:t>
      </w:r>
      <w:r w:rsidR="00A41188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188" w:rsidRPr="0034331D">
        <w:rPr>
          <w:rFonts w:ascii="GHEA Grapalat" w:hAnsi="GHEA Grapalat" w:cs="Sylfaen"/>
          <w:sz w:val="24"/>
          <w:szCs w:val="24"/>
        </w:rPr>
        <w:t>բողոքների</w:t>
      </w:r>
      <w:r w:rsidR="00A41188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188" w:rsidRPr="0034331D">
        <w:rPr>
          <w:rFonts w:ascii="GHEA Grapalat" w:hAnsi="GHEA Grapalat" w:cs="Sylfaen"/>
          <w:sz w:val="24"/>
          <w:szCs w:val="24"/>
        </w:rPr>
        <w:t>քննարկման</w:t>
      </w:r>
      <w:r w:rsidR="00A41188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188" w:rsidRPr="0034331D">
        <w:rPr>
          <w:rFonts w:ascii="GHEA Grapalat" w:hAnsi="GHEA Grapalat" w:cs="Sylfaen"/>
          <w:sz w:val="24"/>
          <w:szCs w:val="24"/>
        </w:rPr>
        <w:t>կարգ</w:t>
      </w:r>
      <w:r w:rsidR="00DE7FA6" w:rsidRPr="00DE7FA6"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D00F96" w:rsidRDefault="00D00F96" w:rsidP="00DE7FA6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00F96">
        <w:rPr>
          <w:rFonts w:ascii="GHEA Grapalat" w:hAnsi="GHEA Grapalat"/>
          <w:sz w:val="24"/>
          <w:szCs w:val="24"/>
          <w:lang w:val="af-ZA"/>
        </w:rPr>
        <w:t>K-06 Խորհրդատվական տեխնիկական կոմիտեների գործունեության կարգ</w:t>
      </w:r>
    </w:p>
    <w:p w:rsidR="00062E3F" w:rsidRDefault="00062E3F" w:rsidP="00DE7FA6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00F96">
        <w:rPr>
          <w:rFonts w:ascii="GHEA Grapalat" w:hAnsi="GHEA Grapalat"/>
          <w:sz w:val="24"/>
          <w:szCs w:val="24"/>
          <w:lang w:val="af-ZA"/>
        </w:rPr>
        <w:t>K-0</w:t>
      </w:r>
      <w:r>
        <w:rPr>
          <w:rFonts w:ascii="GHEA Grapalat" w:hAnsi="GHEA Grapalat"/>
          <w:sz w:val="24"/>
          <w:szCs w:val="24"/>
          <w:lang w:val="af-ZA"/>
        </w:rPr>
        <w:t>7</w:t>
      </w:r>
      <w:r w:rsidRPr="00D00F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E3F">
        <w:rPr>
          <w:rFonts w:ascii="GHEA Grapalat" w:hAnsi="GHEA Grapalat"/>
          <w:sz w:val="24"/>
          <w:szCs w:val="24"/>
          <w:lang w:val="af-ZA"/>
        </w:rPr>
        <w:t>Համապատասխանության գնահատման մարմիններին Եվրասիական տնտեսական միության միասնական ռեեստրի ազգային մասում ներառման կարգ</w:t>
      </w:r>
    </w:p>
    <w:p w:rsidR="003965DE" w:rsidRPr="003965DE" w:rsidRDefault="003965DE" w:rsidP="003965D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3965DE">
        <w:rPr>
          <w:rFonts w:ascii="GHEA Grapalat" w:hAnsi="GHEA Grapalat"/>
          <w:sz w:val="24"/>
          <w:szCs w:val="24"/>
          <w:lang w:val="af-ZA"/>
        </w:rPr>
        <w:t>K-08</w:t>
      </w:r>
      <w:r>
        <w:rPr>
          <w:rFonts w:ascii="GHEA Grapalat" w:hAnsi="GHEA Grapalat"/>
          <w:sz w:val="24"/>
          <w:szCs w:val="24"/>
          <w:lang w:val="af-ZA"/>
        </w:rPr>
        <w:t xml:space="preserve"> Հ</w:t>
      </w:r>
      <w:r w:rsidRPr="003965DE">
        <w:rPr>
          <w:rFonts w:ascii="GHEA Grapalat" w:hAnsi="GHEA Grapalat"/>
          <w:sz w:val="24"/>
          <w:szCs w:val="24"/>
          <w:lang w:val="af-ZA"/>
        </w:rPr>
        <w:t>ավատարմագրման փորձագետի (գնահատողի)/տեխնիկական փորձագետի կողմից կատարված աշխատանքի վճարման կարգ</w:t>
      </w:r>
    </w:p>
    <w:p w:rsidR="00247F48" w:rsidRPr="00722C2B" w:rsidRDefault="00247F48" w:rsidP="00247F4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7F48">
        <w:rPr>
          <w:rFonts w:ascii="GHEA Grapalat" w:hAnsi="GHEA Grapalat"/>
          <w:sz w:val="24"/>
          <w:szCs w:val="24"/>
          <w:lang w:val="af-ZA"/>
        </w:rPr>
        <w:t>AC-4.6</w:t>
      </w:r>
      <w:r>
        <w:rPr>
          <w:rFonts w:ascii="GHEA Grapalat" w:hAnsi="GHEA Grapalat"/>
          <w:sz w:val="24"/>
          <w:szCs w:val="24"/>
          <w:lang w:val="af-ZA"/>
        </w:rPr>
        <w:t xml:space="preserve"> Հ</w:t>
      </w:r>
      <w:r w:rsidRPr="00247F48">
        <w:rPr>
          <w:rFonts w:ascii="GHEA Grapalat" w:hAnsi="GHEA Grapalat"/>
          <w:sz w:val="24"/>
          <w:szCs w:val="24"/>
          <w:lang w:val="af-ZA"/>
        </w:rPr>
        <w:t xml:space="preserve">ավատարմագրման ընդհանուր չափանիշները </w:t>
      </w:r>
      <w:r>
        <w:rPr>
          <w:rFonts w:ascii="GHEA Grapalat" w:hAnsi="GHEA Grapalat"/>
          <w:sz w:val="24"/>
          <w:szCs w:val="24"/>
          <w:lang w:val="af-ZA"/>
        </w:rPr>
        <w:t>և</w:t>
      </w:r>
      <w:r w:rsidRPr="00247F48">
        <w:rPr>
          <w:rFonts w:ascii="GHEA Grapalat" w:hAnsi="GHEA Grapalat"/>
          <w:sz w:val="24"/>
          <w:szCs w:val="24"/>
          <w:lang w:val="af-ZA"/>
        </w:rPr>
        <w:t xml:space="preserve"> փաստաթղթերի </w:t>
      </w:r>
      <w:r w:rsidR="00754CAA">
        <w:rPr>
          <w:rFonts w:ascii="GHEA Grapalat" w:hAnsi="GHEA Grapalat"/>
          <w:sz w:val="24"/>
          <w:szCs w:val="24"/>
          <w:lang w:val="af-ZA"/>
        </w:rPr>
        <w:t>ցանկ</w:t>
      </w:r>
    </w:p>
    <w:p w:rsidR="00B91AB6" w:rsidRPr="00877414" w:rsidRDefault="00B91AB6" w:rsidP="00B91AB6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722C2B">
        <w:rPr>
          <w:rFonts w:ascii="GHEA Grapalat" w:hAnsi="GHEA Grapalat"/>
          <w:sz w:val="24"/>
          <w:szCs w:val="24"/>
          <w:lang w:val="af-ZA"/>
        </w:rPr>
        <w:lastRenderedPageBreak/>
        <w:t xml:space="preserve">PL-02 </w:t>
      </w:r>
      <w:r>
        <w:rPr>
          <w:rFonts w:ascii="GHEA Grapalat" w:hAnsi="GHEA Grapalat"/>
          <w:sz w:val="24"/>
          <w:szCs w:val="24"/>
          <w:lang w:val="ru-RU"/>
        </w:rPr>
        <w:t>Գ</w:t>
      </w:r>
      <w:r w:rsidRPr="00B91AB6">
        <w:rPr>
          <w:rFonts w:ascii="GHEA Grapalat" w:hAnsi="GHEA Grapalat"/>
          <w:sz w:val="24"/>
          <w:szCs w:val="24"/>
          <w:lang w:val="ru-RU"/>
        </w:rPr>
        <w:t>նահատման</w:t>
      </w:r>
      <w:r w:rsidRPr="00722C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1AB6">
        <w:rPr>
          <w:rFonts w:ascii="GHEA Grapalat" w:hAnsi="GHEA Grapalat"/>
          <w:sz w:val="24"/>
          <w:szCs w:val="24"/>
          <w:lang w:val="ru-RU"/>
        </w:rPr>
        <w:t>խմբի</w:t>
      </w:r>
      <w:r w:rsidRPr="00722C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1AB6">
        <w:rPr>
          <w:rFonts w:ascii="GHEA Grapalat" w:hAnsi="GHEA Grapalat"/>
          <w:sz w:val="24"/>
          <w:szCs w:val="24"/>
          <w:lang w:val="ru-RU"/>
        </w:rPr>
        <w:t>կազմի</w:t>
      </w:r>
      <w:r w:rsidRPr="00722C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1AB6">
        <w:rPr>
          <w:rFonts w:ascii="GHEA Grapalat" w:hAnsi="GHEA Grapalat"/>
          <w:sz w:val="24"/>
          <w:szCs w:val="24"/>
          <w:lang w:val="ru-RU"/>
        </w:rPr>
        <w:t>վերաբերյալ</w:t>
      </w:r>
      <w:r w:rsidRPr="00722C2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ՀԳՄ</w:t>
      </w:r>
      <w:r w:rsidRPr="00722C2B">
        <w:rPr>
          <w:rFonts w:ascii="GHEA Grapalat" w:hAnsi="GHEA Grapalat"/>
          <w:sz w:val="24"/>
          <w:szCs w:val="24"/>
          <w:lang w:val="af-ZA"/>
        </w:rPr>
        <w:t>-</w:t>
      </w:r>
      <w:r w:rsidRPr="00B91AB6">
        <w:rPr>
          <w:rFonts w:ascii="GHEA Grapalat" w:hAnsi="GHEA Grapalat"/>
          <w:sz w:val="24"/>
          <w:szCs w:val="24"/>
          <w:lang w:val="ru-RU"/>
        </w:rPr>
        <w:t>ի</w:t>
      </w:r>
      <w:r w:rsidRPr="00722C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1AB6">
        <w:rPr>
          <w:rFonts w:ascii="GHEA Grapalat" w:hAnsi="GHEA Grapalat"/>
          <w:sz w:val="24"/>
          <w:szCs w:val="24"/>
          <w:lang w:val="ru-RU"/>
        </w:rPr>
        <w:t>կողմից</w:t>
      </w:r>
      <w:r w:rsidRPr="00722C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1AB6">
        <w:rPr>
          <w:rFonts w:ascii="GHEA Grapalat" w:hAnsi="GHEA Grapalat"/>
          <w:sz w:val="24"/>
          <w:szCs w:val="24"/>
          <w:lang w:val="ru-RU"/>
        </w:rPr>
        <w:t>առարկության</w:t>
      </w:r>
      <w:r w:rsidRPr="00722C2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վերաբերյալ</w:t>
      </w:r>
      <w:r w:rsidRPr="00722C2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քաղաքականություն</w:t>
      </w:r>
    </w:p>
    <w:p w:rsidR="00485CF8" w:rsidRPr="000942E7" w:rsidRDefault="00485CF8" w:rsidP="00485CF8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E114AE">
        <w:rPr>
          <w:rFonts w:ascii="GHEA Grapalat" w:hAnsi="GHEA Grapalat" w:cs="Sylfaen"/>
          <w:sz w:val="24"/>
          <w:szCs w:val="24"/>
          <w:lang w:val="hy-AM" w:eastAsia="ru-RU"/>
        </w:rPr>
        <w:t>PL-05 Որակավորման</w:t>
      </w:r>
      <w:r w:rsidRPr="00E114A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114AE">
        <w:rPr>
          <w:rFonts w:ascii="GHEA Grapalat" w:hAnsi="GHEA Grapalat" w:cs="Sylfaen"/>
          <w:sz w:val="24"/>
          <w:szCs w:val="24"/>
          <w:lang w:val="hy-AM" w:eastAsia="ru-RU"/>
        </w:rPr>
        <w:t>ստուգմանը</w:t>
      </w:r>
      <w:r w:rsidRPr="00E114AE">
        <w:rPr>
          <w:rFonts w:ascii="GHEA Grapalat" w:hAnsi="GHEA Grapalat"/>
          <w:sz w:val="24"/>
          <w:szCs w:val="24"/>
          <w:lang w:val="hy-AM" w:eastAsia="ru-RU"/>
        </w:rPr>
        <w:t xml:space="preserve"> (PT), </w:t>
      </w:r>
      <w:r w:rsidRPr="00E114AE">
        <w:rPr>
          <w:rFonts w:ascii="GHEA Grapalat" w:hAnsi="GHEA Grapalat" w:cs="Sylfaen"/>
          <w:sz w:val="24"/>
          <w:szCs w:val="24"/>
          <w:lang w:val="hy-AM" w:eastAsia="ru-RU"/>
        </w:rPr>
        <w:t>միջլաբորատոր</w:t>
      </w:r>
      <w:r w:rsidRPr="00E114A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114AE">
        <w:rPr>
          <w:rFonts w:ascii="GHEA Grapalat" w:hAnsi="GHEA Grapalat" w:cs="Sylfaen"/>
          <w:sz w:val="24"/>
          <w:szCs w:val="24"/>
          <w:lang w:val="hy-AM" w:eastAsia="ru-RU"/>
        </w:rPr>
        <w:t>համեմատություններին</w:t>
      </w:r>
      <w:r w:rsidRPr="00E114AE">
        <w:rPr>
          <w:rFonts w:ascii="GHEA Grapalat" w:hAnsi="GHEA Grapalat"/>
          <w:sz w:val="24"/>
          <w:szCs w:val="24"/>
          <w:lang w:val="hy-AM" w:eastAsia="ru-RU"/>
        </w:rPr>
        <w:t xml:space="preserve"> (ILC) </w:t>
      </w:r>
      <w:r w:rsidRPr="00E114AE">
        <w:rPr>
          <w:rFonts w:ascii="GHEA Grapalat" w:hAnsi="GHEA Grapalat" w:cs="Sylfaen"/>
          <w:sz w:val="24"/>
          <w:szCs w:val="24"/>
          <w:lang w:val="hy-AM" w:eastAsia="ru-RU"/>
        </w:rPr>
        <w:t>մասնակցելու</w:t>
      </w:r>
      <w:r w:rsidRPr="00E114A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114AE">
        <w:rPr>
          <w:rFonts w:ascii="GHEA Grapalat" w:hAnsi="GHEA Grapalat" w:cs="Sylfaen"/>
          <w:sz w:val="24"/>
          <w:szCs w:val="24"/>
          <w:lang w:val="hy-AM" w:eastAsia="ru-RU"/>
        </w:rPr>
        <w:t>վերաբերյալ քաղաքականությունը</w:t>
      </w:r>
    </w:p>
    <w:p w:rsidR="00485CF8" w:rsidRPr="000942E7" w:rsidRDefault="00485CF8" w:rsidP="00485CF8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0942E7">
        <w:rPr>
          <w:rFonts w:ascii="GHEA Grapalat" w:hAnsi="GHEA Grapalat" w:cs="Sylfaen"/>
          <w:sz w:val="24"/>
          <w:szCs w:val="24"/>
          <w:lang w:val="hy-AM" w:eastAsia="ru-RU"/>
        </w:rPr>
        <w:t>PL-06</w:t>
      </w:r>
      <w:r w:rsidRPr="000942E7">
        <w:rPr>
          <w:rFonts w:ascii="GHEA Grapalat" w:hAnsi="GHEA Grapalat" w:cs="Sylfaen"/>
          <w:sz w:val="24"/>
          <w:szCs w:val="24"/>
          <w:lang w:val="hy-AM" w:eastAsia="ru-RU"/>
        </w:rPr>
        <w:tab/>
        <w:t>Չափագիտական հետևելիության վերաբերյալ քաղաքականություն</w:t>
      </w:r>
    </w:p>
    <w:p w:rsidR="00485CF8" w:rsidRPr="000942E7" w:rsidRDefault="00485CF8" w:rsidP="00485CF8">
      <w:pPr>
        <w:pStyle w:val="NoSpacing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560CD">
        <w:rPr>
          <w:rFonts w:ascii="GHEA Grapalat" w:hAnsi="GHEA Grapalat"/>
          <w:color w:val="000000"/>
          <w:sz w:val="24"/>
          <w:szCs w:val="24"/>
          <w:lang w:val="hy-AM"/>
        </w:rPr>
        <w:t>PL-08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</w:t>
      </w:r>
      <w:r w:rsidRPr="007560CD">
        <w:rPr>
          <w:rFonts w:ascii="GHEA Grapalat" w:hAnsi="GHEA Grapalat"/>
          <w:color w:val="000000"/>
          <w:sz w:val="24"/>
          <w:szCs w:val="24"/>
          <w:lang w:val="hy-AM"/>
        </w:rPr>
        <w:t xml:space="preserve">նկողմնակալության, շահերի բախման կառավարման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Pr="007560CD">
        <w:rPr>
          <w:rFonts w:ascii="GHEA Grapalat" w:hAnsi="GHEA Grapalat"/>
          <w:color w:val="000000"/>
          <w:sz w:val="24"/>
          <w:szCs w:val="24"/>
          <w:lang w:val="hy-AM"/>
        </w:rPr>
        <w:t xml:space="preserve">հավատարմագրման գործունեության օբյեկտիվության ապահովման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քաղաքականություն</w:t>
      </w:r>
    </w:p>
    <w:p w:rsidR="0041338F" w:rsidRPr="00247F48" w:rsidRDefault="0041338F" w:rsidP="0041338F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7F48">
        <w:rPr>
          <w:rFonts w:ascii="GHEA Grapalat" w:hAnsi="GHEA Grapalat"/>
          <w:sz w:val="24"/>
          <w:szCs w:val="24"/>
          <w:lang w:val="af-ZA"/>
        </w:rPr>
        <w:t xml:space="preserve">PL-09 </w:t>
      </w:r>
      <w:r w:rsidRPr="00485CF8">
        <w:rPr>
          <w:rFonts w:ascii="GHEA Grapalat" w:hAnsi="GHEA Grapalat"/>
          <w:sz w:val="24"/>
          <w:szCs w:val="24"/>
          <w:lang w:val="hy-AM"/>
        </w:rPr>
        <w:t>Անդրսահմանային</w:t>
      </w:r>
      <w:r w:rsidRPr="00247F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5CF8">
        <w:rPr>
          <w:rFonts w:ascii="GHEA Grapalat" w:hAnsi="GHEA Grapalat"/>
          <w:sz w:val="24"/>
          <w:szCs w:val="24"/>
          <w:lang w:val="hy-AM"/>
        </w:rPr>
        <w:t>հավատարմագրման</w:t>
      </w:r>
      <w:r w:rsidRPr="00247F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5CF8">
        <w:rPr>
          <w:rFonts w:ascii="GHEA Grapalat" w:hAnsi="GHEA Grapalat"/>
          <w:sz w:val="24"/>
          <w:szCs w:val="24"/>
          <w:lang w:val="hy-AM"/>
        </w:rPr>
        <w:t>վերաբերյալ</w:t>
      </w:r>
      <w:r w:rsidRPr="00247F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5CF8">
        <w:rPr>
          <w:rFonts w:ascii="GHEA Grapalat" w:hAnsi="GHEA Grapalat"/>
          <w:sz w:val="24"/>
          <w:szCs w:val="24"/>
          <w:lang w:val="hy-AM"/>
        </w:rPr>
        <w:t>քաղաքականություն</w:t>
      </w:r>
    </w:p>
    <w:p w:rsidR="00D33AF9" w:rsidRPr="00651824" w:rsidRDefault="00D33AF9" w:rsidP="00D33AF9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1824">
        <w:rPr>
          <w:rFonts w:ascii="GHEA Grapalat" w:hAnsi="GHEA Grapalat"/>
          <w:sz w:val="24"/>
          <w:szCs w:val="24"/>
          <w:lang w:val="hy-AM"/>
        </w:rPr>
        <w:t xml:space="preserve">PR-4.4 </w:t>
      </w:r>
      <w:r w:rsidRPr="00651824">
        <w:rPr>
          <w:rFonts w:ascii="GHEA Grapalat" w:hAnsi="GHEA Grapalat" w:cs="Sylfaen"/>
          <w:sz w:val="24"/>
          <w:szCs w:val="24"/>
          <w:lang w:val="hy-AM"/>
        </w:rPr>
        <w:t>Ռիսկերի</w:t>
      </w:r>
      <w:r w:rsidRPr="006518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182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6518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41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:rsidR="0087275A" w:rsidRPr="00BE6850" w:rsidRDefault="0087275A" w:rsidP="0087275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E6850">
        <w:rPr>
          <w:rFonts w:ascii="GHEA Grapalat" w:hAnsi="GHEA Grapalat"/>
          <w:sz w:val="24"/>
          <w:szCs w:val="24"/>
          <w:lang w:val="af-ZA"/>
        </w:rPr>
        <w:t xml:space="preserve">PR-4.6.4 </w:t>
      </w:r>
      <w:r w:rsidRPr="00651824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BE68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1824">
        <w:rPr>
          <w:rFonts w:ascii="GHEA Grapalat" w:hAnsi="GHEA Grapalat" w:cs="Sylfaen"/>
          <w:sz w:val="24"/>
          <w:szCs w:val="24"/>
          <w:lang w:val="hy-AM"/>
        </w:rPr>
        <w:t>սխեմաների</w:t>
      </w:r>
      <w:r w:rsidRPr="00BE68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1824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BE68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51824">
        <w:rPr>
          <w:rFonts w:ascii="GHEA Grapalat" w:hAnsi="GHEA Grapalat" w:cs="Sylfaen"/>
          <w:sz w:val="24"/>
          <w:szCs w:val="24"/>
          <w:lang w:val="hy-AM"/>
        </w:rPr>
        <w:t>ընդլայնման</w:t>
      </w:r>
      <w:r w:rsidRPr="00BE68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1824">
        <w:rPr>
          <w:rFonts w:ascii="GHEA Grapalat" w:hAnsi="GHEA Grapalat" w:cs="Sylfaen"/>
          <w:sz w:val="24"/>
          <w:szCs w:val="24"/>
          <w:lang w:val="hy-AM"/>
        </w:rPr>
        <w:t>և</w:t>
      </w:r>
      <w:r w:rsidRPr="00BE68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51824">
        <w:rPr>
          <w:rFonts w:ascii="GHEA Grapalat" w:hAnsi="GHEA Grapalat" w:cs="Sylfaen"/>
          <w:sz w:val="24"/>
          <w:szCs w:val="24"/>
          <w:lang w:val="hy-AM"/>
        </w:rPr>
        <w:t>դադարեցման</w:t>
      </w:r>
      <w:r w:rsidRPr="00BE68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182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:rsidR="009D52E5" w:rsidRPr="00651824" w:rsidRDefault="009D52E5" w:rsidP="009D52E5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387A">
        <w:rPr>
          <w:rFonts w:ascii="GHEA Grapalat" w:hAnsi="GHEA Grapalat"/>
          <w:sz w:val="24"/>
          <w:szCs w:val="24"/>
          <w:lang w:val="af-ZA"/>
        </w:rPr>
        <w:t xml:space="preserve">PR-03 </w:t>
      </w:r>
      <w:r w:rsidRPr="00877414">
        <w:rPr>
          <w:rFonts w:ascii="GHEA Grapalat" w:hAnsi="GHEA Grapalat"/>
          <w:sz w:val="24"/>
          <w:szCs w:val="24"/>
          <w:lang w:val="hy-AM"/>
        </w:rPr>
        <w:t>Հ</w:t>
      </w:r>
      <w:r w:rsidRPr="00877414">
        <w:rPr>
          <w:rFonts w:ascii="GHEA Grapalat" w:hAnsi="GHEA Grapalat" w:cs="Sylfaen"/>
          <w:sz w:val="24"/>
          <w:szCs w:val="24"/>
          <w:lang w:val="hy-AM"/>
        </w:rPr>
        <w:t>ավատարմագրված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414">
        <w:rPr>
          <w:rFonts w:ascii="GHEA Grapalat" w:hAnsi="GHEA Grapalat" w:cs="Sylfaen"/>
          <w:sz w:val="24"/>
          <w:szCs w:val="24"/>
          <w:lang w:val="hy-AM"/>
        </w:rPr>
        <w:t>համապատասխանության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414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414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414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414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414">
        <w:rPr>
          <w:rFonts w:ascii="GHEA Grapalat" w:hAnsi="GHEA Grapalat" w:cs="Sylfaen"/>
          <w:sz w:val="24"/>
          <w:szCs w:val="24"/>
          <w:lang w:val="hy-AM"/>
        </w:rPr>
        <w:t>արդիականացման</w:t>
      </w:r>
      <w:r w:rsidRPr="00F938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741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:rsidR="001B346C" w:rsidRPr="001B346C" w:rsidRDefault="001B346C" w:rsidP="001B346C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B346C">
        <w:rPr>
          <w:rFonts w:ascii="GHEA Grapalat" w:hAnsi="GHEA Grapalat"/>
          <w:sz w:val="24"/>
          <w:szCs w:val="24"/>
          <w:lang w:val="af-ZA"/>
        </w:rPr>
        <w:t xml:space="preserve">PR-6.1.3 </w:t>
      </w:r>
      <w:r w:rsidRPr="00121874">
        <w:rPr>
          <w:rFonts w:ascii="GHEA Grapalat" w:hAnsi="GHEA Grapalat"/>
          <w:sz w:val="24"/>
          <w:szCs w:val="24"/>
          <w:lang w:val="hy-AM"/>
        </w:rPr>
        <w:t>Հավատարմագրման</w:t>
      </w:r>
      <w:r w:rsidRPr="001B34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1874">
        <w:rPr>
          <w:rFonts w:ascii="GHEA Grapalat" w:hAnsi="GHEA Grapalat"/>
          <w:sz w:val="24"/>
          <w:szCs w:val="24"/>
          <w:lang w:val="hy-AM"/>
        </w:rPr>
        <w:t>գործընթացում</w:t>
      </w:r>
      <w:r w:rsidRPr="001B34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1874">
        <w:rPr>
          <w:rFonts w:ascii="GHEA Grapalat" w:hAnsi="GHEA Grapalat"/>
          <w:sz w:val="24"/>
          <w:szCs w:val="24"/>
          <w:lang w:val="hy-AM"/>
        </w:rPr>
        <w:t>ընդգրկված</w:t>
      </w:r>
      <w:r w:rsidRPr="001B34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1874">
        <w:rPr>
          <w:rFonts w:ascii="GHEA Grapalat" w:hAnsi="GHEA Grapalat"/>
          <w:sz w:val="24"/>
          <w:szCs w:val="24"/>
          <w:lang w:val="hy-AM"/>
        </w:rPr>
        <w:t>անձնակազմի</w:t>
      </w:r>
      <w:r w:rsidRPr="001B34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1874">
        <w:rPr>
          <w:rFonts w:ascii="GHEA Grapalat" w:hAnsi="GHEA Grapalat"/>
          <w:sz w:val="24"/>
          <w:szCs w:val="24"/>
          <w:lang w:val="hy-AM"/>
        </w:rPr>
        <w:t>մոնիթորինգի</w:t>
      </w:r>
      <w:r w:rsidRPr="001B34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187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:rsidR="001B346C" w:rsidRPr="00722EBC" w:rsidRDefault="001B346C" w:rsidP="001B346C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B274B">
        <w:rPr>
          <w:rFonts w:ascii="GHEA Grapalat" w:hAnsi="GHEA Grapalat"/>
          <w:sz w:val="24"/>
          <w:szCs w:val="24"/>
          <w:lang w:val="af-ZA"/>
        </w:rPr>
        <w:t xml:space="preserve">PR-7.8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C2674E">
        <w:rPr>
          <w:rFonts w:ascii="GHEA Grapalat" w:hAnsi="GHEA Grapalat"/>
          <w:sz w:val="24"/>
          <w:szCs w:val="24"/>
          <w:lang w:val="ru-RU"/>
        </w:rPr>
        <w:t>ավատարմագրման</w:t>
      </w:r>
      <w:r w:rsidRPr="00DB27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74E">
        <w:rPr>
          <w:rFonts w:ascii="GHEA Grapalat" w:hAnsi="GHEA Grapalat"/>
          <w:sz w:val="24"/>
          <w:szCs w:val="24"/>
          <w:lang w:val="ru-RU"/>
        </w:rPr>
        <w:t>վկայագրի</w:t>
      </w:r>
      <w:r w:rsidRPr="00DB27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74E">
        <w:rPr>
          <w:rFonts w:ascii="GHEA Grapalat" w:hAnsi="GHEA Grapalat"/>
          <w:sz w:val="24"/>
          <w:szCs w:val="24"/>
          <w:lang w:val="ru-RU"/>
        </w:rPr>
        <w:t>բովանդակությանը</w:t>
      </w:r>
      <w:r w:rsidRPr="00DB274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DB27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74E">
        <w:rPr>
          <w:rFonts w:ascii="GHEA Grapalat" w:hAnsi="GHEA Grapalat"/>
          <w:sz w:val="24"/>
          <w:szCs w:val="24"/>
          <w:lang w:val="ru-RU"/>
        </w:rPr>
        <w:t>ձ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C2674E">
        <w:rPr>
          <w:rFonts w:ascii="GHEA Grapalat" w:hAnsi="GHEA Grapalat"/>
          <w:sz w:val="24"/>
          <w:szCs w:val="24"/>
          <w:lang w:val="ru-RU"/>
        </w:rPr>
        <w:t>ակերպմանը</w:t>
      </w:r>
      <w:r w:rsidRPr="00DB274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74E">
        <w:rPr>
          <w:rFonts w:ascii="GHEA Grapalat" w:hAnsi="GHEA Grapalat"/>
          <w:sz w:val="24"/>
          <w:szCs w:val="24"/>
          <w:lang w:val="ru-RU"/>
        </w:rPr>
        <w:t>ինչպես</w:t>
      </w:r>
      <w:r w:rsidRPr="00DB27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74E">
        <w:rPr>
          <w:rFonts w:ascii="GHEA Grapalat" w:hAnsi="GHEA Grapalat"/>
          <w:sz w:val="24"/>
          <w:szCs w:val="24"/>
          <w:lang w:val="ru-RU"/>
        </w:rPr>
        <w:t>նա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DB27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74E">
        <w:rPr>
          <w:rFonts w:ascii="GHEA Grapalat" w:hAnsi="GHEA Grapalat"/>
          <w:sz w:val="24"/>
          <w:szCs w:val="24"/>
          <w:lang w:val="ru-RU"/>
        </w:rPr>
        <w:t>վերաձ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C2674E">
        <w:rPr>
          <w:rFonts w:ascii="GHEA Grapalat" w:hAnsi="GHEA Grapalat"/>
          <w:sz w:val="24"/>
          <w:szCs w:val="24"/>
          <w:lang w:val="ru-RU"/>
        </w:rPr>
        <w:t>ակերպմանը</w:t>
      </w:r>
      <w:r w:rsidRPr="00DB27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74E">
        <w:rPr>
          <w:rFonts w:ascii="GHEA Grapalat" w:hAnsi="GHEA Grapalat"/>
          <w:sz w:val="24"/>
          <w:szCs w:val="24"/>
          <w:lang w:val="ru-RU"/>
        </w:rPr>
        <w:t>ներկայացվող</w:t>
      </w:r>
      <w:r w:rsidRPr="00DB27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74E">
        <w:rPr>
          <w:rFonts w:ascii="GHEA Grapalat" w:hAnsi="GHEA Grapalat"/>
          <w:sz w:val="24"/>
          <w:szCs w:val="24"/>
          <w:lang w:val="ru-RU"/>
        </w:rPr>
        <w:t>պահանջներ</w:t>
      </w:r>
    </w:p>
    <w:p w:rsidR="00C4131B" w:rsidRPr="00BE6850" w:rsidRDefault="00C4131B" w:rsidP="00C4131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4131B">
        <w:rPr>
          <w:rFonts w:ascii="GHEA Grapalat" w:eastAsia="Times New Roman" w:hAnsi="GHEA Grapalat" w:cs="Arial"/>
          <w:color w:val="000000"/>
          <w:sz w:val="24"/>
          <w:szCs w:val="24"/>
          <w:lang w:val="af-ZA"/>
        </w:rPr>
        <w:t xml:space="preserve">PR-7.10-7.11 </w:t>
      </w:r>
      <w:r w:rsidRPr="00C4131B">
        <w:rPr>
          <w:rFonts w:ascii="GHEA Grapalat" w:eastAsia="Times New Roman" w:hAnsi="GHEA Grapalat" w:cs="Arial"/>
          <w:color w:val="000000"/>
          <w:sz w:val="24"/>
          <w:szCs w:val="24"/>
        </w:rPr>
        <w:t>հավատարմագրման</w:t>
      </w:r>
      <w:r w:rsidRPr="00C4131B">
        <w:rPr>
          <w:rFonts w:ascii="GHEA Grapalat" w:eastAsia="Times New Roman" w:hAnsi="GHEA Grapalat" w:cs="Arial"/>
          <w:color w:val="000000"/>
          <w:sz w:val="24"/>
          <w:szCs w:val="24"/>
          <w:lang w:val="af-ZA"/>
        </w:rPr>
        <w:t xml:space="preserve"> </w:t>
      </w:r>
      <w:r w:rsidRPr="00C4131B">
        <w:rPr>
          <w:rFonts w:ascii="GHEA Grapalat" w:eastAsia="Times New Roman" w:hAnsi="GHEA Grapalat" w:cs="Arial"/>
          <w:color w:val="000000"/>
          <w:sz w:val="24"/>
          <w:szCs w:val="24"/>
        </w:rPr>
        <w:t>ընդլայնման</w:t>
      </w:r>
      <w:r w:rsidRPr="00C4131B">
        <w:rPr>
          <w:rFonts w:ascii="GHEA Grapalat" w:eastAsia="Times New Roman" w:hAnsi="GHEA Grapalat" w:cs="Arial"/>
          <w:color w:val="000000"/>
          <w:sz w:val="24"/>
          <w:szCs w:val="24"/>
          <w:lang w:val="af-ZA"/>
        </w:rPr>
        <w:t xml:space="preserve"> </w:t>
      </w:r>
      <w:r w:rsidRPr="00C4131B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r w:rsidRPr="00C4131B">
        <w:rPr>
          <w:rFonts w:ascii="GHEA Grapalat" w:eastAsia="Times New Roman" w:hAnsi="GHEA Grapalat" w:cs="Arial"/>
          <w:color w:val="000000"/>
          <w:sz w:val="24"/>
          <w:szCs w:val="24"/>
          <w:lang w:val="af-ZA"/>
        </w:rPr>
        <w:t xml:space="preserve"> </w:t>
      </w:r>
      <w:r w:rsidRPr="00C4131B">
        <w:rPr>
          <w:rFonts w:ascii="GHEA Grapalat" w:eastAsia="Times New Roman" w:hAnsi="GHEA Grapalat" w:cs="Arial"/>
          <w:color w:val="000000"/>
          <w:sz w:val="24"/>
          <w:szCs w:val="24"/>
        </w:rPr>
        <w:t>կրճատման</w:t>
      </w:r>
      <w:r w:rsidRPr="00C413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34BC5">
        <w:rPr>
          <w:rFonts w:ascii="GHEA Grapalat" w:hAnsi="GHEA Grapalat" w:cs="Sylfaen"/>
          <w:sz w:val="24"/>
          <w:szCs w:val="24"/>
        </w:rPr>
        <w:t>ընթացակարգ</w:t>
      </w:r>
    </w:p>
    <w:p w:rsidR="0087275A" w:rsidRPr="00BE6850" w:rsidRDefault="0087275A" w:rsidP="0087275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E6850">
        <w:rPr>
          <w:rFonts w:ascii="GHEA Grapalat" w:hAnsi="GHEA Grapalat"/>
          <w:sz w:val="24"/>
          <w:szCs w:val="24"/>
          <w:lang w:val="af-ZA"/>
        </w:rPr>
        <w:t>PR-7.12</w:t>
      </w:r>
      <w:r w:rsidRPr="00BE68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</w:t>
      </w:r>
      <w:r w:rsidRPr="0087275A">
        <w:rPr>
          <w:rFonts w:ascii="GHEA Grapalat" w:hAnsi="GHEA Grapalat" w:cs="Sylfaen"/>
          <w:sz w:val="24"/>
          <w:szCs w:val="24"/>
          <w:lang w:val="ru-RU"/>
        </w:rPr>
        <w:t>անգատների</w:t>
      </w:r>
      <w:r w:rsidRPr="00BE68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275A">
        <w:rPr>
          <w:rFonts w:ascii="GHEA Grapalat" w:hAnsi="GHEA Grapalat" w:cs="Sylfaen"/>
          <w:sz w:val="24"/>
          <w:szCs w:val="24"/>
          <w:lang w:val="ru-RU"/>
        </w:rPr>
        <w:t>քննարկման</w:t>
      </w:r>
      <w:r w:rsidRPr="00BE68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34BC5">
        <w:rPr>
          <w:rFonts w:ascii="GHEA Grapalat" w:hAnsi="GHEA Grapalat" w:cs="Sylfaen"/>
          <w:sz w:val="24"/>
          <w:szCs w:val="24"/>
        </w:rPr>
        <w:t>ընթացակարգ</w:t>
      </w:r>
    </w:p>
    <w:p w:rsidR="00901633" w:rsidRPr="00F9387A" w:rsidRDefault="00AC01CB" w:rsidP="007D345B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9387A">
        <w:rPr>
          <w:rFonts w:ascii="GHEA Grapalat" w:hAnsi="GHEA Grapalat"/>
          <w:sz w:val="24"/>
          <w:szCs w:val="24"/>
          <w:lang w:val="af-ZA"/>
        </w:rPr>
        <w:t xml:space="preserve">ATL-01 </w:t>
      </w:r>
      <w:r w:rsidRPr="00047505">
        <w:rPr>
          <w:rFonts w:ascii="GHEA Grapalat" w:hAnsi="GHEA Grapalat"/>
          <w:sz w:val="24"/>
          <w:szCs w:val="24"/>
        </w:rPr>
        <w:t>Փորձարկման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լաբորատորիաների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հավատարմագրումը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. </w:t>
      </w:r>
      <w:r w:rsidR="00952D5C" w:rsidRPr="00047505">
        <w:rPr>
          <w:rFonts w:ascii="GHEA Grapalat" w:hAnsi="GHEA Grapalat"/>
          <w:sz w:val="24"/>
          <w:szCs w:val="24"/>
        </w:rPr>
        <w:t>Ընդհանուր</w:t>
      </w:r>
      <w:r w:rsidR="00952D5C"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="00952D5C" w:rsidRPr="00047505">
        <w:rPr>
          <w:rFonts w:ascii="GHEA Grapalat" w:hAnsi="GHEA Grapalat"/>
          <w:sz w:val="24"/>
          <w:szCs w:val="24"/>
        </w:rPr>
        <w:t>պ</w:t>
      </w:r>
      <w:r w:rsidRPr="00047505">
        <w:rPr>
          <w:rFonts w:ascii="GHEA Grapalat" w:hAnsi="GHEA Grapalat"/>
          <w:sz w:val="24"/>
          <w:szCs w:val="24"/>
        </w:rPr>
        <w:t>ահանջներ</w:t>
      </w:r>
    </w:p>
    <w:p w:rsidR="00514A8A" w:rsidRPr="00F9387A" w:rsidRDefault="00514A8A" w:rsidP="00514A8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9387A">
        <w:rPr>
          <w:rFonts w:ascii="GHEA Grapalat" w:hAnsi="GHEA Grapalat"/>
          <w:sz w:val="24"/>
          <w:szCs w:val="24"/>
          <w:lang w:val="af-ZA"/>
        </w:rPr>
        <w:t>A</w:t>
      </w:r>
      <w:r>
        <w:rPr>
          <w:rFonts w:ascii="GHEA Grapalat" w:hAnsi="GHEA Grapalat"/>
          <w:sz w:val="24"/>
          <w:szCs w:val="24"/>
          <w:lang w:val="hy-AM"/>
        </w:rPr>
        <w:t>C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L-01 </w:t>
      </w:r>
      <w:r>
        <w:rPr>
          <w:rFonts w:ascii="GHEA Grapalat" w:hAnsi="GHEA Grapalat"/>
          <w:sz w:val="24"/>
          <w:szCs w:val="24"/>
        </w:rPr>
        <w:t>Տրամաչափարկ</w:t>
      </w:r>
      <w:r w:rsidRPr="00047505">
        <w:rPr>
          <w:rFonts w:ascii="GHEA Grapalat" w:hAnsi="GHEA Grapalat"/>
          <w:sz w:val="24"/>
          <w:szCs w:val="24"/>
        </w:rPr>
        <w:t>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լաբորատորիաների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հավատարմագրումը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47505">
        <w:rPr>
          <w:rFonts w:ascii="GHEA Grapalat" w:hAnsi="GHEA Grapalat"/>
          <w:sz w:val="24"/>
          <w:szCs w:val="24"/>
        </w:rPr>
        <w:t>Ընդհանուր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պահանջներ</w:t>
      </w:r>
    </w:p>
    <w:p w:rsidR="00E178D1" w:rsidRPr="00F9387A" w:rsidRDefault="00E178D1" w:rsidP="00E178D1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9387A">
        <w:rPr>
          <w:rFonts w:ascii="GHEA Grapalat" w:hAnsi="GHEA Grapalat"/>
          <w:sz w:val="24"/>
          <w:szCs w:val="24"/>
          <w:lang w:val="af-ZA"/>
        </w:rPr>
        <w:t xml:space="preserve">ACB-01 </w:t>
      </w:r>
      <w:r w:rsidRPr="00047505">
        <w:rPr>
          <w:rFonts w:ascii="GHEA Grapalat" w:hAnsi="GHEA Grapalat"/>
          <w:sz w:val="24"/>
          <w:szCs w:val="24"/>
        </w:rPr>
        <w:t>Սերտիֆիկացման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մարմինների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հավատարմագրումը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47505">
        <w:rPr>
          <w:rFonts w:ascii="GHEA Grapalat" w:hAnsi="GHEA Grapalat"/>
          <w:sz w:val="24"/>
          <w:szCs w:val="24"/>
        </w:rPr>
        <w:t>Ընդհանուր</w:t>
      </w:r>
      <w:r w:rsidRPr="00F938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պահանջներ</w:t>
      </w:r>
    </w:p>
    <w:p w:rsidR="00952D5C" w:rsidRPr="003F0B77" w:rsidRDefault="00AC01CB" w:rsidP="007D345B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E0FAC">
        <w:rPr>
          <w:rFonts w:ascii="GHEA Grapalat" w:hAnsi="GHEA Grapalat"/>
          <w:sz w:val="24"/>
          <w:szCs w:val="24"/>
          <w:lang w:val="af-ZA"/>
        </w:rPr>
        <w:t xml:space="preserve">AIB-01 </w:t>
      </w:r>
      <w:r w:rsidRPr="00047505">
        <w:rPr>
          <w:rFonts w:ascii="GHEA Grapalat" w:hAnsi="GHEA Grapalat"/>
          <w:sz w:val="24"/>
          <w:szCs w:val="24"/>
        </w:rPr>
        <w:t>Տեխնիկական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հսկողություն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իրականացնող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մարմինների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հավատարմագրումը</w:t>
      </w:r>
      <w:r w:rsidRPr="00DE0FAC">
        <w:rPr>
          <w:rFonts w:ascii="GHEA Grapalat" w:hAnsi="GHEA Grapalat"/>
          <w:sz w:val="24"/>
          <w:szCs w:val="24"/>
          <w:lang w:val="af-ZA"/>
        </w:rPr>
        <w:t>.</w:t>
      </w:r>
      <w:r w:rsidR="00952D5C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952D5C" w:rsidRPr="00047505">
        <w:rPr>
          <w:rFonts w:ascii="GHEA Grapalat" w:hAnsi="GHEA Grapalat"/>
          <w:sz w:val="24"/>
          <w:szCs w:val="24"/>
        </w:rPr>
        <w:t>Ընդհանուր</w:t>
      </w:r>
      <w:r w:rsidR="00952D5C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952D5C" w:rsidRPr="00047505">
        <w:rPr>
          <w:rFonts w:ascii="GHEA Grapalat" w:hAnsi="GHEA Grapalat"/>
          <w:sz w:val="24"/>
          <w:szCs w:val="24"/>
        </w:rPr>
        <w:t>պահանջներ</w:t>
      </w:r>
    </w:p>
    <w:p w:rsidR="00794131" w:rsidRPr="00DE0FAC" w:rsidRDefault="001217B3" w:rsidP="006B78C9">
      <w:pPr>
        <w:pStyle w:val="Heading1"/>
        <w:ind w:firstLine="720"/>
        <w:rPr>
          <w:rFonts w:ascii="GHEA Grapalat" w:hAnsi="GHEA Grapalat" w:cs="Sylfaen"/>
          <w:lang w:val="af-ZA"/>
        </w:rPr>
      </w:pPr>
      <w:bookmarkStart w:id="28" w:name="_Ref354391722"/>
      <w:bookmarkStart w:id="29" w:name="_Toc354661749"/>
      <w:bookmarkStart w:id="30" w:name="_Toc359938423"/>
      <w:bookmarkStart w:id="31" w:name="_Toc384215500"/>
      <w:bookmarkStart w:id="32" w:name="_Toc387323983"/>
      <w:bookmarkStart w:id="33" w:name="_Toc387324198"/>
      <w:bookmarkStart w:id="34" w:name="_Toc394565438"/>
      <w:bookmarkStart w:id="35" w:name="_Toc415559870"/>
      <w:bookmarkStart w:id="36" w:name="_Toc415560416"/>
      <w:bookmarkStart w:id="37" w:name="_Toc415560672"/>
      <w:bookmarkStart w:id="38" w:name="_Toc38385084"/>
      <w:bookmarkStart w:id="39" w:name="_Toc46925753"/>
      <w:bookmarkStart w:id="40" w:name="_Toc46925781"/>
      <w:bookmarkStart w:id="41" w:name="_Toc66698645"/>
      <w:r w:rsidRPr="00DE0FAC">
        <w:rPr>
          <w:rFonts w:ascii="GHEA Grapalat" w:hAnsi="GHEA Grapalat"/>
          <w:lang w:val="af-ZA"/>
        </w:rPr>
        <w:lastRenderedPageBreak/>
        <w:t>3</w:t>
      </w:r>
      <w:r w:rsidR="00CB5B3E" w:rsidRPr="00DE0FAC">
        <w:rPr>
          <w:rFonts w:ascii="GHEA Grapalat" w:hAnsi="GHEA Grapalat"/>
          <w:lang w:val="af-ZA"/>
        </w:rPr>
        <w:t xml:space="preserve">. </w:t>
      </w:r>
      <w:bookmarkEnd w:id="28"/>
      <w:r w:rsidR="00432219" w:rsidRPr="00047505">
        <w:rPr>
          <w:rFonts w:ascii="GHEA Grapalat" w:hAnsi="GHEA Grapalat"/>
        </w:rPr>
        <w:t>Տերմինները</w:t>
      </w:r>
      <w:r w:rsidR="00432219" w:rsidRPr="00DE0FAC">
        <w:rPr>
          <w:rFonts w:ascii="GHEA Grapalat" w:hAnsi="GHEA Grapalat"/>
          <w:lang w:val="af-ZA"/>
        </w:rPr>
        <w:t xml:space="preserve"> </w:t>
      </w:r>
      <w:r w:rsidR="00432219" w:rsidRPr="00047505">
        <w:rPr>
          <w:rFonts w:ascii="GHEA Grapalat" w:hAnsi="GHEA Grapalat"/>
        </w:rPr>
        <w:t>և</w:t>
      </w:r>
      <w:r w:rsidR="00432219" w:rsidRPr="00DE0FAC">
        <w:rPr>
          <w:rFonts w:ascii="GHEA Grapalat" w:hAnsi="GHEA Grapalat"/>
          <w:lang w:val="af-ZA"/>
        </w:rPr>
        <w:t xml:space="preserve"> </w:t>
      </w:r>
      <w:r w:rsidR="00432219" w:rsidRPr="00047505">
        <w:rPr>
          <w:rFonts w:ascii="GHEA Grapalat" w:hAnsi="GHEA Grapalat"/>
        </w:rPr>
        <w:t>սահմանումները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E1AB8" w:rsidRPr="00DE0FAC" w:rsidRDefault="005E1AB8" w:rsidP="006B78C9">
      <w:pPr>
        <w:pStyle w:val="Heading1"/>
        <w:ind w:firstLine="720"/>
        <w:rPr>
          <w:rFonts w:ascii="GHEA Grapalat" w:hAnsi="GHEA Grapalat"/>
          <w:lang w:val="af-ZA"/>
        </w:rPr>
      </w:pPr>
    </w:p>
    <w:p w:rsidR="00794131" w:rsidRPr="00DE0FAC" w:rsidRDefault="00794131" w:rsidP="00347CA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047505">
        <w:rPr>
          <w:rFonts w:ascii="GHEA Grapalat" w:hAnsi="GHEA Grapalat" w:cs="Sylfaen"/>
          <w:sz w:val="24"/>
          <w:szCs w:val="24"/>
        </w:rPr>
        <w:t>Սույն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EAA" w:rsidRPr="00047505">
        <w:rPr>
          <w:rFonts w:ascii="GHEA Grapalat" w:hAnsi="GHEA Grapalat"/>
          <w:sz w:val="24"/>
          <w:szCs w:val="24"/>
        </w:rPr>
        <w:t>ընթացակար</w:t>
      </w:r>
      <w:r w:rsidRPr="00047505">
        <w:rPr>
          <w:rFonts w:ascii="GHEA Grapalat" w:hAnsi="GHEA Grapalat" w:cs="Sylfaen"/>
          <w:sz w:val="24"/>
          <w:szCs w:val="24"/>
        </w:rPr>
        <w:t>գում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EAA" w:rsidRPr="00047505">
        <w:rPr>
          <w:rFonts w:ascii="GHEA Grapalat" w:hAnsi="GHEA Grapalat"/>
          <w:sz w:val="24"/>
          <w:szCs w:val="24"/>
        </w:rPr>
        <w:t>կիրառված</w:t>
      </w:r>
      <w:r w:rsidR="008F5EAA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EAA" w:rsidRPr="00047505">
        <w:rPr>
          <w:rFonts w:ascii="GHEA Grapalat" w:hAnsi="GHEA Grapalat"/>
          <w:sz w:val="24"/>
          <w:szCs w:val="24"/>
        </w:rPr>
        <w:t>են</w:t>
      </w:r>
      <w:r w:rsidR="00CF31BD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2B3332" w:rsidRPr="00DE0FAC">
        <w:rPr>
          <w:rFonts w:ascii="GHEA Grapalat" w:hAnsi="GHEA Grapalat"/>
          <w:sz w:val="24"/>
          <w:szCs w:val="24"/>
          <w:lang w:val="af-ZA"/>
        </w:rPr>
        <w:t>«</w:t>
      </w:r>
      <w:r w:rsidR="002B3332">
        <w:rPr>
          <w:rFonts w:ascii="GHEA Grapalat" w:hAnsi="GHEA Grapalat"/>
          <w:sz w:val="24"/>
          <w:szCs w:val="24"/>
        </w:rPr>
        <w:t>Հավատարմագրման</w:t>
      </w:r>
      <w:r w:rsidR="002B3332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2B3332">
        <w:rPr>
          <w:rFonts w:ascii="GHEA Grapalat" w:hAnsi="GHEA Grapalat"/>
          <w:sz w:val="24"/>
          <w:szCs w:val="24"/>
        </w:rPr>
        <w:t>մասին</w:t>
      </w:r>
      <w:r w:rsidR="002B3332" w:rsidRPr="00DE0FAC">
        <w:rPr>
          <w:rFonts w:ascii="GHEA Grapalat" w:hAnsi="GHEA Grapalat"/>
          <w:sz w:val="24"/>
          <w:szCs w:val="24"/>
          <w:lang w:val="af-ZA"/>
        </w:rPr>
        <w:t xml:space="preserve">» </w:t>
      </w:r>
      <w:r w:rsidR="002B3332">
        <w:rPr>
          <w:rFonts w:ascii="GHEA Grapalat" w:hAnsi="GHEA Grapalat"/>
          <w:sz w:val="24"/>
          <w:szCs w:val="24"/>
        </w:rPr>
        <w:t>ՀՀ</w:t>
      </w:r>
      <w:r w:rsidR="002B3332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2B3332">
        <w:rPr>
          <w:rFonts w:ascii="GHEA Grapalat" w:hAnsi="GHEA Grapalat"/>
          <w:sz w:val="24"/>
          <w:szCs w:val="24"/>
        </w:rPr>
        <w:t>օրենքով</w:t>
      </w:r>
      <w:r w:rsidR="002B3332" w:rsidRPr="00DE0FAC">
        <w:rPr>
          <w:rFonts w:ascii="GHEA Grapalat" w:hAnsi="GHEA Grapalat"/>
          <w:sz w:val="24"/>
          <w:szCs w:val="24"/>
          <w:lang w:val="af-ZA"/>
        </w:rPr>
        <w:t xml:space="preserve">, </w:t>
      </w:r>
      <w:r w:rsidR="002B3332">
        <w:rPr>
          <w:rFonts w:ascii="GHEA Grapalat" w:hAnsi="GHEA Grapalat"/>
          <w:sz w:val="24"/>
          <w:szCs w:val="24"/>
        </w:rPr>
        <w:t>ԳՕՍՏ</w:t>
      </w:r>
      <w:r w:rsidR="00CF31BD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CF31BD" w:rsidRPr="00047505">
        <w:rPr>
          <w:rFonts w:ascii="GHEA Grapalat" w:hAnsi="GHEA Grapalat"/>
          <w:sz w:val="24"/>
          <w:szCs w:val="24"/>
        </w:rPr>
        <w:t>ԻՍՕ</w:t>
      </w:r>
      <w:r w:rsidR="00440C8F" w:rsidRPr="00DE0FAC">
        <w:rPr>
          <w:rFonts w:ascii="GHEA Grapalat" w:hAnsi="GHEA Grapalat"/>
          <w:sz w:val="24"/>
          <w:szCs w:val="24"/>
          <w:lang w:val="af-ZA"/>
        </w:rPr>
        <w:t>/</w:t>
      </w:r>
      <w:r w:rsidR="00CF31BD" w:rsidRPr="00047505">
        <w:rPr>
          <w:rFonts w:ascii="GHEA Grapalat" w:hAnsi="GHEA Grapalat"/>
          <w:sz w:val="24"/>
          <w:szCs w:val="24"/>
        </w:rPr>
        <w:t>ԻԷԿ</w:t>
      </w:r>
      <w:r w:rsidR="00CF31BD" w:rsidRPr="00DE0FAC">
        <w:rPr>
          <w:rFonts w:ascii="GHEA Grapalat" w:hAnsi="GHEA Grapalat"/>
          <w:sz w:val="24"/>
          <w:szCs w:val="24"/>
          <w:lang w:val="af-ZA"/>
        </w:rPr>
        <w:t xml:space="preserve"> 17000</w:t>
      </w:r>
      <w:r w:rsidR="002B3332" w:rsidRPr="00DE0FAC">
        <w:rPr>
          <w:rFonts w:ascii="GHEA Grapalat" w:hAnsi="GHEA Grapalat"/>
          <w:sz w:val="24"/>
          <w:szCs w:val="24"/>
          <w:lang w:val="af-ZA"/>
        </w:rPr>
        <w:t>,</w:t>
      </w:r>
      <w:r w:rsidR="00CF31BD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2B3332" w:rsidRPr="002B3332">
        <w:rPr>
          <w:rFonts w:ascii="GHEA Grapalat" w:hAnsi="GHEA Grapalat"/>
          <w:sz w:val="24"/>
          <w:szCs w:val="24"/>
        </w:rPr>
        <w:t>ԳՕՍՏ</w:t>
      </w:r>
      <w:r w:rsidR="002B3332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2B3332" w:rsidRPr="002B3332">
        <w:rPr>
          <w:rFonts w:ascii="GHEA Grapalat" w:hAnsi="GHEA Grapalat"/>
          <w:sz w:val="24"/>
          <w:szCs w:val="24"/>
        </w:rPr>
        <w:t>ԻՍՕ</w:t>
      </w:r>
      <w:r w:rsidR="002B3332" w:rsidRPr="00DE0FAC">
        <w:rPr>
          <w:rFonts w:ascii="GHEA Grapalat" w:hAnsi="GHEA Grapalat"/>
          <w:sz w:val="24"/>
          <w:szCs w:val="24"/>
          <w:lang w:val="af-ZA"/>
        </w:rPr>
        <w:t>/</w:t>
      </w:r>
      <w:r w:rsidR="002B3332" w:rsidRPr="002B3332">
        <w:rPr>
          <w:rFonts w:ascii="GHEA Grapalat" w:hAnsi="GHEA Grapalat"/>
          <w:sz w:val="24"/>
          <w:szCs w:val="24"/>
        </w:rPr>
        <w:t>ԻԷԿ</w:t>
      </w:r>
      <w:r w:rsidR="002B3332" w:rsidRPr="00DE0FAC">
        <w:rPr>
          <w:rFonts w:ascii="GHEA Grapalat" w:hAnsi="GHEA Grapalat"/>
          <w:sz w:val="24"/>
          <w:szCs w:val="24"/>
          <w:lang w:val="af-ZA"/>
        </w:rPr>
        <w:t xml:space="preserve"> 17011 </w:t>
      </w:r>
      <w:r w:rsidR="00CF31BD" w:rsidRPr="00047505">
        <w:rPr>
          <w:rFonts w:ascii="GHEA Grapalat" w:hAnsi="GHEA Grapalat"/>
          <w:sz w:val="24"/>
          <w:szCs w:val="24"/>
        </w:rPr>
        <w:t>ստանդարտներով</w:t>
      </w:r>
      <w:r w:rsidR="00CF31BD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CF31BD" w:rsidRPr="00047505">
        <w:rPr>
          <w:rFonts w:ascii="GHEA Grapalat" w:hAnsi="GHEA Grapalat"/>
          <w:sz w:val="24"/>
          <w:szCs w:val="24"/>
        </w:rPr>
        <w:t>սահմանված</w:t>
      </w:r>
      <w:r w:rsidR="00CF31BD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="00CF31BD" w:rsidRPr="00047505">
        <w:rPr>
          <w:rFonts w:ascii="GHEA Grapalat" w:hAnsi="GHEA Grapalat"/>
          <w:sz w:val="24"/>
          <w:szCs w:val="24"/>
        </w:rPr>
        <w:t>և</w:t>
      </w:r>
      <w:r w:rsidR="00CF31BD"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 w:cs="Sylfaen"/>
          <w:sz w:val="24"/>
          <w:szCs w:val="24"/>
        </w:rPr>
        <w:t>հետևյալ</w:t>
      </w:r>
      <w:r w:rsidR="00432219" w:rsidRPr="00DE0F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2219" w:rsidRPr="00047505">
        <w:rPr>
          <w:rFonts w:ascii="GHEA Grapalat" w:hAnsi="GHEA Grapalat" w:cs="Sylfaen"/>
          <w:sz w:val="24"/>
          <w:szCs w:val="24"/>
        </w:rPr>
        <w:t>տերմիններն</w:t>
      </w:r>
      <w:r w:rsidR="00432219" w:rsidRPr="00DE0F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2219" w:rsidRPr="00047505">
        <w:rPr>
          <w:rFonts w:ascii="GHEA Grapalat" w:hAnsi="GHEA Grapalat" w:cs="Sylfaen"/>
          <w:sz w:val="24"/>
          <w:szCs w:val="24"/>
        </w:rPr>
        <w:t>ու</w:t>
      </w:r>
      <w:r w:rsidR="00432219" w:rsidRPr="00DE0F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2219" w:rsidRPr="00047505">
        <w:rPr>
          <w:rFonts w:ascii="GHEA Grapalat" w:hAnsi="GHEA Grapalat" w:cs="Sylfaen"/>
          <w:sz w:val="24"/>
          <w:szCs w:val="24"/>
        </w:rPr>
        <w:t>սահմանումները</w:t>
      </w:r>
      <w:r w:rsidR="00432219" w:rsidRPr="00DE0FAC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347CA4" w:rsidRPr="00594FE6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հավատարմագրում՝</w:t>
      </w:r>
      <w:r w:rsidRPr="00594FE6">
        <w:rPr>
          <w:rFonts w:ascii="Courier New" w:eastAsia="Times New Roman" w:hAnsi="Courier New" w:cs="Courier New"/>
          <w:b/>
          <w:bCs/>
          <w:sz w:val="24"/>
          <w:szCs w:val="24"/>
          <w:lang w:val="af-ZA" w:eastAsia="ru-RU"/>
        </w:rPr>
        <w:t> 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երրորդ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կողմի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միջոցով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համապատասխանության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հավաստում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որով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պաշտոնապես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3F0B77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հաստատվում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համապատասխանության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գնահատման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մարմնի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իրազեկությունը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`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համապատասխանության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գնահատման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որոշակի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աշխատանքներ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իրականացնելու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347CA4" w:rsidRPr="00594FE6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Հավատարմագրման</w:t>
      </w:r>
      <w:r w:rsidRPr="00594FE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ազգային</w:t>
      </w:r>
      <w:r w:rsidRPr="00594FE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մարմին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կառավարության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ստեղծված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պետական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ոչ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առևտրային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որն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բացառիկ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լիազորություններ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D5A78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="006D5A78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="006D5A78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D5A78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="006D5A78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D5A78">
        <w:rPr>
          <w:rFonts w:ascii="GHEA Grapalat" w:eastAsia="Times New Roman" w:hAnsi="GHEA Grapalat"/>
          <w:sz w:val="24"/>
          <w:szCs w:val="24"/>
          <w:lang w:eastAsia="ru-RU"/>
        </w:rPr>
        <w:t>ՀՀ</w:t>
      </w:r>
      <w:r w:rsidR="006D5A78"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օրենքով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այլ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իրավական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ակտերով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կարգով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ապահովման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ոլորտում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347CA4" w:rsidRPr="00594FE6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հավատարմագրման</w:t>
      </w:r>
      <w:r w:rsidRPr="00594FE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վկայագիր</w:t>
      </w:r>
      <w:r w:rsidRPr="00594FE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`</w:t>
      </w:r>
      <w:r w:rsidRPr="00594FE6">
        <w:rPr>
          <w:rFonts w:ascii="Courier New" w:eastAsia="Times New Roman" w:hAnsi="Courier New" w:cs="Courier New"/>
          <w:b/>
          <w:bCs/>
          <w:sz w:val="24"/>
          <w:szCs w:val="24"/>
          <w:lang w:val="af-ZA" w:eastAsia="ru-RU"/>
        </w:rPr>
        <w:t> 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պաշտոնական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փաստաթուղթ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փաստաթղթերի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փաթեթ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որը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հավաստում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հավատարմագրումը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որոշակի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ոլորտում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347CA4" w:rsidRPr="00594FE6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հավատարմագրման</w:t>
      </w:r>
      <w:r w:rsidRPr="00594FE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ոլորտ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`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համապատասխանության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գնահատման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որոշակի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գործունեություն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որ</w:t>
      </w:r>
      <w:r w:rsidR="00663CD6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="00663CD6" w:rsidRPr="00152D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63CD6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r w:rsidR="00663CD6" w:rsidRPr="00152D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63CD6">
        <w:rPr>
          <w:rFonts w:ascii="GHEA Grapalat" w:eastAsia="Times New Roman" w:hAnsi="GHEA Grapalat" w:cs="Sylfaen"/>
          <w:sz w:val="24"/>
          <w:szCs w:val="24"/>
          <w:lang w:val="ru-RU" w:eastAsia="ru-RU"/>
        </w:rPr>
        <w:t>դիմում</w:t>
      </w:r>
      <w:r w:rsidR="00663CD6" w:rsidRPr="00152D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63CD6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արդեն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հավատարմագրված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347CA4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հավատարմագրման</w:t>
      </w:r>
      <w:r w:rsidRPr="00594FE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նշան</w:t>
      </w:r>
      <w:r w:rsidRPr="00594FE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`</w:t>
      </w:r>
      <w:r w:rsidRPr="00594FE6">
        <w:rPr>
          <w:rFonts w:ascii="Courier New" w:eastAsia="Times New Roman" w:hAnsi="Courier New" w:cs="Courier New"/>
          <w:b/>
          <w:bCs/>
          <w:sz w:val="24"/>
          <w:szCs w:val="24"/>
          <w:lang w:val="af-ZA" w:eastAsia="ru-RU"/>
        </w:rPr>
        <w:t> 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մարմնի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համապատասխանության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գնահատման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մարմնին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տրամադրված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նշան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` 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հավատարմագրված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լինելը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ցուցադրելու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նպատակով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օգտագործելու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D6616A" w:rsidRPr="00D6616A" w:rsidRDefault="00D6616A" w:rsidP="00D6616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D6616A">
        <w:rPr>
          <w:rFonts w:ascii="GHEA Grapalat" w:eastAsia="Times New Roman" w:hAnsi="GHEA Grapalat"/>
          <w:b/>
          <w:sz w:val="24"/>
          <w:szCs w:val="24"/>
          <w:lang w:val="af-ZA" w:eastAsia="ru-RU"/>
        </w:rPr>
        <w:t>հավատարմագրման սխեմա</w:t>
      </w:r>
      <w:r w:rsidRPr="00D6616A">
        <w:rPr>
          <w:rFonts w:ascii="GHEA Grapalat" w:eastAsia="Times New Roman" w:hAnsi="GHEA Grapalat"/>
          <w:sz w:val="24"/>
          <w:szCs w:val="24"/>
          <w:lang w:val="af-ZA" w:eastAsia="ru-RU"/>
        </w:rPr>
        <w:t>` կանոններ և գործընթացներ, համապատասխանության գնահատման մարմնի հավատարմագրման վերաբերյալ, որոնց կնատմամբ կիրառվում են միևնույն պահանջները:</w:t>
      </w:r>
    </w:p>
    <w:p w:rsidR="00D6616A" w:rsidRPr="00D6616A" w:rsidRDefault="00D6616A" w:rsidP="00D6616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i/>
          <w:lang w:val="af-ZA" w:eastAsia="ru-RU"/>
        </w:rPr>
      </w:pPr>
      <w:r w:rsidRPr="00D6616A">
        <w:rPr>
          <w:rFonts w:ascii="GHEA Grapalat" w:eastAsia="Times New Roman" w:hAnsi="GHEA Grapalat"/>
          <w:i/>
          <w:lang w:val="af-ZA" w:eastAsia="ru-RU"/>
        </w:rPr>
        <w:t>ԾԱՆՈԹՈՒԹՅՈՒՆ 1: Հավատարմագրման սխեմայի պահանջները ներառում են, բայց չեն սահմանափակում ԻՍՕ/ԻԷԿ 17020, ԻՍՕ/ԻԷԿ 17021, ԻՍՕ/ԻԷԿ 17025, ԻՍՕ/ԻԷԿ 17024, ԻՍՕ 17034, ԻՍՕ/ԻԷԿ 17043, ԻՍՕ/ԻԷԿ 17065, ԻՍՕ 15789 և ԻՍՕ 14065 ստանդարտները:</w:t>
      </w:r>
    </w:p>
    <w:p w:rsidR="00347CA4" w:rsidRPr="00594FE6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lastRenderedPageBreak/>
        <w:t>բողոքարկում</w:t>
      </w:r>
      <w:r w:rsidRPr="00594FE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`</w:t>
      </w:r>
      <w:r w:rsidRPr="00594FE6">
        <w:rPr>
          <w:rFonts w:ascii="Courier New" w:eastAsia="Times New Roman" w:hAnsi="Courier New" w:cs="Courier New"/>
          <w:b/>
          <w:bCs/>
          <w:sz w:val="24"/>
          <w:szCs w:val="24"/>
          <w:lang w:val="af-ZA" w:eastAsia="ru-RU"/>
        </w:rPr>
        <w:t> 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համապատասխանության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գնահատման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մարմնի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դիմում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`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իր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կարգավիճակի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վերաբերյալ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բացասական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որոշումը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վերանայելու</w:t>
      </w:r>
      <w:r w:rsidR="006A10FD"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նպատակով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6A10FD" w:rsidRPr="00594FE6" w:rsidRDefault="006A10FD" w:rsidP="006A10F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</w:t>
      </w:r>
      <w:r w:rsidR="00347CA4"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ամապատասխանության</w:t>
      </w:r>
      <w:r w:rsidRPr="00594FE6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գնահատման</w:t>
      </w:r>
      <w:r w:rsidR="00EC6D0E" w:rsidRPr="00EC6D0E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գործունեություն</w:t>
      </w:r>
      <w:r w:rsidR="00347CA4" w:rsidRPr="00594FE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`</w:t>
      </w:r>
      <w:r w:rsidR="00347CA4" w:rsidRPr="00594FE6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="00EC6D0E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համապատասա</w:t>
      </w:r>
      <w:r w:rsidR="00EC6D0E" w:rsidRPr="00EC6D0E">
        <w:rPr>
          <w:rFonts w:ascii="GHEA Grapalat" w:eastAsia="Times New Roman" w:hAnsi="GHEA Grapalat" w:cs="Sylfaen"/>
          <w:sz w:val="24"/>
          <w:szCs w:val="24"/>
          <w:lang w:val="af-ZA" w:eastAsia="ru-RU"/>
        </w:rPr>
        <w:softHyphen/>
      </w:r>
      <w:r w:rsidR="00EC6D0E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նությունը</w:t>
      </w:r>
      <w:r w:rsidR="00EC6D0E"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EC6D0E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գնահատելու</w:t>
      </w:r>
      <w:r w:rsidR="00EC6D0E"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EC6D0E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ժամանակ</w:t>
      </w:r>
      <w:r w:rsidR="00EC6D0E" w:rsidRPr="00EC6D0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</w:t>
      </w:r>
      <w:r w:rsidRPr="00594FE6">
        <w:rPr>
          <w:rFonts w:ascii="GHEA Grapalat" w:eastAsia="Times New Roman" w:hAnsi="GHEA Grapalat" w:cs="Sylfaen"/>
          <w:sz w:val="24"/>
          <w:szCs w:val="24"/>
          <w:lang w:val="af-ZA" w:eastAsia="ru-RU"/>
        </w:rPr>
        <w:softHyphen/>
      </w:r>
      <w:r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նության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գնահատման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մարմնի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իրականացված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գործունեություն</w:t>
      </w:r>
      <w:r w:rsidRPr="00594FE6">
        <w:rPr>
          <w:rFonts w:ascii="GHEA Grapalat" w:eastAsia="Times New Roman" w:hAnsi="GHEA Grapalat"/>
          <w:sz w:val="24"/>
          <w:szCs w:val="24"/>
          <w:lang w:val="af-ZA" w:eastAsia="ru-RU"/>
        </w:rPr>
        <w:t>,:</w:t>
      </w:r>
    </w:p>
    <w:p w:rsidR="00347CA4" w:rsidRPr="00594FE6" w:rsidRDefault="006A10FD" w:rsidP="006A10F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594FE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ԾԱՆՈԹՈՒԹՅՈՒՆ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.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Սույն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փաստաթղթի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համատեքստում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հավատարմագրման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(3.1)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գործունեությունը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ներառում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է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բայց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չի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սահմանափակում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փորձարկումը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տրամաչափարկումը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հսկողությունը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կառավարման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համակարգերի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անձանց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արտադրանքի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գործընթացների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և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ծառայությունների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սերտիֆիկացումը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որակավորման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ստուգումն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իրականացնումը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ստանդարտ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նմուշների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պատրաստումը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վավերացումը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և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համադրումը։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Պարզության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համար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սրանք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վկայակոչված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են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որպես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համապատասխանության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գնահատման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մարմնի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կողմից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իրականացված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համապատասխանության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գնահատման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գործունեություն</w:t>
      </w:r>
      <w:r w:rsidRPr="00594FE6">
        <w:rPr>
          <w:rFonts w:ascii="GHEA Grapalat" w:eastAsia="Times New Roman" w:hAnsi="GHEA Grapalat"/>
          <w:sz w:val="20"/>
          <w:szCs w:val="20"/>
          <w:lang w:val="af-ZA" w:eastAsia="ru-RU"/>
        </w:rPr>
        <w:t>:</w:t>
      </w:r>
    </w:p>
    <w:p w:rsidR="006A10FD" w:rsidRPr="005F0F38" w:rsidRDefault="00347CA4" w:rsidP="006A10F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համապատասխանության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գնահատման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մարմին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`</w:t>
      </w:r>
      <w:r w:rsidRPr="005F0F38">
        <w:rPr>
          <w:rFonts w:ascii="Courier New" w:eastAsia="Times New Roman" w:hAnsi="Courier New" w:cs="Courier New"/>
          <w:b/>
          <w:bCs/>
          <w:sz w:val="24"/>
          <w:szCs w:val="24"/>
          <w:lang w:val="af-ZA" w:eastAsia="ru-RU"/>
        </w:rPr>
        <w:t> 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համապատասխանության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գնահատման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գործունեություն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իրականացնող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մարմին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որը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հանդիսանալ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A10FD" w:rsidRPr="006A10FD">
        <w:rPr>
          <w:rFonts w:ascii="GHEA Grapalat" w:eastAsia="Times New Roman" w:hAnsi="GHEA Grapalat" w:cs="Sylfaen"/>
          <w:sz w:val="24"/>
          <w:szCs w:val="24"/>
          <w:lang w:eastAsia="ru-RU"/>
        </w:rPr>
        <w:t>օբյեկտ</w:t>
      </w:r>
      <w:r w:rsidR="006A10FD"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p w:rsidR="006A10FD" w:rsidRPr="005F0F38" w:rsidRDefault="006A10FD" w:rsidP="006A10F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ԾԱՆՈԹՈՒԹՅՈՒՆ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.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Երբ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համապատասխանության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գնահատման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մարմին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տերմինը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կիրառվում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է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տեքստում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այն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վերաբերում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է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երկուսին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`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հավատարմագրված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կամ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հավատարմագրմանը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հավակնող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համապատասխանության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գնահատման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մարմիններին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,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եթե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այլ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բան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նշված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6A10FD">
        <w:rPr>
          <w:rFonts w:ascii="GHEA Grapalat" w:eastAsia="Times New Roman" w:hAnsi="GHEA Grapalat" w:cs="Sylfaen"/>
          <w:sz w:val="20"/>
          <w:szCs w:val="20"/>
          <w:lang w:eastAsia="ru-RU"/>
        </w:rPr>
        <w:t>չէ</w:t>
      </w:r>
      <w:r w:rsidRPr="005F0F38">
        <w:rPr>
          <w:rFonts w:ascii="GHEA Grapalat" w:eastAsia="Times New Roman" w:hAnsi="GHEA Grapalat"/>
          <w:sz w:val="20"/>
          <w:szCs w:val="20"/>
          <w:lang w:val="af-ZA" w:eastAsia="ru-RU"/>
        </w:rPr>
        <w:t>:</w:t>
      </w:r>
    </w:p>
    <w:p w:rsidR="00347CA4" w:rsidRPr="005F0F38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հավատարմագրման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ընդլայնում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`</w:t>
      </w:r>
      <w:r w:rsidRPr="005F0F38">
        <w:rPr>
          <w:rFonts w:ascii="Courier New" w:eastAsia="Times New Roman" w:hAnsi="Courier New" w:cs="Courier New"/>
          <w:b/>
          <w:bCs/>
          <w:sz w:val="24"/>
          <w:szCs w:val="24"/>
          <w:lang w:val="af-ZA" w:eastAsia="ru-RU"/>
        </w:rPr>
        <w:t> 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համապատասխանության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գնահատման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գործընթացների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ավելացում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ոլորտին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347CA4" w:rsidRPr="005F0F38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հավատարմագրման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կրճատում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`</w:t>
      </w:r>
      <w:r w:rsidRPr="005F0F38">
        <w:rPr>
          <w:rFonts w:ascii="Courier New" w:eastAsia="Times New Roman" w:hAnsi="Courier New" w:cs="Courier New"/>
          <w:b/>
          <w:bCs/>
          <w:sz w:val="24"/>
          <w:szCs w:val="24"/>
          <w:lang w:val="af-ZA" w:eastAsia="ru-RU"/>
        </w:rPr>
        <w:t> 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ոլորտի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որոշակի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մասի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sz w:val="24"/>
          <w:szCs w:val="24"/>
          <w:lang w:eastAsia="ru-RU"/>
        </w:rPr>
        <w:t>դադարեց</w:t>
      </w:r>
      <w:r w:rsidR="000828EB">
        <w:rPr>
          <w:rFonts w:ascii="GHEA Grapalat" w:eastAsia="Times New Roman" w:hAnsi="GHEA Grapalat" w:cs="Sylfaen"/>
          <w:sz w:val="24"/>
          <w:szCs w:val="24"/>
          <w:lang w:eastAsia="ru-RU"/>
        </w:rPr>
        <w:t>ում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347CA4" w:rsidRPr="005F0F38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հավատարմագրման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կասեցում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`</w:t>
      </w:r>
      <w:r w:rsidRPr="005F0F38">
        <w:rPr>
          <w:rFonts w:ascii="Courier New" w:eastAsia="Times New Roman" w:hAnsi="Courier New" w:cs="Courier New"/>
          <w:b/>
          <w:bCs/>
          <w:sz w:val="24"/>
          <w:szCs w:val="24"/>
          <w:lang w:val="af-ZA" w:eastAsia="ru-RU"/>
        </w:rPr>
        <w:t> 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ոլորտի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լրիվ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0828EB">
        <w:rPr>
          <w:rFonts w:ascii="GHEA Grapalat" w:eastAsia="Times New Roman" w:hAnsi="GHEA Grapalat" w:cs="Sylfaen"/>
          <w:sz w:val="24"/>
          <w:szCs w:val="24"/>
          <w:lang w:eastAsia="ru-RU"/>
        </w:rPr>
        <w:t>մասնակի</w:t>
      </w:r>
      <w:r w:rsidR="002E769D" w:rsidRPr="000828E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984A10">
        <w:rPr>
          <w:rFonts w:ascii="GHEA Grapalat" w:eastAsia="Times New Roman" w:hAnsi="GHEA Grapalat" w:cs="Sylfaen"/>
          <w:sz w:val="24"/>
          <w:szCs w:val="24"/>
          <w:lang w:val="af-ZA" w:eastAsia="ru-RU"/>
        </w:rPr>
        <w:t>սահմանափակում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347CA4" w:rsidRPr="005F0F38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հավատարմագրման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047505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դադարեցում</w:t>
      </w:r>
      <w:r w:rsidRPr="005F0F38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`</w:t>
      </w:r>
      <w:r w:rsidRPr="005F0F38">
        <w:rPr>
          <w:rFonts w:ascii="Courier New" w:eastAsia="Times New Roman" w:hAnsi="Courier New" w:cs="Courier New"/>
          <w:b/>
          <w:bCs/>
          <w:sz w:val="24"/>
          <w:szCs w:val="24"/>
          <w:lang w:val="af-ZA" w:eastAsia="ru-RU"/>
        </w:rPr>
        <w:t> 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ամբողջ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ոլորտի</w:t>
      </w:r>
      <w:r w:rsidR="002E769D" w:rsidRPr="005F0F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E769D" w:rsidRPr="002E769D">
        <w:rPr>
          <w:rFonts w:ascii="GHEA Grapalat" w:eastAsia="Times New Roman" w:hAnsi="GHEA Grapalat" w:cs="Sylfaen"/>
          <w:sz w:val="24"/>
          <w:szCs w:val="24"/>
          <w:lang w:eastAsia="ru-RU"/>
        </w:rPr>
        <w:t>դադարեց</w:t>
      </w:r>
      <w:r w:rsidR="00984A10">
        <w:rPr>
          <w:rFonts w:ascii="GHEA Grapalat" w:eastAsia="Times New Roman" w:hAnsi="GHEA Grapalat" w:cs="Sylfaen"/>
          <w:sz w:val="24"/>
          <w:szCs w:val="24"/>
          <w:lang w:eastAsia="ru-RU"/>
        </w:rPr>
        <w:t>ում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2E769D" w:rsidRPr="005F0F38" w:rsidRDefault="002E769D" w:rsidP="002E769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2E769D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գնահատման</w:t>
      </w:r>
      <w:r w:rsidRPr="005F0F3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տեխնիկա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`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գնահատումն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իրականացնելու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հավատարմագրման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մարմնի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կողմից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կիրառվող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մեթոդ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p w:rsidR="002E769D" w:rsidRPr="005F0F38" w:rsidRDefault="002E769D" w:rsidP="002E769D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lastRenderedPageBreak/>
        <w:t>ԾԱՆՈԹՈՒԹՅՈՒՆ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.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Գնահատման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տեխնիկան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ներառել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բայց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E769D">
        <w:rPr>
          <w:rFonts w:ascii="GHEA Grapalat" w:eastAsia="Times New Roman" w:hAnsi="GHEA Grapalat" w:cs="Sylfaen"/>
          <w:sz w:val="24"/>
          <w:szCs w:val="24"/>
          <w:lang w:val="ru-RU" w:eastAsia="ru-RU"/>
        </w:rPr>
        <w:t>չսահմանափակել</w:t>
      </w:r>
      <w:r w:rsidRPr="005F0F38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</w:p>
    <w:p w:rsidR="002E769D" w:rsidRPr="00113310" w:rsidRDefault="00DE0FAC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>տ</w:t>
      </w:r>
      <w:r w:rsidR="002E769D"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եղում</w:t>
      </w:r>
      <w:r w:rsidR="002E769D"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="002E769D"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գնահատումը</w:t>
      </w:r>
      <w:r w:rsidR="002E769D"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,</w:t>
      </w:r>
    </w:p>
    <w:p w:rsidR="002E769D" w:rsidRPr="00113310" w:rsidRDefault="00407E48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հեռավար</w:t>
      </w:r>
      <w:r w:rsidR="002E769D"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="002E769D"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գնահատումը,</w:t>
      </w:r>
    </w:p>
    <w:p w:rsidR="002E769D" w:rsidRPr="00113310" w:rsidRDefault="002E769D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գործունեության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հետևումը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,</w:t>
      </w:r>
    </w:p>
    <w:p w:rsidR="002E769D" w:rsidRPr="00113310" w:rsidRDefault="002E769D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փաստաթղթերի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վերլուծությունը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,</w:t>
      </w:r>
    </w:p>
    <w:p w:rsidR="002E769D" w:rsidRPr="00113310" w:rsidRDefault="00FE7011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ru-RU" w:eastAsia="ru-RU"/>
        </w:rPr>
        <w:t>գրառումներ</w:t>
      </w:r>
      <w:r w:rsidR="002E769D"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="002E769D"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="002E769D"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վերլուծությունը</w:t>
      </w:r>
      <w:r w:rsidR="002E769D"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,</w:t>
      </w:r>
    </w:p>
    <w:p w:rsidR="002E769D" w:rsidRPr="00113310" w:rsidRDefault="002E769D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չափման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աուդիտները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,</w:t>
      </w:r>
    </w:p>
    <w:p w:rsidR="002E769D" w:rsidRPr="00113310" w:rsidRDefault="002E769D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որակավորման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ստուգման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այլ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միջլաբորատոր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համեմատությունների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իրականացման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վերլուծությունը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,</w:t>
      </w:r>
    </w:p>
    <w:p w:rsidR="002E769D" w:rsidRPr="00DE0FAC" w:rsidRDefault="002E769D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վավերացման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(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վալիդացման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)</w:t>
      </w:r>
      <w:r w:rsidR="00152DAB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աուդիտները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,</w:t>
      </w:r>
    </w:p>
    <w:p w:rsidR="002E769D" w:rsidRPr="00113310" w:rsidRDefault="00DE0FAC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>առանց նախազգուշացման այց</w:t>
      </w:r>
      <w:r w:rsidR="002E769D"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,</w:t>
      </w:r>
    </w:p>
    <w:p w:rsidR="002E769D" w:rsidRPr="00113310" w:rsidRDefault="002E769D" w:rsidP="0011331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հարցազրույցների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Pr="0011331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վարումը</w:t>
      </w:r>
      <w:r w:rsidRPr="00113310">
        <w:rPr>
          <w:rFonts w:ascii="GHEA Grapalat" w:eastAsia="Times New Roman" w:hAnsi="GHEA Grapalat"/>
          <w:sz w:val="24"/>
          <w:szCs w:val="24"/>
          <w:lang w:val="ru-RU" w:eastAsia="ru-RU"/>
        </w:rPr>
        <w:t>:</w:t>
      </w:r>
    </w:p>
    <w:p w:rsidR="00FF6DB0" w:rsidRDefault="00FF6DB0" w:rsidP="00FF6DB0">
      <w:pPr>
        <w:pStyle w:val="NoSpacing"/>
        <w:spacing w:line="360" w:lineRule="auto"/>
        <w:ind w:firstLine="851"/>
        <w:jc w:val="both"/>
        <w:rPr>
          <w:rFonts w:ascii="GHEA Grapalat" w:hAnsi="GHEA Grapalat" w:cs="Russian Times"/>
          <w:sz w:val="24"/>
          <w:szCs w:val="24"/>
          <w:lang w:val="hy-AM"/>
        </w:rPr>
      </w:pPr>
      <w:r w:rsidRPr="00567081">
        <w:rPr>
          <w:rFonts w:ascii="GHEA Grapalat" w:hAnsi="GHEA Grapalat" w:cs="Russian Times"/>
          <w:b/>
          <w:sz w:val="24"/>
          <w:szCs w:val="24"/>
          <w:lang w:val="hy-AM"/>
        </w:rPr>
        <w:t>հավատարմագրման</w:t>
      </w:r>
      <w:r w:rsidRPr="00567081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567081">
        <w:rPr>
          <w:rFonts w:ascii="GHEA Grapalat" w:hAnsi="GHEA Grapalat" w:cs="Russian Times"/>
          <w:b/>
          <w:sz w:val="24"/>
          <w:szCs w:val="24"/>
          <w:lang w:val="hy-AM"/>
        </w:rPr>
        <w:t>փորձագետ</w:t>
      </w:r>
      <w:r w:rsidRPr="00567081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567081">
        <w:rPr>
          <w:rFonts w:ascii="GHEA Grapalat" w:hAnsi="GHEA Grapalat" w:cs="Russian Times"/>
          <w:b/>
          <w:sz w:val="24"/>
          <w:szCs w:val="24"/>
          <w:lang w:val="hy-AM"/>
        </w:rPr>
        <w:t>(գնահատող)</w:t>
      </w:r>
      <w:r>
        <w:rPr>
          <w:rFonts w:ascii="GHEA Grapalat" w:hAnsi="GHEA Grapalat" w:cs="Russian Times"/>
          <w:b/>
          <w:sz w:val="24"/>
          <w:szCs w:val="24"/>
          <w:lang w:val="ru-RU"/>
        </w:rPr>
        <w:t>՝</w:t>
      </w:r>
      <w:r w:rsidRPr="00F22E96">
        <w:rPr>
          <w:rFonts w:ascii="GHEA Grapalat" w:hAnsi="GHEA Grapalat" w:cs="Russian Times"/>
          <w:b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>հավատարմագրման փորձա</w:t>
      </w:r>
      <w:r w:rsidRPr="00F22E96">
        <w:rPr>
          <w:rFonts w:ascii="GHEA Grapalat" w:hAnsi="GHEA Grapalat" w:cs="Russian Times"/>
          <w:sz w:val="24"/>
          <w:szCs w:val="24"/>
          <w:lang w:val="hy-AM"/>
        </w:rPr>
        <w:softHyphen/>
      </w:r>
      <w:r w:rsidRPr="00567081">
        <w:rPr>
          <w:rFonts w:ascii="GHEA Grapalat" w:hAnsi="GHEA Grapalat" w:cs="Russian Times"/>
          <w:sz w:val="24"/>
          <w:szCs w:val="24"/>
          <w:lang w:val="hy-AM"/>
        </w:rPr>
        <w:t>գետ</w:t>
      </w:r>
      <w:r w:rsidRPr="00F22E96">
        <w:rPr>
          <w:rFonts w:ascii="GHEA Grapalat" w:hAnsi="GHEA Grapalat" w:cs="Russian Times"/>
          <w:sz w:val="24"/>
          <w:szCs w:val="24"/>
          <w:lang w:val="hy-AM"/>
        </w:rPr>
        <w:softHyphen/>
      </w:r>
      <w:r w:rsidRPr="00F22E96">
        <w:rPr>
          <w:rFonts w:ascii="GHEA Grapalat" w:hAnsi="GHEA Grapalat" w:cs="Russian Times"/>
          <w:sz w:val="24"/>
          <w:szCs w:val="24"/>
          <w:lang w:val="hy-AM"/>
        </w:rPr>
        <w:softHyphen/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ների (գնահատողների) ռեեստրում գրանցված ֆիզիկական անձ, որին Հավատարմագրման ազգային մարմինը նշանակել է </w:t>
      </w:r>
      <w:r w:rsidRPr="00F22E96">
        <w:rPr>
          <w:rFonts w:ascii="GHEA Grapalat" w:hAnsi="GHEA Grapalat" w:cs="Russian Times"/>
          <w:sz w:val="24"/>
          <w:szCs w:val="24"/>
          <w:lang w:val="hy-AM"/>
        </w:rPr>
        <w:t>համ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ապատասխանության գնահատման մարմնի գնահատում իրականացնելու </w:t>
      </w:r>
      <w:r w:rsidRPr="00F22E96">
        <w:rPr>
          <w:rFonts w:ascii="GHEA Grapalat" w:hAnsi="GHEA Grapalat" w:cs="Russian Times"/>
          <w:sz w:val="24"/>
          <w:szCs w:val="24"/>
          <w:lang w:val="hy-AM"/>
        </w:rPr>
        <w:t>համ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>ար</w:t>
      </w:r>
      <w:r w:rsidRPr="00F22E96">
        <w:rPr>
          <w:rFonts w:ascii="GHEA Grapalat" w:hAnsi="GHEA Grapalat" w:cs="Russian Times"/>
          <w:sz w:val="24"/>
          <w:szCs w:val="24"/>
          <w:lang w:val="hy-AM"/>
        </w:rPr>
        <w:t>:</w:t>
      </w:r>
    </w:p>
    <w:p w:rsidR="00FF6DB0" w:rsidRPr="007356F2" w:rsidRDefault="00FF6DB0" w:rsidP="00FF6DB0">
      <w:pPr>
        <w:pStyle w:val="NoSpacing"/>
        <w:spacing w:line="276" w:lineRule="auto"/>
        <w:ind w:firstLine="851"/>
        <w:jc w:val="both"/>
        <w:rPr>
          <w:rFonts w:ascii="GHEA Grapalat" w:hAnsi="GHEA Grapalat" w:cs="Russian Times"/>
          <w:i/>
          <w:lang w:val="hy-AM"/>
        </w:rPr>
      </w:pPr>
      <w:r w:rsidRPr="00210B8C">
        <w:rPr>
          <w:rFonts w:ascii="GHEA Grapalat" w:hAnsi="GHEA Grapalat" w:cs="Russian Times"/>
          <w:i/>
          <w:lang w:val="hy-AM"/>
        </w:rPr>
        <w:t>Ծանոթություն՝</w:t>
      </w:r>
      <w:r>
        <w:rPr>
          <w:rFonts w:ascii="GHEA Grapalat" w:hAnsi="GHEA Grapalat" w:cs="Russian Times"/>
          <w:i/>
          <w:lang w:val="hy-AM"/>
        </w:rPr>
        <w:t xml:space="preserve"> Սույն ընթացակարգում </w:t>
      </w:r>
      <w:r w:rsidRPr="00C70C3A">
        <w:rPr>
          <w:rFonts w:ascii="GHEA Grapalat" w:hAnsi="GHEA Grapalat" w:cs="Russian Times"/>
          <w:i/>
          <w:lang w:val="hy-AM"/>
        </w:rPr>
        <w:t xml:space="preserve">և ՀԱՄ-ի բոլոր փաստաթղթերում </w:t>
      </w:r>
      <w:r>
        <w:rPr>
          <w:rFonts w:ascii="GHEA Grapalat" w:hAnsi="GHEA Grapalat" w:cs="Russian Times"/>
          <w:i/>
          <w:lang w:val="hy-AM"/>
        </w:rPr>
        <w:t xml:space="preserve">կիրառված </w:t>
      </w:r>
      <w:r w:rsidRPr="00210B8C">
        <w:rPr>
          <w:rFonts w:ascii="GHEA Grapalat" w:hAnsi="GHEA Grapalat" w:cs="Russian Times"/>
          <w:i/>
          <w:lang w:val="hy-AM"/>
        </w:rPr>
        <w:t>«</w:t>
      </w:r>
      <w:r w:rsidRPr="00B763CA">
        <w:rPr>
          <w:rFonts w:ascii="GHEA Grapalat" w:hAnsi="GHEA Grapalat" w:cs="Russian Times"/>
          <w:i/>
          <w:lang w:val="hy-AM"/>
        </w:rPr>
        <w:t>հավատարմագրման փորձագետ (գնահատող)</w:t>
      </w:r>
      <w:r w:rsidRPr="00210B8C">
        <w:rPr>
          <w:rFonts w:ascii="GHEA Grapalat" w:hAnsi="GHEA Grapalat" w:cs="Russian Times"/>
          <w:i/>
          <w:lang w:val="hy-AM"/>
        </w:rPr>
        <w:t>»</w:t>
      </w:r>
      <w:r>
        <w:rPr>
          <w:rFonts w:ascii="GHEA Grapalat" w:hAnsi="GHEA Grapalat" w:cs="Russian Times"/>
          <w:i/>
          <w:lang w:val="hy-AM"/>
        </w:rPr>
        <w:t xml:space="preserve"> տերմինը, որը սահմանված է «Հավատարմագրման մա</w:t>
      </w:r>
      <w:r w:rsidR="00AA1417">
        <w:rPr>
          <w:rFonts w:ascii="GHEA Grapalat" w:hAnsi="GHEA Grapalat" w:cs="Russian Times"/>
          <w:i/>
          <w:lang w:val="hy-AM"/>
        </w:rPr>
        <w:t>ս</w:t>
      </w:r>
      <w:r>
        <w:rPr>
          <w:rFonts w:ascii="GHEA Grapalat" w:hAnsi="GHEA Grapalat" w:cs="Russian Times"/>
          <w:i/>
          <w:lang w:val="hy-AM"/>
        </w:rPr>
        <w:t>ին» ՀՀ օրենքում</w:t>
      </w:r>
      <w:r w:rsidRPr="00210B8C">
        <w:rPr>
          <w:rFonts w:ascii="GHEA Grapalat" w:hAnsi="GHEA Grapalat" w:cs="Russian Times"/>
          <w:i/>
          <w:lang w:val="hy-AM"/>
        </w:rPr>
        <w:t>,</w:t>
      </w:r>
      <w:r>
        <w:rPr>
          <w:rFonts w:ascii="GHEA Grapalat" w:hAnsi="GHEA Grapalat" w:cs="Russian Times"/>
          <w:i/>
          <w:lang w:val="hy-AM"/>
        </w:rPr>
        <w:t xml:space="preserve"> համապատասխանում է ԳՕՍՏ ԻՍՕ/ԻԷԿ 17011 ստանդարտի 3.30 կետով սահմանված</w:t>
      </w:r>
      <w:r w:rsidRPr="00210B8C">
        <w:rPr>
          <w:rFonts w:ascii="GHEA Grapalat" w:hAnsi="GHEA Grapalat" w:cs="Russian Times"/>
          <w:i/>
          <w:lang w:val="hy-AM"/>
        </w:rPr>
        <w:t xml:space="preserve"> </w:t>
      </w:r>
      <w:r>
        <w:rPr>
          <w:rFonts w:ascii="GHEA Grapalat" w:hAnsi="GHEA Grapalat" w:cs="Russian Times"/>
          <w:i/>
          <w:lang w:val="hy-AM"/>
        </w:rPr>
        <w:t>«Գնահատող» տերմինին:</w:t>
      </w:r>
    </w:p>
    <w:p w:rsidR="00BA59B4" w:rsidRPr="007356F2" w:rsidRDefault="00BA59B4" w:rsidP="00FF6DB0">
      <w:pPr>
        <w:pStyle w:val="NoSpacing"/>
        <w:spacing w:line="276" w:lineRule="auto"/>
        <w:ind w:firstLine="851"/>
        <w:jc w:val="both"/>
        <w:rPr>
          <w:rFonts w:ascii="GHEA Grapalat" w:hAnsi="GHEA Grapalat" w:cs="Russian Times"/>
          <w:i/>
          <w:lang w:val="hy-AM"/>
        </w:rPr>
      </w:pPr>
    </w:p>
    <w:p w:rsidR="00FF6DB0" w:rsidRPr="00FF6DB0" w:rsidRDefault="00BA59B4" w:rsidP="00FF6DB0">
      <w:pPr>
        <w:spacing w:after="0" w:line="360" w:lineRule="auto"/>
        <w:ind w:firstLine="851"/>
        <w:jc w:val="both"/>
        <w:rPr>
          <w:rFonts w:ascii="GHEA Grapalat" w:hAnsi="GHEA Grapalat" w:cs="Russian Times"/>
          <w:sz w:val="24"/>
          <w:szCs w:val="24"/>
          <w:lang w:val="hy-AM"/>
        </w:rPr>
      </w:pPr>
      <w:r w:rsidRPr="007356F2">
        <w:rPr>
          <w:rFonts w:ascii="GHEA Grapalat" w:hAnsi="GHEA Grapalat" w:cs="Russian Times"/>
          <w:b/>
          <w:sz w:val="24"/>
          <w:szCs w:val="24"/>
          <w:lang w:val="hy-AM"/>
        </w:rPr>
        <w:t>տ</w:t>
      </w:r>
      <w:r w:rsidR="00FF6DB0" w:rsidRPr="00FF6DB0">
        <w:rPr>
          <w:rFonts w:ascii="GHEA Grapalat" w:hAnsi="GHEA Grapalat" w:cs="Russian Times"/>
          <w:b/>
          <w:sz w:val="24"/>
          <w:szCs w:val="24"/>
          <w:lang w:val="hy-AM"/>
        </w:rPr>
        <w:t>եխնիկական հավատարմագրման</w:t>
      </w:r>
      <w:r w:rsidR="00FF6DB0" w:rsidRPr="00FF6DB0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="00FF6DB0" w:rsidRPr="00FF6DB0">
        <w:rPr>
          <w:rFonts w:ascii="GHEA Grapalat" w:hAnsi="GHEA Grapalat" w:cs="Russian Times"/>
          <w:b/>
          <w:sz w:val="24"/>
          <w:szCs w:val="24"/>
          <w:lang w:val="hy-AM"/>
        </w:rPr>
        <w:t>փորձագետ</w:t>
      </w:r>
      <w:r w:rsidR="00FF6DB0" w:rsidRPr="00FF6DB0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="00FF6DB0" w:rsidRPr="00FF6DB0">
        <w:rPr>
          <w:rFonts w:ascii="GHEA Grapalat" w:hAnsi="GHEA Grapalat" w:cs="Russian Times"/>
          <w:b/>
          <w:sz w:val="24"/>
          <w:szCs w:val="24"/>
          <w:lang w:val="hy-AM"/>
        </w:rPr>
        <w:t>(գնահատող) (technical assessor) (այսուհետ՝ տեխնիկական գնահատող)`</w:t>
      </w:r>
      <w:r w:rsidR="00FF6DB0" w:rsidRPr="00FF6DB0">
        <w:rPr>
          <w:rFonts w:ascii="Courier New" w:hAnsi="Courier New" w:cs="Courier New"/>
          <w:sz w:val="24"/>
          <w:szCs w:val="24"/>
          <w:lang w:val="hy-AM"/>
        </w:rPr>
        <w:t> </w:t>
      </w:r>
      <w:r w:rsidR="00FF6DB0" w:rsidRPr="00FF6DB0">
        <w:rPr>
          <w:rFonts w:ascii="GHEA Grapalat" w:hAnsi="GHEA Grapalat" w:cs="Russian Times"/>
          <w:sz w:val="24"/>
          <w:szCs w:val="24"/>
          <w:lang w:val="hy-AM"/>
        </w:rPr>
        <w:t>հավատարմագրման փորձա</w:t>
      </w:r>
      <w:r w:rsidR="00FF6DB0" w:rsidRPr="00FF6DB0">
        <w:rPr>
          <w:rFonts w:ascii="GHEA Grapalat" w:hAnsi="GHEA Grapalat" w:cs="Russian Times"/>
          <w:sz w:val="24"/>
          <w:szCs w:val="24"/>
          <w:lang w:val="hy-AM"/>
        </w:rPr>
        <w:softHyphen/>
        <w:t>գետ</w:t>
      </w:r>
      <w:r w:rsidR="00FF6DB0" w:rsidRPr="00FF6DB0">
        <w:rPr>
          <w:rFonts w:ascii="GHEA Grapalat" w:hAnsi="GHEA Grapalat" w:cs="Russian Times"/>
          <w:sz w:val="24"/>
          <w:szCs w:val="24"/>
          <w:lang w:val="hy-AM"/>
        </w:rPr>
        <w:softHyphen/>
      </w:r>
      <w:r w:rsidR="00FF6DB0" w:rsidRPr="00FF6DB0">
        <w:rPr>
          <w:rFonts w:ascii="GHEA Grapalat" w:hAnsi="GHEA Grapalat" w:cs="Russian Times"/>
          <w:sz w:val="24"/>
          <w:szCs w:val="24"/>
          <w:lang w:val="hy-AM"/>
        </w:rPr>
        <w:softHyphen/>
        <w:t xml:space="preserve">ների (գնահատողների) ռեեստրում գրանցված </w:t>
      </w:r>
      <w:r w:rsidR="00152DAB" w:rsidRPr="00FF6DB0">
        <w:rPr>
          <w:rFonts w:ascii="GHEA Grapalat" w:hAnsi="GHEA Grapalat" w:cs="Russian Times"/>
          <w:sz w:val="24"/>
          <w:szCs w:val="24"/>
          <w:lang w:val="hy-AM"/>
        </w:rPr>
        <w:t>հավատարմագրման որոշակի բնագավառում հատուկ գիտելիքներ</w:t>
      </w:r>
      <w:r w:rsidR="00152DAB" w:rsidRPr="00152DAB">
        <w:rPr>
          <w:rFonts w:ascii="GHEA Grapalat" w:hAnsi="GHEA Grapalat" w:cs="Russian Times"/>
          <w:sz w:val="24"/>
          <w:szCs w:val="24"/>
          <w:lang w:val="hy-AM"/>
        </w:rPr>
        <w:t xml:space="preserve"> ունեցող</w:t>
      </w:r>
      <w:r w:rsidR="00152DAB" w:rsidRPr="00FF6DB0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="00FF6DB0" w:rsidRPr="00FF6DB0">
        <w:rPr>
          <w:rFonts w:ascii="GHEA Grapalat" w:hAnsi="GHEA Grapalat" w:cs="Russian Times"/>
          <w:sz w:val="24"/>
          <w:szCs w:val="24"/>
          <w:lang w:val="hy-AM"/>
        </w:rPr>
        <w:t xml:space="preserve">ֆիզիկական անձ, </w:t>
      </w:r>
      <w:r w:rsidR="00152DAB" w:rsidRPr="00152DAB">
        <w:rPr>
          <w:rFonts w:ascii="GHEA Grapalat" w:hAnsi="GHEA Grapalat" w:cs="Russian Times"/>
          <w:sz w:val="24"/>
          <w:szCs w:val="24"/>
          <w:lang w:val="hy-AM"/>
        </w:rPr>
        <w:t>որին</w:t>
      </w:r>
      <w:r w:rsidR="00FF6DB0" w:rsidRPr="00FF6DB0">
        <w:rPr>
          <w:rFonts w:ascii="GHEA Grapalat" w:hAnsi="GHEA Grapalat" w:cs="Russian Times"/>
          <w:sz w:val="24"/>
          <w:szCs w:val="24"/>
          <w:lang w:val="hy-AM"/>
        </w:rPr>
        <w:t xml:space="preserve"> Հավատարմագրման ազգային մարմինը նշանակել է համապատասխանության գնահատման մարմնի գնահատում իրականացնելու համար:</w:t>
      </w:r>
    </w:p>
    <w:p w:rsidR="00FF6DB0" w:rsidRPr="007356F2" w:rsidRDefault="00FF6DB0" w:rsidP="00FF6DB0">
      <w:pPr>
        <w:pStyle w:val="NoSpacing"/>
        <w:spacing w:line="276" w:lineRule="auto"/>
        <w:ind w:firstLine="851"/>
        <w:jc w:val="both"/>
        <w:rPr>
          <w:rFonts w:ascii="GHEA Grapalat" w:hAnsi="GHEA Grapalat" w:cs="Russian Times"/>
          <w:i/>
          <w:lang w:val="hy-AM"/>
        </w:rPr>
      </w:pPr>
      <w:r w:rsidRPr="00210B8C">
        <w:rPr>
          <w:rFonts w:ascii="GHEA Grapalat" w:hAnsi="GHEA Grapalat" w:cs="Russian Times"/>
          <w:i/>
          <w:lang w:val="hy-AM"/>
        </w:rPr>
        <w:t>Ծանոթություն՝</w:t>
      </w:r>
      <w:r>
        <w:rPr>
          <w:rFonts w:ascii="GHEA Grapalat" w:hAnsi="GHEA Grapalat" w:cs="Russian Times"/>
          <w:i/>
          <w:lang w:val="hy-AM"/>
        </w:rPr>
        <w:t xml:space="preserve"> Սույն ընթացակարգում </w:t>
      </w:r>
      <w:r w:rsidRPr="00FA728C">
        <w:rPr>
          <w:rFonts w:ascii="GHEA Grapalat" w:hAnsi="GHEA Grapalat" w:cs="Russian Times"/>
          <w:i/>
          <w:lang w:val="hy-AM"/>
        </w:rPr>
        <w:t xml:space="preserve">և ՀԱՄ-ի բոլոր փաստաթղթերում </w:t>
      </w:r>
      <w:r>
        <w:rPr>
          <w:rFonts w:ascii="GHEA Grapalat" w:hAnsi="GHEA Grapalat" w:cs="Russian Times"/>
          <w:i/>
          <w:lang w:val="hy-AM"/>
        </w:rPr>
        <w:t xml:space="preserve">կիրառված </w:t>
      </w:r>
      <w:r w:rsidRPr="00210B8C">
        <w:rPr>
          <w:rFonts w:ascii="GHEA Grapalat" w:hAnsi="GHEA Grapalat" w:cs="Russian Times"/>
          <w:i/>
          <w:lang w:val="hy-AM"/>
        </w:rPr>
        <w:t>«</w:t>
      </w:r>
      <w:r>
        <w:rPr>
          <w:rFonts w:ascii="GHEA Grapalat" w:hAnsi="GHEA Grapalat" w:cs="Russian Times"/>
          <w:i/>
          <w:lang w:val="hy-AM"/>
        </w:rPr>
        <w:t xml:space="preserve">տեխնիկական </w:t>
      </w:r>
      <w:r w:rsidRPr="00B763CA">
        <w:rPr>
          <w:rFonts w:ascii="GHEA Grapalat" w:hAnsi="GHEA Grapalat" w:cs="Russian Times"/>
          <w:i/>
          <w:lang w:val="hy-AM"/>
        </w:rPr>
        <w:t>հավատարմագրման փորձագետ (գնահատող)</w:t>
      </w:r>
      <w:r w:rsidRPr="00210B8C">
        <w:rPr>
          <w:rFonts w:ascii="GHEA Grapalat" w:hAnsi="GHEA Grapalat" w:cs="Russian Times"/>
          <w:i/>
          <w:lang w:val="hy-AM"/>
        </w:rPr>
        <w:t>»</w:t>
      </w:r>
      <w:r>
        <w:rPr>
          <w:rFonts w:ascii="GHEA Grapalat" w:hAnsi="GHEA Grapalat" w:cs="Russian Times"/>
          <w:i/>
          <w:lang w:val="hy-AM"/>
        </w:rPr>
        <w:t xml:space="preserve"> տերմինը համապատասխանում է ԳՕՍՏ ԻՍՕ/ԻԷԿ 17011 ստանդարտի 3.30 կետով սահմանված</w:t>
      </w:r>
      <w:r w:rsidRPr="00210B8C">
        <w:rPr>
          <w:rFonts w:ascii="GHEA Grapalat" w:hAnsi="GHEA Grapalat" w:cs="Russian Times"/>
          <w:i/>
          <w:lang w:val="hy-AM"/>
        </w:rPr>
        <w:t xml:space="preserve"> </w:t>
      </w:r>
      <w:r>
        <w:rPr>
          <w:rFonts w:ascii="GHEA Grapalat" w:hAnsi="GHEA Grapalat" w:cs="Russian Times"/>
          <w:i/>
          <w:lang w:val="hy-AM"/>
        </w:rPr>
        <w:t>«Գնահատող» տերմինին:</w:t>
      </w:r>
    </w:p>
    <w:p w:rsidR="00BA59B4" w:rsidRPr="007356F2" w:rsidRDefault="00BA59B4" w:rsidP="00FF6DB0">
      <w:pPr>
        <w:pStyle w:val="NoSpacing"/>
        <w:spacing w:line="276" w:lineRule="auto"/>
        <w:ind w:firstLine="851"/>
        <w:jc w:val="both"/>
        <w:rPr>
          <w:rFonts w:ascii="GHEA Grapalat" w:hAnsi="GHEA Grapalat" w:cs="Russian Times"/>
          <w:i/>
          <w:lang w:val="hy-AM"/>
        </w:rPr>
      </w:pPr>
    </w:p>
    <w:p w:rsidR="00FF6DB0" w:rsidRDefault="00FF6DB0" w:rsidP="00FF6DB0">
      <w:pPr>
        <w:pStyle w:val="NoSpacing"/>
        <w:spacing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210B8C">
        <w:rPr>
          <w:rFonts w:ascii="GHEA Grapalat" w:hAnsi="GHEA Grapalat" w:cs="Sylfaen"/>
          <w:b/>
          <w:sz w:val="24"/>
          <w:szCs w:val="24"/>
          <w:lang w:val="hy-AM"/>
        </w:rPr>
        <w:t>գնահատման խմբի ղեկավար</w:t>
      </w:r>
      <w:r w:rsidRPr="00210B8C"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>հավատարմա</w:t>
      </w:r>
      <w:r w:rsidRPr="00210B8C">
        <w:rPr>
          <w:rFonts w:ascii="GHEA Grapalat" w:hAnsi="GHEA Grapalat" w:cs="Russian Times"/>
          <w:sz w:val="24"/>
          <w:szCs w:val="24"/>
          <w:lang w:val="hy-AM"/>
        </w:rPr>
        <w:softHyphen/>
      </w:r>
      <w:r w:rsidRPr="00567081">
        <w:rPr>
          <w:rFonts w:ascii="GHEA Grapalat" w:hAnsi="GHEA Grapalat" w:cs="Russian Times"/>
          <w:sz w:val="24"/>
          <w:szCs w:val="24"/>
          <w:lang w:val="hy-AM"/>
        </w:rPr>
        <w:t>գրման</w:t>
      </w:r>
      <w:r w:rsidRPr="00567081">
        <w:rPr>
          <w:rFonts w:ascii="Courier New" w:hAnsi="Courier New" w:cs="Courier New"/>
          <w:sz w:val="24"/>
          <w:szCs w:val="24"/>
          <w:lang w:val="hy-AM"/>
        </w:rPr>
        <w:t> 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>փորձա</w:t>
      </w:r>
      <w:r w:rsidRPr="00210B8C">
        <w:rPr>
          <w:rFonts w:ascii="GHEA Grapalat" w:hAnsi="GHEA Grapalat" w:cs="Russian Times"/>
          <w:sz w:val="24"/>
          <w:szCs w:val="24"/>
          <w:lang w:val="hy-AM"/>
        </w:rPr>
        <w:softHyphen/>
      </w:r>
      <w:r w:rsidRPr="00567081">
        <w:rPr>
          <w:rFonts w:ascii="GHEA Grapalat" w:hAnsi="GHEA Grapalat" w:cs="Russian Times"/>
          <w:sz w:val="24"/>
          <w:szCs w:val="24"/>
          <w:lang w:val="hy-AM"/>
        </w:rPr>
        <w:t>գետ</w:t>
      </w:r>
      <w:r w:rsidRPr="00567081">
        <w:rPr>
          <w:rFonts w:ascii="Courier New" w:hAnsi="Courier New" w:cs="Courier New"/>
          <w:sz w:val="24"/>
          <w:szCs w:val="24"/>
          <w:lang w:val="hy-AM"/>
        </w:rPr>
        <w:t> 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>(գնահա</w:t>
      </w:r>
      <w:r w:rsidRPr="00210B8C">
        <w:rPr>
          <w:rFonts w:ascii="GHEA Grapalat" w:hAnsi="GHEA Grapalat" w:cs="Russian Times"/>
          <w:sz w:val="24"/>
          <w:szCs w:val="24"/>
          <w:lang w:val="hy-AM"/>
        </w:rPr>
        <w:softHyphen/>
      </w:r>
      <w:r w:rsidRPr="00567081">
        <w:rPr>
          <w:rFonts w:ascii="GHEA Grapalat" w:hAnsi="GHEA Grapalat" w:cs="Russian Times"/>
          <w:sz w:val="24"/>
          <w:szCs w:val="24"/>
          <w:lang w:val="hy-AM"/>
        </w:rPr>
        <w:t>տող),</w:t>
      </w:r>
      <w:r w:rsidRPr="00210B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0B8C">
        <w:rPr>
          <w:rFonts w:ascii="GHEA Grapalat" w:hAnsi="GHEA Grapalat" w:cs="Sylfaen"/>
          <w:sz w:val="24"/>
          <w:szCs w:val="24"/>
          <w:lang w:val="hy-AM"/>
        </w:rPr>
        <w:t>որը</w:t>
      </w:r>
      <w:r w:rsidRPr="00210B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0B8C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210B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0B8C">
        <w:rPr>
          <w:rFonts w:ascii="GHEA Grapalat" w:hAnsi="GHEA Grapalat" w:cs="Sylfaen"/>
          <w:sz w:val="24"/>
          <w:szCs w:val="24"/>
          <w:lang w:val="hy-AM"/>
        </w:rPr>
        <w:t>է</w:t>
      </w:r>
      <w:r w:rsidRPr="00210B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0B8C">
        <w:rPr>
          <w:rFonts w:ascii="GHEA Grapalat" w:hAnsi="GHEA Grapalat" w:cs="Sylfaen"/>
          <w:sz w:val="24"/>
          <w:szCs w:val="24"/>
          <w:lang w:val="hy-AM"/>
        </w:rPr>
        <w:t xml:space="preserve">գնահատումը </w:t>
      </w:r>
      <w:r w:rsidRPr="00210B8C">
        <w:rPr>
          <w:rFonts w:ascii="GHEA Grapalat" w:hAnsi="GHEA Grapalat"/>
          <w:sz w:val="24"/>
          <w:szCs w:val="24"/>
          <w:lang w:val="hy-AM"/>
        </w:rPr>
        <w:t xml:space="preserve">ղեկավարելու </w:t>
      </w:r>
      <w:r w:rsidRPr="00210B8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10B8C">
        <w:rPr>
          <w:rFonts w:ascii="GHEA Grapalat" w:hAnsi="GHEA Grapalat"/>
          <w:sz w:val="24"/>
          <w:szCs w:val="24"/>
          <w:lang w:val="hy-AM"/>
        </w:rPr>
        <w:t>:</w:t>
      </w:r>
    </w:p>
    <w:p w:rsidR="00FF6DB0" w:rsidRPr="0089680B" w:rsidRDefault="00FF6DB0" w:rsidP="00FF6DB0">
      <w:pPr>
        <w:pStyle w:val="NoSpacing"/>
        <w:spacing w:line="360" w:lineRule="auto"/>
        <w:ind w:firstLine="709"/>
        <w:jc w:val="both"/>
        <w:rPr>
          <w:rFonts w:ascii="GHEA Grapalat" w:hAnsi="GHEA Grapalat" w:cs="Russian Times"/>
          <w:i/>
          <w:lang w:val="hy-AM"/>
        </w:rPr>
      </w:pPr>
      <w:r w:rsidRPr="00210B8C">
        <w:rPr>
          <w:rFonts w:ascii="GHEA Grapalat" w:hAnsi="GHEA Grapalat" w:cs="Russian Times"/>
          <w:i/>
          <w:lang w:val="hy-AM"/>
        </w:rPr>
        <w:lastRenderedPageBreak/>
        <w:t>Ծանոթություն</w:t>
      </w:r>
      <w:r w:rsidRPr="0089680B">
        <w:rPr>
          <w:rFonts w:ascii="GHEA Grapalat" w:hAnsi="GHEA Grapalat" w:cs="Russian Times"/>
          <w:i/>
          <w:lang w:val="hy-AM"/>
        </w:rPr>
        <w:t>ներ</w:t>
      </w:r>
      <w:r w:rsidRPr="00210B8C">
        <w:rPr>
          <w:rFonts w:ascii="GHEA Grapalat" w:hAnsi="GHEA Grapalat" w:cs="Russian Times"/>
          <w:i/>
          <w:lang w:val="hy-AM"/>
        </w:rPr>
        <w:t>՝</w:t>
      </w:r>
      <w:r>
        <w:rPr>
          <w:rFonts w:ascii="GHEA Grapalat" w:hAnsi="GHEA Grapalat" w:cs="Russian Times"/>
          <w:i/>
          <w:lang w:val="hy-AM"/>
        </w:rPr>
        <w:t xml:space="preserve"> </w:t>
      </w:r>
    </w:p>
    <w:p w:rsidR="00FF6DB0" w:rsidRDefault="00FF6DB0" w:rsidP="00FF6DB0">
      <w:pPr>
        <w:pStyle w:val="NoSpacing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3B5939">
        <w:rPr>
          <w:rFonts w:ascii="GHEA Grapalat" w:hAnsi="GHEA Grapalat" w:cs="Russian Times"/>
          <w:i/>
          <w:lang w:val="hy-AM"/>
        </w:rPr>
        <w:t>1.</w:t>
      </w:r>
      <w:r w:rsidRPr="0089680B">
        <w:rPr>
          <w:rFonts w:ascii="GHEA Grapalat" w:hAnsi="GHEA Grapalat" w:cs="Russian Times"/>
          <w:i/>
          <w:lang w:val="hy-AM"/>
        </w:rPr>
        <w:t xml:space="preserve"> </w:t>
      </w:r>
      <w:r w:rsidRPr="007163FF">
        <w:rPr>
          <w:rFonts w:ascii="GHEA Grapalat" w:hAnsi="GHEA Grapalat"/>
          <w:i/>
          <w:lang w:val="hy-AM"/>
        </w:rPr>
        <w:t>ՀԱՄ-ի գնահատողները հանդիսանում են գնահատման խմբի ղեկավարներ</w:t>
      </w:r>
      <w:r w:rsidRPr="007163FF">
        <w:rPr>
          <w:rFonts w:ascii="GHEA Grapalat" w:hAnsi="GHEA Grapalat"/>
          <w:lang w:val="hy-AM"/>
        </w:rPr>
        <w:t>:</w:t>
      </w:r>
    </w:p>
    <w:p w:rsidR="00FF6DB0" w:rsidRPr="007356F2" w:rsidRDefault="00FF6DB0" w:rsidP="00FF6DB0">
      <w:pPr>
        <w:spacing w:line="235" w:lineRule="auto"/>
        <w:ind w:right="140" w:firstLine="709"/>
        <w:jc w:val="both"/>
        <w:rPr>
          <w:rFonts w:ascii="GHEA Grapalat" w:hAnsi="GHEA Grapalat"/>
          <w:i/>
          <w:lang w:val="hy-AM"/>
        </w:rPr>
      </w:pPr>
      <w:r w:rsidRPr="00FF6DB0">
        <w:rPr>
          <w:rFonts w:ascii="GHEA Grapalat" w:hAnsi="GHEA Grapalat"/>
          <w:i/>
          <w:lang w:val="hy-AM"/>
        </w:rPr>
        <w:t>2.</w:t>
      </w:r>
      <w:r w:rsidRPr="00FF6DB0">
        <w:rPr>
          <w:lang w:val="hy-AM"/>
        </w:rPr>
        <w:t xml:space="preserve"> </w:t>
      </w:r>
      <w:r w:rsidRPr="00FF6DB0">
        <w:rPr>
          <w:rFonts w:ascii="GHEA Grapalat" w:hAnsi="GHEA Grapalat"/>
          <w:i/>
          <w:lang w:val="hy-AM"/>
        </w:rPr>
        <w:t>Սույն ընթացակարգում և ՀԱՄ-ի բոլոր փաստաթղթերում «գնահատման խմբի ղեկավար» տերմինը նշանակում է գնահատող, որին տրված է ընդհանուր պատասխանատվությունը գնահատման կառավարման համար: «Գնահատման խմբի ղեկավար» տերմինը համապատասխանում է ԳՕՍՏ ԻՍՕ/ԻԷԿ</w:t>
      </w:r>
      <w:r w:rsidR="001E1EDF" w:rsidRPr="001E1EDF">
        <w:rPr>
          <w:rFonts w:ascii="GHEA Grapalat" w:hAnsi="GHEA Grapalat"/>
          <w:i/>
          <w:lang w:val="hy-AM"/>
        </w:rPr>
        <w:t xml:space="preserve"> </w:t>
      </w:r>
      <w:r w:rsidR="001E1EDF">
        <w:rPr>
          <w:rFonts w:ascii="GHEA Grapalat" w:hAnsi="GHEA Grapalat"/>
          <w:i/>
          <w:lang w:val="hy-AM"/>
        </w:rPr>
        <w:t>17011</w:t>
      </w:r>
      <w:r w:rsidR="001E1EDF" w:rsidRPr="001E1EDF">
        <w:rPr>
          <w:rFonts w:ascii="GHEA Grapalat" w:hAnsi="GHEA Grapalat"/>
          <w:i/>
          <w:lang w:val="hy-AM"/>
        </w:rPr>
        <w:t>-</w:t>
      </w:r>
      <w:r w:rsidRPr="00FF6DB0">
        <w:rPr>
          <w:rFonts w:ascii="GHEA Grapalat" w:hAnsi="GHEA Grapalat"/>
          <w:i/>
          <w:lang w:val="hy-AM"/>
        </w:rPr>
        <w:t>ի 3.31 կետի տերմինին:</w:t>
      </w:r>
    </w:p>
    <w:p w:rsidR="00BA59B4" w:rsidRPr="007356F2" w:rsidRDefault="00BA59B4" w:rsidP="00BA59B4">
      <w:pPr>
        <w:spacing w:after="0" w:line="240" w:lineRule="auto"/>
        <w:ind w:right="140" w:firstLine="709"/>
        <w:jc w:val="both"/>
        <w:rPr>
          <w:rFonts w:ascii="GHEA Grapalat" w:hAnsi="GHEA Grapalat"/>
          <w:i/>
          <w:lang w:val="hy-AM"/>
        </w:rPr>
      </w:pPr>
    </w:p>
    <w:p w:rsidR="00FF6DB0" w:rsidRPr="00FE1022" w:rsidRDefault="00FF6DB0" w:rsidP="00FF6DB0">
      <w:pPr>
        <w:pStyle w:val="NoSpacing"/>
        <w:spacing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022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տ</w:t>
      </w:r>
      <w:r w:rsidRPr="00567081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եխնիկական</w:t>
      </w:r>
      <w:r w:rsidRPr="00567081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փորձագետ</w:t>
      </w:r>
      <w:r w:rsidRPr="00FE1022">
        <w:rPr>
          <w:rFonts w:ascii="GHEA Grapalat" w:hAnsi="GHEA Grapalat" w:cs="Sylfaen"/>
          <w:bCs/>
          <w:iCs/>
          <w:sz w:val="24"/>
          <w:szCs w:val="24"/>
          <w:lang w:val="hy-AM"/>
        </w:rPr>
        <w:t>՝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տեխնիկական փորձագետների ռեեստրում գրանցված և գնահատման ենթակա հավատարմագրման ոլորտում համապատասխան մասնագիտական գիտելիքներ և փորձ ունեցող ֆիզիկական անձ, </w:t>
      </w:r>
      <w:r w:rsidR="00152DAB" w:rsidRPr="00152DAB">
        <w:rPr>
          <w:rFonts w:ascii="GHEA Grapalat" w:hAnsi="GHEA Grapalat" w:cs="Russian Times"/>
          <w:sz w:val="24"/>
          <w:szCs w:val="24"/>
          <w:lang w:val="hy-AM"/>
        </w:rPr>
        <w:t>որին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Հավատարմագրման ազգային մարմինը նշանակել է համապատասխանության գնահատման մարմնի գնահատմանը մասնակցելու համար.</w:t>
      </w:r>
      <w:r w:rsidRPr="0056708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F6DB0" w:rsidRPr="00567081" w:rsidRDefault="00FF6DB0" w:rsidP="00FF6DB0">
      <w:pPr>
        <w:pStyle w:val="NoSpacing"/>
        <w:spacing w:line="360" w:lineRule="auto"/>
        <w:ind w:firstLine="851"/>
        <w:jc w:val="both"/>
        <w:rPr>
          <w:rFonts w:ascii="GHEA Grapalat" w:hAnsi="GHEA Grapalat" w:cs="Russian Times"/>
          <w:sz w:val="24"/>
          <w:szCs w:val="24"/>
          <w:lang w:val="hy-AM"/>
        </w:rPr>
      </w:pPr>
      <w:r w:rsidRPr="00567081">
        <w:rPr>
          <w:rFonts w:ascii="GHEA Grapalat" w:hAnsi="GHEA Grapalat" w:cs="Sylfaen"/>
          <w:sz w:val="24"/>
          <w:szCs w:val="24"/>
          <w:lang w:val="hy-AM"/>
        </w:rPr>
        <w:t>Նա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է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գնահատման խմբի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, </w:t>
      </w:r>
      <w:r w:rsidR="00BE43FF" w:rsidRPr="00BE43FF">
        <w:rPr>
          <w:rFonts w:ascii="GHEA Grapalat" w:hAnsi="GHEA Grapalat" w:cs="Russian Times"/>
          <w:sz w:val="24"/>
          <w:szCs w:val="24"/>
          <w:lang w:val="hy-AM"/>
        </w:rPr>
        <w:t>ով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է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խորհրդա</w:t>
      </w:r>
      <w:r w:rsidRPr="003B5939">
        <w:rPr>
          <w:rFonts w:ascii="GHEA Grapalat" w:hAnsi="GHEA Grapalat" w:cs="Sylfaen"/>
          <w:sz w:val="24"/>
          <w:szCs w:val="24"/>
          <w:lang w:val="hy-AM"/>
        </w:rPr>
        <w:softHyphen/>
      </w:r>
      <w:r w:rsidRPr="00567081">
        <w:rPr>
          <w:rFonts w:ascii="GHEA Grapalat" w:hAnsi="GHEA Grapalat" w:cs="Sylfaen"/>
          <w:sz w:val="24"/>
          <w:szCs w:val="24"/>
          <w:lang w:val="hy-AM"/>
        </w:rPr>
        <w:t>տվություն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,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չի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Pr="00567081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  <w:r w:rsidRPr="003B5939">
        <w:rPr>
          <w:rFonts w:ascii="GHEA Grapalat" w:hAnsi="GHEA Grapalat" w:cs="Russian Times"/>
          <w:sz w:val="24"/>
          <w:szCs w:val="24"/>
          <w:lang w:val="hy-AM"/>
        </w:rPr>
        <w:t>տեխնիկական գնահատող</w:t>
      </w:r>
      <w:r w:rsidRPr="0056708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67081">
        <w:rPr>
          <w:rFonts w:ascii="GHEA Grapalat" w:hAnsi="GHEA Grapalat" w:cs="Russian Times"/>
          <w:sz w:val="24"/>
          <w:szCs w:val="24"/>
          <w:lang w:val="hy-AM"/>
        </w:rPr>
        <w:t xml:space="preserve"> </w:t>
      </w:r>
    </w:p>
    <w:p w:rsidR="00FF6DB0" w:rsidRPr="00567081" w:rsidRDefault="00FF6DB0" w:rsidP="00FF6DB0">
      <w:pPr>
        <w:pStyle w:val="NoSpacing"/>
        <w:ind w:firstLine="851"/>
        <w:jc w:val="both"/>
        <w:rPr>
          <w:rFonts w:ascii="GHEA Grapalat" w:hAnsi="GHEA Grapalat" w:cs="Russian Times"/>
          <w:i/>
          <w:lang w:val="hy-AM"/>
        </w:rPr>
      </w:pPr>
      <w:r w:rsidRPr="00567081">
        <w:rPr>
          <w:rFonts w:ascii="GHEA Grapalat" w:hAnsi="GHEA Grapalat" w:cs="Sylfaen"/>
          <w:i/>
          <w:iCs/>
          <w:lang w:val="hy-AM"/>
        </w:rPr>
        <w:t>Ծանոթություն</w:t>
      </w:r>
      <w:r>
        <w:rPr>
          <w:rFonts w:ascii="GHEA Grapalat" w:hAnsi="GHEA Grapalat" w:cs="Sylfaen"/>
          <w:i/>
          <w:iCs/>
          <w:lang w:val="hy-AM"/>
        </w:rPr>
        <w:t>՝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Տեխնիկական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փորձագետներին</w:t>
      </w:r>
      <w:r w:rsidRPr="00567081">
        <w:rPr>
          <w:rFonts w:ascii="GHEA Grapalat" w:hAnsi="GHEA Grapalat" w:cs="Russian Times"/>
          <w:i/>
          <w:lang w:val="hy-AM"/>
        </w:rPr>
        <w:t xml:space="preserve">, </w:t>
      </w:r>
      <w:r w:rsidRPr="00567081">
        <w:rPr>
          <w:rFonts w:ascii="GHEA Grapalat" w:hAnsi="GHEA Grapalat" w:cs="Sylfaen"/>
          <w:i/>
          <w:lang w:val="hy-AM"/>
        </w:rPr>
        <w:t>որոնք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չունեն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հիմնական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գիտելիքներ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հավատարմագրման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նպատակով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կիրառվող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ստանդարտների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և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հավատարմագրման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մարմնի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համապատասխան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քաղաքականությունների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և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ընթացակարգերի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մասին, պետք է ուղեկցեն հավատարմագրման փորձագետներ (գնահատողներ) («Ուղեկցել»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նշանակում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է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հսկողություն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ամբողջ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գնահատման</w:t>
      </w:r>
      <w:r w:rsidRPr="00567081">
        <w:rPr>
          <w:rFonts w:ascii="GHEA Grapalat" w:hAnsi="GHEA Grapalat" w:cs="Russian Times"/>
          <w:i/>
          <w:lang w:val="hy-AM"/>
        </w:rPr>
        <w:t xml:space="preserve"> </w:t>
      </w:r>
      <w:r w:rsidRPr="00567081">
        <w:rPr>
          <w:rFonts w:ascii="GHEA Grapalat" w:hAnsi="GHEA Grapalat" w:cs="Sylfaen"/>
          <w:i/>
          <w:lang w:val="hy-AM"/>
        </w:rPr>
        <w:t>ընթացքում</w:t>
      </w:r>
      <w:r w:rsidRPr="00567081">
        <w:rPr>
          <w:rFonts w:ascii="GHEA Grapalat" w:hAnsi="GHEA Grapalat" w:cs="Russian Times"/>
          <w:i/>
          <w:lang w:val="hy-AM"/>
        </w:rPr>
        <w:t>):</w:t>
      </w:r>
    </w:p>
    <w:p w:rsidR="00FF6DB0" w:rsidRPr="00FF6DB0" w:rsidRDefault="00FF6DB0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CC10B8" w:rsidRPr="00E0052E" w:rsidRDefault="004A4EE4" w:rsidP="00DA24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052E">
        <w:rPr>
          <w:rFonts w:ascii="GHEA Grapalat" w:hAnsi="GHEA Grapalat" w:cs="Sylfaen"/>
          <w:b/>
          <w:sz w:val="24"/>
          <w:szCs w:val="24"/>
          <w:lang w:val="hy-AM"/>
        </w:rPr>
        <w:t>սկսնակ գնահատող</w:t>
      </w:r>
      <w:r w:rsidR="004E4759" w:rsidRPr="00E0052E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A24BB" w:rsidRPr="00E0052E">
        <w:rPr>
          <w:rFonts w:ascii="GHEA Grapalat" w:hAnsi="GHEA Grapalat" w:cs="Sylfaen"/>
          <w:sz w:val="24"/>
          <w:szCs w:val="24"/>
          <w:lang w:val="hy-AM"/>
        </w:rPr>
        <w:t>ն</w:t>
      </w:r>
      <w:r w:rsidR="004E4759" w:rsidRPr="00E0052E">
        <w:rPr>
          <w:rFonts w:ascii="GHEA Grapalat" w:hAnsi="GHEA Grapalat" w:cs="Sylfaen"/>
          <w:sz w:val="24"/>
          <w:szCs w:val="24"/>
          <w:lang w:val="hy-AM"/>
        </w:rPr>
        <w:t>որ ընդունված</w:t>
      </w:r>
      <w:r w:rsidR="002E3C6F" w:rsidRPr="00E0052E">
        <w:rPr>
          <w:rFonts w:ascii="GHEA Grapalat" w:hAnsi="GHEA Grapalat" w:cs="Sylfaen"/>
          <w:sz w:val="24"/>
          <w:szCs w:val="24"/>
          <w:lang w:val="hy-AM"/>
        </w:rPr>
        <w:t xml:space="preserve"> աշխատակից, </w:t>
      </w:r>
      <w:r w:rsidR="00E0052E" w:rsidRPr="00E0052E">
        <w:rPr>
          <w:rFonts w:ascii="GHEA Grapalat" w:hAnsi="GHEA Grapalat" w:cs="Sylfaen"/>
          <w:sz w:val="24"/>
          <w:szCs w:val="24"/>
          <w:lang w:val="hy-AM"/>
        </w:rPr>
        <w:t>ով</w:t>
      </w:r>
      <w:r w:rsidR="002E3C6F" w:rsidRPr="00E0052E">
        <w:rPr>
          <w:rFonts w:ascii="GHEA Grapalat" w:hAnsi="GHEA Grapalat" w:cs="Sylfaen"/>
          <w:sz w:val="24"/>
          <w:szCs w:val="24"/>
          <w:lang w:val="hy-AM"/>
        </w:rPr>
        <w:t xml:space="preserve"> հավակնում է դառնալ </w:t>
      </w:r>
      <w:r w:rsidR="00E0052E" w:rsidRPr="00E0052E">
        <w:rPr>
          <w:rFonts w:ascii="GHEA Grapalat" w:hAnsi="GHEA Grapalat" w:cs="Sylfaen"/>
          <w:sz w:val="24"/>
          <w:szCs w:val="24"/>
          <w:lang w:val="hy-AM"/>
        </w:rPr>
        <w:t>հավատարմագրման փորձագետ (</w:t>
      </w:r>
      <w:r w:rsidR="002E3C6F" w:rsidRPr="00E0052E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="00E0052E" w:rsidRPr="00E0052E">
        <w:rPr>
          <w:rFonts w:ascii="GHEA Grapalat" w:hAnsi="GHEA Grapalat" w:cs="Sylfaen"/>
          <w:sz w:val="24"/>
          <w:szCs w:val="24"/>
          <w:lang w:val="hy-AM"/>
        </w:rPr>
        <w:t>).</w:t>
      </w:r>
    </w:p>
    <w:p w:rsidR="00BE43FF" w:rsidRPr="00BE43FF" w:rsidRDefault="00347CA4" w:rsidP="00347C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205C18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պարբերական</w:t>
      </w:r>
      <w:r w:rsidRPr="00205C1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205C18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գնահատում</w:t>
      </w:r>
      <w:r w:rsidRPr="00205C1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`</w:t>
      </w:r>
      <w:r w:rsidRPr="00205C18">
        <w:rPr>
          <w:rFonts w:ascii="Courier New" w:eastAsia="Times New Roman" w:hAnsi="Courier New" w:cs="Courier New"/>
          <w:b/>
          <w:bCs/>
          <w:sz w:val="24"/>
          <w:szCs w:val="24"/>
          <w:lang w:val="hy-AM" w:eastAsia="ru-RU"/>
        </w:rPr>
        <w:t> </w:t>
      </w:r>
      <w:r w:rsidR="00BE43FF" w:rsidRPr="00BE43F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հավատարմագրման կարգով սահմանվածին համաձայն իրականացվող գործունեություն, որն իրականացվում է հավատարմագրման ազգային մարմնի կողմից հավատարմագրված համապատասխանության գնահատման մարմնի հավատարմագրման պահանջների շարունակական կատարմանը հետևելու համար՝ բացառությամբ հետագա հավատարմագրման</w:t>
      </w:r>
    </w:p>
    <w:p w:rsidR="00E0052E" w:rsidRPr="00205C18" w:rsidRDefault="00E0052E" w:rsidP="00347CA4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  <w:lang w:val="hy-AM"/>
        </w:rPr>
      </w:pPr>
      <w:bookmarkStart w:id="42" w:name="_Ref354391792"/>
      <w:bookmarkStart w:id="43" w:name="_Toc354661751"/>
      <w:bookmarkStart w:id="44" w:name="_Toc359938424"/>
    </w:p>
    <w:p w:rsidR="007407BA" w:rsidRPr="005F0F38" w:rsidRDefault="007407BA" w:rsidP="0049497B">
      <w:pPr>
        <w:pStyle w:val="Heading1"/>
        <w:ind w:left="720" w:firstLine="0"/>
        <w:rPr>
          <w:rFonts w:ascii="GHEA Grapalat" w:hAnsi="GHEA Grapalat" w:cs="Sylfaen"/>
          <w:lang w:val="hy-AM"/>
        </w:rPr>
      </w:pPr>
      <w:bookmarkStart w:id="45" w:name="_Toc384215501"/>
      <w:bookmarkStart w:id="46" w:name="_Toc387323984"/>
      <w:bookmarkStart w:id="47" w:name="_Toc387324199"/>
      <w:bookmarkStart w:id="48" w:name="_Toc394565439"/>
      <w:bookmarkStart w:id="49" w:name="_Toc415559871"/>
      <w:bookmarkStart w:id="50" w:name="_Toc415560417"/>
      <w:bookmarkStart w:id="51" w:name="_Toc415560673"/>
      <w:bookmarkStart w:id="52" w:name="_Toc38385085"/>
      <w:bookmarkStart w:id="53" w:name="_Toc46925754"/>
      <w:bookmarkStart w:id="54" w:name="_Toc46925782"/>
      <w:bookmarkStart w:id="55" w:name="_Toc66698646"/>
      <w:r w:rsidRPr="005F0F38">
        <w:rPr>
          <w:rFonts w:ascii="GHEA Grapalat" w:hAnsi="GHEA Grapalat" w:cs="Sylfaen"/>
          <w:lang w:val="hy-AM"/>
        </w:rPr>
        <w:t xml:space="preserve">4. </w:t>
      </w:r>
      <w:r w:rsidR="0049497B" w:rsidRPr="005F0F38">
        <w:rPr>
          <w:rFonts w:ascii="GHEA Grapalat" w:hAnsi="GHEA Grapalat" w:cs="Sylfaen"/>
          <w:lang w:val="hy-AM"/>
        </w:rPr>
        <w:t>Պատասխանատու անձինք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7407BA" w:rsidRPr="005F0F38" w:rsidRDefault="007407BA" w:rsidP="0049497B">
      <w:pPr>
        <w:spacing w:line="240" w:lineRule="auto"/>
        <w:ind w:firstLine="720"/>
        <w:rPr>
          <w:lang w:val="hy-AM"/>
        </w:rPr>
      </w:pPr>
    </w:p>
    <w:p w:rsidR="0049497B" w:rsidRPr="005F0F38" w:rsidRDefault="00AA0ED0" w:rsidP="0049497B">
      <w:pPr>
        <w:spacing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/>
          <w:b/>
          <w:sz w:val="24"/>
          <w:szCs w:val="24"/>
          <w:lang w:val="hy-AM"/>
        </w:rPr>
        <w:t>4.1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8E0" w:rsidRPr="005F0F38">
        <w:rPr>
          <w:rFonts w:ascii="GHEA Grapalat" w:hAnsi="GHEA Grapalat"/>
          <w:sz w:val="24"/>
          <w:szCs w:val="24"/>
          <w:lang w:val="hy-AM"/>
        </w:rPr>
        <w:t>ՀԱՄ-ի տնօրենը</w:t>
      </w:r>
      <w:r w:rsidR="00EA32B9" w:rsidRPr="005F0F38">
        <w:rPr>
          <w:rFonts w:ascii="GHEA Grapalat" w:hAnsi="GHEA Grapalat"/>
          <w:sz w:val="24"/>
          <w:szCs w:val="24"/>
          <w:lang w:val="hy-AM"/>
        </w:rPr>
        <w:t xml:space="preserve"> պատասխանատու է՝</w:t>
      </w:r>
    </w:p>
    <w:p w:rsidR="00EA32B9" w:rsidRPr="00080062" w:rsidRDefault="00EA32B9" w:rsidP="0044710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lastRenderedPageBreak/>
        <w:t xml:space="preserve">-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ՀԱՄ</w:t>
      </w:r>
      <w:r w:rsidRPr="00080062">
        <w:rPr>
          <w:rFonts w:ascii="GHEA Grapalat" w:hAnsi="GHEA Grapalat"/>
          <w:sz w:val="24"/>
          <w:szCs w:val="24"/>
          <w:lang w:val="hy-AM"/>
        </w:rPr>
        <w:t>-</w:t>
      </w:r>
      <w:r w:rsidRPr="00080062">
        <w:rPr>
          <w:rFonts w:ascii="GHEA Grapalat" w:hAnsi="GHEA Grapalat" w:cs="Sylfaen"/>
          <w:sz w:val="24"/>
          <w:szCs w:val="24"/>
          <w:lang w:val="hy-AM"/>
        </w:rPr>
        <w:t>ի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339AC">
        <w:rPr>
          <w:rFonts w:ascii="GHEA Grapalat" w:hAnsi="GHEA Grapalat"/>
          <w:sz w:val="24"/>
          <w:szCs w:val="24"/>
          <w:lang w:val="hy-AM"/>
        </w:rPr>
        <w:t>գործունեության համար</w:t>
      </w:r>
      <w:r w:rsidRPr="00080062">
        <w:rPr>
          <w:rFonts w:ascii="GHEA Grapalat" w:hAnsi="GHEA Grapalat"/>
          <w:sz w:val="24"/>
          <w:szCs w:val="24"/>
          <w:lang w:val="hy-AM"/>
        </w:rPr>
        <w:t>,</w:t>
      </w:r>
    </w:p>
    <w:p w:rsidR="00235FF2" w:rsidRPr="00080062" w:rsidRDefault="00EA32B9" w:rsidP="00447103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C339AC" w:rsidRPr="00080062">
        <w:rPr>
          <w:rFonts w:ascii="GHEA Grapalat" w:hAnsi="GHEA Grapalat" w:cs="Sylfaen"/>
          <w:sz w:val="24"/>
          <w:szCs w:val="24"/>
          <w:lang w:val="hy-AM"/>
        </w:rPr>
        <w:t>ը հավակնող ՀԳՄ-ների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հետ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AE186D" w:rsidRPr="00080062">
        <w:rPr>
          <w:rFonts w:ascii="GHEA Grapalat" w:hAnsi="GHEA Grapalat" w:cs="Sylfaen"/>
          <w:sz w:val="24"/>
          <w:szCs w:val="24"/>
          <w:lang w:val="hy-AM"/>
        </w:rPr>
        <w:t>կնքման</w:t>
      </w:r>
      <w:r w:rsidR="00AE186D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70FB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70FB" w:rsidRPr="0008006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35FF2" w:rsidRPr="0008006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C339AC" w:rsidRPr="00080062" w:rsidRDefault="00C339AC" w:rsidP="00447103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0062">
        <w:rPr>
          <w:rFonts w:ascii="GHEA Grapalat" w:hAnsi="GHEA Grapalat" w:cs="Sylfaen"/>
          <w:sz w:val="24"/>
          <w:szCs w:val="24"/>
          <w:lang w:val="hy-AM"/>
        </w:rPr>
        <w:t>- հավատարմագրման հայտի մերժման համար,</w:t>
      </w:r>
    </w:p>
    <w:p w:rsidR="00EA32B9" w:rsidRPr="00080062" w:rsidRDefault="00235FF2" w:rsidP="0044710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C339AC" w:rsidRPr="00080062">
        <w:rPr>
          <w:rFonts w:ascii="GHEA Grapalat" w:hAnsi="GHEA Grapalat" w:cs="Sylfaen"/>
          <w:sz w:val="24"/>
          <w:szCs w:val="24"/>
          <w:lang w:val="hy-AM"/>
        </w:rPr>
        <w:t xml:space="preserve">ՀԱՄ-ի տնօրենի տեղակալի առաջարկության հիման վրա </w:t>
      </w:r>
      <w:r w:rsidRPr="00080062">
        <w:rPr>
          <w:rFonts w:ascii="GHEA Grapalat" w:hAnsi="GHEA Grapalat" w:cs="Sylfaen"/>
          <w:sz w:val="24"/>
          <w:szCs w:val="24"/>
          <w:lang w:val="hy-AM"/>
        </w:rPr>
        <w:t xml:space="preserve">գնահատման խմբի ղեկավարի </w:t>
      </w:r>
      <w:r w:rsidR="00E67111" w:rsidRPr="00080062">
        <w:rPr>
          <w:rFonts w:ascii="GHEA Grapalat" w:hAnsi="GHEA Grapalat" w:cs="Sylfaen"/>
          <w:sz w:val="24"/>
          <w:szCs w:val="24"/>
          <w:lang w:val="hy-AM"/>
        </w:rPr>
        <w:t>նշանակմ</w:t>
      </w:r>
      <w:r w:rsidRPr="00080062">
        <w:rPr>
          <w:rFonts w:ascii="GHEA Grapalat" w:hAnsi="GHEA Grapalat" w:cs="Sylfaen"/>
          <w:sz w:val="24"/>
          <w:szCs w:val="24"/>
          <w:lang w:val="hy-AM"/>
        </w:rPr>
        <w:t>ան համար</w:t>
      </w:r>
      <w:r w:rsidR="001270FB" w:rsidRPr="00080062">
        <w:rPr>
          <w:rFonts w:ascii="GHEA Grapalat" w:hAnsi="GHEA Grapalat"/>
          <w:sz w:val="24"/>
          <w:szCs w:val="24"/>
          <w:lang w:val="hy-AM"/>
        </w:rPr>
        <w:t>,</w:t>
      </w:r>
    </w:p>
    <w:p w:rsidR="001270FB" w:rsidRPr="00080062" w:rsidRDefault="001270FB" w:rsidP="0044710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 xml:space="preserve">- </w:t>
      </w:r>
      <w:r w:rsidR="00E67111" w:rsidRPr="00080062">
        <w:rPr>
          <w:rFonts w:ascii="GHEA Grapalat" w:hAnsi="GHEA Grapalat" w:cs="Sylfaen"/>
          <w:sz w:val="24"/>
          <w:szCs w:val="24"/>
          <w:lang w:val="hy-AM"/>
        </w:rPr>
        <w:t xml:space="preserve">նշանակված գնահատման խմբի վերաբերյալ </w:t>
      </w:r>
      <w:r w:rsidR="00EA4546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համապատասխանության գնահատման մարմիններին (այսուհետ՝ </w:t>
      </w:r>
      <w:r w:rsidR="00E67111" w:rsidRPr="00080062">
        <w:rPr>
          <w:rFonts w:ascii="GHEA Grapalat" w:hAnsi="GHEA Grapalat" w:cs="Sylfaen"/>
          <w:sz w:val="24"/>
          <w:szCs w:val="24"/>
          <w:lang w:val="hy-AM"/>
        </w:rPr>
        <w:t>ՀԳՄ</w:t>
      </w:r>
      <w:r w:rsidR="00EA4546" w:rsidRPr="00080062">
        <w:rPr>
          <w:rFonts w:ascii="GHEA Grapalat" w:hAnsi="GHEA Grapalat" w:cs="Sylfaen"/>
          <w:sz w:val="24"/>
          <w:szCs w:val="24"/>
          <w:lang w:val="hy-AM"/>
        </w:rPr>
        <w:t>)</w:t>
      </w:r>
      <w:r w:rsidR="00E67111" w:rsidRPr="00080062">
        <w:rPr>
          <w:rFonts w:ascii="GHEA Grapalat" w:hAnsi="GHEA Grapalat" w:cs="Sylfaen"/>
          <w:sz w:val="24"/>
          <w:szCs w:val="24"/>
          <w:lang w:val="hy-AM"/>
        </w:rPr>
        <w:t xml:space="preserve"> տեղեկացնելու համար</w:t>
      </w:r>
      <w:r w:rsidRPr="00080062">
        <w:rPr>
          <w:rFonts w:ascii="GHEA Grapalat" w:hAnsi="GHEA Grapalat"/>
          <w:sz w:val="24"/>
          <w:szCs w:val="24"/>
          <w:lang w:val="hy-AM"/>
        </w:rPr>
        <w:t>:</w:t>
      </w:r>
    </w:p>
    <w:p w:rsidR="001270FB" w:rsidRPr="00080062" w:rsidRDefault="00A77E72" w:rsidP="0044710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b/>
          <w:sz w:val="24"/>
          <w:szCs w:val="24"/>
          <w:lang w:val="hy-AM"/>
        </w:rPr>
        <w:t>4.2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է՝</w:t>
      </w:r>
    </w:p>
    <w:p w:rsidR="00EA4546" w:rsidRPr="00080062" w:rsidRDefault="00A77E72" w:rsidP="00E471F9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>-</w:t>
      </w:r>
      <w:r w:rsidR="00E471F9" w:rsidRPr="00080062">
        <w:rPr>
          <w:rFonts w:ascii="GHEA Grapalat" w:hAnsi="GHEA Grapalat"/>
          <w:sz w:val="24"/>
          <w:szCs w:val="24"/>
          <w:lang w:val="hy-AM"/>
        </w:rPr>
        <w:t xml:space="preserve"> գնահատման խմբի ղեկավարի ընտրության համար</w:t>
      </w:r>
      <w:r w:rsidR="00EA4546" w:rsidRPr="00080062">
        <w:rPr>
          <w:rFonts w:ascii="GHEA Grapalat" w:hAnsi="GHEA Grapalat"/>
          <w:sz w:val="24"/>
          <w:szCs w:val="24"/>
          <w:lang w:val="hy-AM"/>
        </w:rPr>
        <w:t>,</w:t>
      </w:r>
    </w:p>
    <w:p w:rsidR="00E471F9" w:rsidRPr="00080062" w:rsidRDefault="00EA4546" w:rsidP="00E471F9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>- գնահատման (այդ թվում՝ պարբերական, արտահերթ) աշխատանքները համակարգելու համար</w:t>
      </w:r>
      <w:r w:rsidR="00E471F9" w:rsidRPr="00080062">
        <w:rPr>
          <w:rFonts w:ascii="GHEA Grapalat" w:hAnsi="GHEA Grapalat"/>
          <w:sz w:val="24"/>
          <w:szCs w:val="24"/>
          <w:lang w:val="hy-AM"/>
        </w:rPr>
        <w:t>:</w:t>
      </w:r>
    </w:p>
    <w:p w:rsidR="00181C2B" w:rsidRPr="00080062" w:rsidRDefault="00056EB6" w:rsidP="00181C2B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0062">
        <w:rPr>
          <w:rFonts w:ascii="GHEA Grapalat" w:hAnsi="GHEA Grapalat"/>
          <w:b/>
          <w:sz w:val="24"/>
          <w:szCs w:val="24"/>
          <w:lang w:val="hy-AM"/>
        </w:rPr>
        <w:t>4.3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AC7" w:rsidRPr="00080062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125AC7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3E2" w:rsidRPr="00B233E2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="00125AC7" w:rsidRPr="00080062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="00125AC7" w:rsidRPr="000800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125AC7" w:rsidRPr="00080062">
        <w:rPr>
          <w:rFonts w:ascii="GHEA Grapalat" w:hAnsi="GHEA Grapalat" w:cs="Sylfaen"/>
          <w:sz w:val="24"/>
          <w:szCs w:val="24"/>
          <w:lang w:val="hy-AM"/>
        </w:rPr>
        <w:t>այսուհետև՝</w:t>
      </w:r>
      <w:r w:rsidR="00125AC7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AC7" w:rsidRPr="00080062">
        <w:rPr>
          <w:rFonts w:ascii="GHEA Grapalat" w:hAnsi="GHEA Grapalat" w:cs="Sylfaen"/>
          <w:sz w:val="24"/>
          <w:szCs w:val="24"/>
          <w:lang w:val="hy-AM"/>
        </w:rPr>
        <w:t>ՀԿ</w:t>
      </w:r>
      <w:r w:rsidR="00125AC7" w:rsidRPr="000800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ED5F37" w:rsidRPr="00080062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="00195463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5463" w:rsidRPr="00080062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="00195463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5463" w:rsidRPr="00080062">
        <w:rPr>
          <w:rFonts w:ascii="GHEA Grapalat" w:hAnsi="GHEA Grapalat" w:cs="Sylfaen"/>
          <w:sz w:val="24"/>
          <w:szCs w:val="24"/>
          <w:lang w:val="hy-AM"/>
        </w:rPr>
        <w:t>են</w:t>
      </w:r>
      <w:r w:rsidR="00B021EA" w:rsidRPr="00080062">
        <w:rPr>
          <w:rFonts w:ascii="GHEA Grapalat" w:hAnsi="GHEA Grapalat" w:cs="Sylfaen"/>
          <w:sz w:val="24"/>
          <w:szCs w:val="24"/>
          <w:lang w:val="hy-AM"/>
        </w:rPr>
        <w:t>`</w:t>
      </w:r>
      <w:r w:rsidR="00195463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021EA" w:rsidRPr="00080062" w:rsidRDefault="00DA3E2E" w:rsidP="00B021E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B021EA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B16C1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ՀԳՄ-</w:t>
      </w:r>
      <w:r w:rsidR="00B021EA" w:rsidRPr="00080062">
        <w:rPr>
          <w:rFonts w:ascii="GHEA Grapalat" w:eastAsia="Times New Roman" w:hAnsi="GHEA Grapalat" w:cs="Sylfaen"/>
          <w:sz w:val="24"/>
          <w:szCs w:val="24"/>
          <w:lang w:val="hy-AM"/>
        </w:rPr>
        <w:t>ների հավատարմագրման հետ կապված փաստաթղթերի ուսումնասիրության</w:t>
      </w: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համար</w:t>
      </w:r>
      <w:r w:rsidR="00B021EA" w:rsidRPr="00080062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DA3E2E" w:rsidRPr="00080062" w:rsidRDefault="00DA3E2E" w:rsidP="00B021E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B021EA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հավատարմագրման </w:t>
      </w:r>
      <w:r w:rsidR="00221851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մասին </w:t>
      </w:r>
      <w:r w:rsidR="00B021EA" w:rsidRPr="00080062">
        <w:rPr>
          <w:rFonts w:ascii="GHEA Grapalat" w:eastAsia="Times New Roman" w:hAnsi="GHEA Grapalat" w:cs="Sylfaen"/>
          <w:sz w:val="24"/>
          <w:szCs w:val="24"/>
          <w:lang w:val="hy-AM"/>
        </w:rPr>
        <w:t>որոշումների</w:t>
      </w:r>
      <w:r w:rsidR="00E77F2E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(հավատարմագրման, </w:t>
      </w:r>
      <w:r w:rsidR="00133A83" w:rsidRPr="00133A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վերականգնման, </w:t>
      </w:r>
      <w:r w:rsidR="00E77F2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ընդլայնման, կրճատման, կասեցման, դադարեցման)</w:t>
      </w:r>
      <w:r w:rsidR="00B021EA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կայացման</w:t>
      </w:r>
      <w:r w:rsidR="00E77F2E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համար</w:t>
      </w: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B021EA" w:rsidRPr="00080062" w:rsidRDefault="00DA3E2E" w:rsidP="00B021E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>- ՀԳՄ-ին կայացրած որոշման մասին ծանուցման համար</w:t>
      </w:r>
      <w:r w:rsidR="00E77F2E" w:rsidRPr="00080062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246490" w:rsidRPr="00080062" w:rsidRDefault="00246490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b/>
          <w:sz w:val="24"/>
          <w:szCs w:val="24"/>
          <w:lang w:val="hy-AM"/>
        </w:rPr>
        <w:t>4.</w:t>
      </w:r>
      <w:r w:rsidR="009332C4" w:rsidRPr="00080062">
        <w:rPr>
          <w:rFonts w:ascii="GHEA Grapalat" w:hAnsi="GHEA Grapalat"/>
          <w:b/>
          <w:sz w:val="24"/>
          <w:szCs w:val="24"/>
          <w:lang w:val="hy-AM"/>
        </w:rPr>
        <w:t>4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EE" w:rsidRPr="0008006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F243EE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EE" w:rsidRPr="00080062">
        <w:rPr>
          <w:rFonts w:ascii="GHEA Grapalat" w:hAnsi="GHEA Grapalat" w:cs="Sylfaen"/>
          <w:sz w:val="24"/>
          <w:szCs w:val="24"/>
          <w:lang w:val="hy-AM"/>
        </w:rPr>
        <w:t>խմբի</w:t>
      </w:r>
      <w:r w:rsidR="00F243EE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EE" w:rsidRPr="00080062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D025B6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B6" w:rsidRPr="00080062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="00F243EE" w:rsidRPr="00080062">
        <w:rPr>
          <w:rFonts w:ascii="GHEA Grapalat" w:hAnsi="GHEA Grapalat" w:cs="Sylfaen"/>
          <w:sz w:val="24"/>
          <w:szCs w:val="24"/>
          <w:lang w:val="hy-AM"/>
        </w:rPr>
        <w:t>ատ</w:t>
      </w:r>
      <w:r w:rsidR="00D025B6" w:rsidRPr="00080062">
        <w:rPr>
          <w:rFonts w:ascii="GHEA Grapalat" w:hAnsi="GHEA Grapalat" w:cs="Sylfaen"/>
          <w:sz w:val="24"/>
          <w:szCs w:val="24"/>
          <w:lang w:val="hy-AM"/>
        </w:rPr>
        <w:t>ու</w:t>
      </w:r>
      <w:r w:rsidR="00D025B6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B6" w:rsidRPr="00080062">
        <w:rPr>
          <w:rFonts w:ascii="GHEA Grapalat" w:hAnsi="GHEA Grapalat" w:cs="Sylfaen"/>
          <w:sz w:val="24"/>
          <w:szCs w:val="24"/>
          <w:lang w:val="hy-AM"/>
        </w:rPr>
        <w:t>է</w:t>
      </w:r>
      <w:r w:rsidR="0072620A">
        <w:rPr>
          <w:rFonts w:ascii="GHEA Grapalat" w:hAnsi="GHEA Grapalat" w:cs="Sylfaen"/>
          <w:sz w:val="24"/>
          <w:szCs w:val="24"/>
          <w:lang w:val="hy-AM"/>
        </w:rPr>
        <w:t xml:space="preserve"> հետևյալ աշխատանքների համար</w:t>
      </w:r>
      <w:r w:rsidR="00D025B6" w:rsidRPr="0008006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235FF2" w:rsidRPr="00080062" w:rsidRDefault="00F243EE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 xml:space="preserve">- </w:t>
      </w:r>
      <w:r w:rsidR="00235FF2" w:rsidRPr="00080062">
        <w:rPr>
          <w:rFonts w:ascii="GHEA Grapalat" w:hAnsi="GHEA Grapalat"/>
          <w:sz w:val="24"/>
          <w:szCs w:val="24"/>
          <w:lang w:val="hy-AM"/>
        </w:rPr>
        <w:t xml:space="preserve">հայտի և դրան կից փաստաթղթերի լրակազմի </w:t>
      </w:r>
      <w:r w:rsidR="00C86148" w:rsidRPr="00C86148">
        <w:rPr>
          <w:rFonts w:ascii="GHEA Grapalat" w:hAnsi="GHEA Grapalat"/>
          <w:sz w:val="24"/>
          <w:szCs w:val="24"/>
          <w:lang w:val="hy-AM"/>
        </w:rPr>
        <w:t>ստուգում</w:t>
      </w:r>
      <w:r w:rsidR="00235FF2" w:rsidRPr="00080062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77F2E" w:rsidRPr="00080062" w:rsidRDefault="00E77F2E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>- ռեսուրսների վերլուծությ</w:t>
      </w:r>
      <w:r w:rsidR="0072620A">
        <w:rPr>
          <w:rFonts w:ascii="GHEA Grapalat" w:hAnsi="GHEA Grapalat"/>
          <w:sz w:val="24"/>
          <w:szCs w:val="24"/>
          <w:lang w:val="hy-AM"/>
        </w:rPr>
        <w:t>ուն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(ՀԳՄ-ի գնահատման համար անհրաժեշտ տեղեկատվության հավաք</w:t>
      </w:r>
      <w:r w:rsidR="00C86148" w:rsidRPr="00C86148">
        <w:rPr>
          <w:rFonts w:ascii="GHEA Grapalat" w:hAnsi="GHEA Grapalat"/>
          <w:sz w:val="24"/>
          <w:szCs w:val="24"/>
          <w:lang w:val="hy-AM"/>
        </w:rPr>
        <w:t>ու</w:t>
      </w:r>
      <w:r w:rsidRPr="00080062">
        <w:rPr>
          <w:rFonts w:ascii="GHEA Grapalat" w:hAnsi="GHEA Grapalat"/>
          <w:sz w:val="24"/>
          <w:szCs w:val="24"/>
          <w:lang w:val="hy-AM"/>
        </w:rPr>
        <w:t>մ),</w:t>
      </w:r>
    </w:p>
    <w:p w:rsidR="00F90BF2" w:rsidRPr="00080062" w:rsidRDefault="00235FF2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>- գնահատման խմբի կազմի ձևավոր</w:t>
      </w:r>
      <w:r w:rsidR="0072620A">
        <w:rPr>
          <w:rFonts w:ascii="GHEA Grapalat" w:hAnsi="GHEA Grapalat"/>
          <w:sz w:val="24"/>
          <w:szCs w:val="24"/>
          <w:lang w:val="hy-AM"/>
        </w:rPr>
        <w:t>ում</w:t>
      </w:r>
      <w:r w:rsidR="00F90BF2" w:rsidRPr="00080062">
        <w:rPr>
          <w:rFonts w:ascii="GHEA Grapalat" w:hAnsi="GHEA Grapalat"/>
          <w:sz w:val="24"/>
          <w:szCs w:val="24"/>
          <w:lang w:val="hy-AM"/>
        </w:rPr>
        <w:t>,</w:t>
      </w:r>
    </w:p>
    <w:p w:rsidR="00071C51" w:rsidRPr="00080062" w:rsidRDefault="00F90BF2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>- գնահատման խմբի</w:t>
      </w:r>
      <w:r w:rsidR="00E77F2E" w:rsidRPr="00080062">
        <w:rPr>
          <w:rFonts w:ascii="GHEA Grapalat" w:hAnsi="GHEA Grapalat"/>
          <w:sz w:val="24"/>
          <w:szCs w:val="24"/>
          <w:lang w:val="hy-AM"/>
        </w:rPr>
        <w:t xml:space="preserve"> իրազեկության ապահով</w:t>
      </w:r>
      <w:r w:rsidR="0072620A">
        <w:rPr>
          <w:rFonts w:ascii="GHEA Grapalat" w:hAnsi="GHEA Grapalat"/>
          <w:sz w:val="24"/>
          <w:szCs w:val="24"/>
          <w:lang w:val="hy-AM"/>
        </w:rPr>
        <w:t>ում</w:t>
      </w:r>
      <w:r w:rsidR="00071C51" w:rsidRPr="00080062">
        <w:rPr>
          <w:rFonts w:ascii="GHEA Grapalat" w:hAnsi="GHEA Grapalat"/>
          <w:sz w:val="24"/>
          <w:szCs w:val="24"/>
          <w:lang w:val="hy-AM"/>
        </w:rPr>
        <w:t>,</w:t>
      </w:r>
    </w:p>
    <w:p w:rsidR="00E77F2E" w:rsidRPr="00080062" w:rsidRDefault="00071C51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lastRenderedPageBreak/>
        <w:t xml:space="preserve">- </w:t>
      </w:r>
      <w:r w:rsidR="00E77F2E" w:rsidRPr="00080062">
        <w:rPr>
          <w:rFonts w:ascii="GHEA Grapalat" w:hAnsi="GHEA Grapalat"/>
          <w:sz w:val="24"/>
          <w:szCs w:val="24"/>
          <w:lang w:val="hy-AM"/>
        </w:rPr>
        <w:t>ՀԳՄ-ի գնահատման ընթացքում օբյեկտիվության և անկողմնակալության</w:t>
      </w:r>
      <w:r w:rsidR="00760AF9" w:rsidRPr="00080062">
        <w:rPr>
          <w:rFonts w:ascii="GHEA Grapalat" w:hAnsi="GHEA Grapalat"/>
          <w:sz w:val="24"/>
          <w:szCs w:val="24"/>
          <w:lang w:val="hy-AM"/>
        </w:rPr>
        <w:t xml:space="preserve">, ինչպես նաև ստացված </w:t>
      </w:r>
      <w:r w:rsidR="00E77F2E" w:rsidRPr="00080062">
        <w:rPr>
          <w:rFonts w:ascii="GHEA Grapalat" w:hAnsi="GHEA Grapalat"/>
          <w:sz w:val="24"/>
          <w:szCs w:val="24"/>
          <w:lang w:val="hy-AM"/>
        </w:rPr>
        <w:t xml:space="preserve">տեղեկատվության գաղտնիության </w:t>
      </w:r>
      <w:r w:rsidR="00760AF9" w:rsidRPr="00080062">
        <w:rPr>
          <w:rFonts w:ascii="GHEA Grapalat" w:hAnsi="GHEA Grapalat"/>
          <w:sz w:val="24"/>
          <w:szCs w:val="24"/>
          <w:lang w:val="hy-AM"/>
        </w:rPr>
        <w:t>ապահով</w:t>
      </w:r>
      <w:r w:rsidR="0072620A">
        <w:rPr>
          <w:rFonts w:ascii="GHEA Grapalat" w:hAnsi="GHEA Grapalat"/>
          <w:sz w:val="24"/>
          <w:szCs w:val="24"/>
          <w:lang w:val="hy-AM"/>
        </w:rPr>
        <w:t>ում</w:t>
      </w:r>
      <w:r w:rsidR="00760AF9" w:rsidRPr="00080062">
        <w:rPr>
          <w:rFonts w:ascii="GHEA Grapalat" w:hAnsi="GHEA Grapalat"/>
          <w:sz w:val="24"/>
          <w:szCs w:val="24"/>
          <w:lang w:val="hy-AM"/>
        </w:rPr>
        <w:t>,</w:t>
      </w:r>
    </w:p>
    <w:p w:rsidR="00071C51" w:rsidRPr="00080062" w:rsidRDefault="00586E06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 xml:space="preserve">- </w:t>
      </w:r>
      <w:r w:rsidR="00071C51" w:rsidRPr="00080062">
        <w:rPr>
          <w:rFonts w:ascii="GHEA Grapalat" w:hAnsi="GHEA Grapalat"/>
          <w:sz w:val="24"/>
          <w:szCs w:val="24"/>
          <w:lang w:val="hy-AM"/>
        </w:rPr>
        <w:t xml:space="preserve">փաստաթղթերի </w:t>
      </w:r>
      <w:r w:rsidR="0072620A" w:rsidRPr="00080062">
        <w:rPr>
          <w:rFonts w:ascii="GHEA Grapalat" w:hAnsi="GHEA Grapalat"/>
          <w:sz w:val="24"/>
          <w:szCs w:val="24"/>
          <w:lang w:val="hy-AM"/>
        </w:rPr>
        <w:t>փորձաքննությ</w:t>
      </w:r>
      <w:r w:rsidR="0072620A">
        <w:rPr>
          <w:rFonts w:ascii="GHEA Grapalat" w:hAnsi="GHEA Grapalat"/>
          <w:sz w:val="24"/>
          <w:szCs w:val="24"/>
          <w:lang w:val="hy-AM"/>
        </w:rPr>
        <w:t>ուն</w:t>
      </w:r>
      <w:r w:rsidR="006E3E11" w:rsidRPr="0008006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071C51" w:rsidRPr="00080062">
        <w:rPr>
          <w:rFonts w:ascii="GHEA Grapalat" w:hAnsi="GHEA Grapalat"/>
          <w:sz w:val="24"/>
          <w:szCs w:val="24"/>
          <w:lang w:val="hy-AM"/>
        </w:rPr>
        <w:t>հաշվետվությունների կազմ</w:t>
      </w:r>
      <w:r w:rsidR="0072620A">
        <w:rPr>
          <w:rFonts w:ascii="GHEA Grapalat" w:hAnsi="GHEA Grapalat"/>
          <w:sz w:val="24"/>
          <w:szCs w:val="24"/>
          <w:lang w:val="hy-AM"/>
        </w:rPr>
        <w:t>ում</w:t>
      </w:r>
      <w:r w:rsidR="00071C51" w:rsidRPr="00080062">
        <w:rPr>
          <w:rFonts w:ascii="GHEA Grapalat" w:hAnsi="GHEA Grapalat"/>
          <w:sz w:val="24"/>
          <w:szCs w:val="24"/>
          <w:lang w:val="hy-AM"/>
        </w:rPr>
        <w:t>,</w:t>
      </w:r>
    </w:p>
    <w:p w:rsidR="00071C51" w:rsidRPr="00080062" w:rsidRDefault="00071C51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 xml:space="preserve">- գնահատման </w:t>
      </w:r>
      <w:r w:rsidR="00C86148" w:rsidRPr="00C86148">
        <w:rPr>
          <w:rFonts w:ascii="GHEA Grapalat" w:hAnsi="GHEA Grapalat"/>
          <w:sz w:val="24"/>
          <w:szCs w:val="24"/>
          <w:lang w:val="hy-AM"/>
        </w:rPr>
        <w:t xml:space="preserve">պլանի և պարբերական գնահատման </w:t>
      </w:r>
      <w:r w:rsidRPr="00080062">
        <w:rPr>
          <w:rFonts w:ascii="GHEA Grapalat" w:hAnsi="GHEA Grapalat"/>
          <w:sz w:val="24"/>
          <w:szCs w:val="24"/>
          <w:lang w:val="hy-AM"/>
        </w:rPr>
        <w:t>ծրագրի մշակ</w:t>
      </w:r>
      <w:r w:rsidR="0072620A">
        <w:rPr>
          <w:rFonts w:ascii="GHEA Grapalat" w:hAnsi="GHEA Grapalat"/>
          <w:sz w:val="24"/>
          <w:szCs w:val="24"/>
          <w:lang w:val="hy-AM"/>
        </w:rPr>
        <w:t>ում</w:t>
      </w:r>
      <w:r w:rsidRPr="00080062">
        <w:rPr>
          <w:rFonts w:ascii="GHEA Grapalat" w:hAnsi="GHEA Grapalat"/>
          <w:sz w:val="24"/>
          <w:szCs w:val="24"/>
          <w:lang w:val="hy-AM"/>
        </w:rPr>
        <w:t>,</w:t>
      </w:r>
    </w:p>
    <w:p w:rsidR="006E3E11" w:rsidRDefault="006E3E11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 xml:space="preserve">- </w:t>
      </w:r>
      <w:r w:rsidR="0072620A">
        <w:rPr>
          <w:rFonts w:ascii="GHEA Grapalat" w:hAnsi="GHEA Grapalat"/>
          <w:sz w:val="24"/>
          <w:szCs w:val="24"/>
          <w:lang w:val="hy-AM"/>
        </w:rPr>
        <w:t xml:space="preserve">գնահատման խմբի 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և </w:t>
      </w:r>
      <w:r w:rsidR="0072620A">
        <w:rPr>
          <w:rFonts w:ascii="GHEA Grapalat" w:hAnsi="GHEA Grapalat"/>
          <w:sz w:val="24"/>
          <w:szCs w:val="24"/>
          <w:lang w:val="hy-AM"/>
        </w:rPr>
        <w:t>ՀԳՄ-ի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="0072620A">
        <w:rPr>
          <w:rFonts w:ascii="GHEA Grapalat" w:hAnsi="GHEA Grapalat"/>
          <w:sz w:val="24"/>
          <w:szCs w:val="24"/>
          <w:lang w:val="hy-AM"/>
        </w:rPr>
        <w:t xml:space="preserve">աշխատանքների </w:t>
      </w:r>
      <w:r w:rsidRPr="00080062">
        <w:rPr>
          <w:rFonts w:ascii="GHEA Grapalat" w:hAnsi="GHEA Grapalat"/>
          <w:sz w:val="24"/>
          <w:szCs w:val="24"/>
          <w:lang w:val="hy-AM"/>
        </w:rPr>
        <w:t>համակարգ</w:t>
      </w:r>
      <w:r w:rsidR="0072620A">
        <w:rPr>
          <w:rFonts w:ascii="GHEA Grapalat" w:hAnsi="GHEA Grapalat"/>
          <w:sz w:val="24"/>
          <w:szCs w:val="24"/>
          <w:lang w:val="hy-AM"/>
        </w:rPr>
        <w:t>ում,</w:t>
      </w:r>
    </w:p>
    <w:p w:rsidR="0072620A" w:rsidRPr="0072620A" w:rsidRDefault="0072620A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2620A">
        <w:rPr>
          <w:rFonts w:ascii="GHEA Grapalat" w:hAnsi="GHEA Grapalat"/>
          <w:sz w:val="24"/>
          <w:szCs w:val="24"/>
          <w:lang w:val="hy-AM"/>
        </w:rPr>
        <w:t>ՀԳՄ-ի գնահատ</w:t>
      </w:r>
      <w:r>
        <w:rPr>
          <w:rFonts w:ascii="GHEA Grapalat" w:hAnsi="GHEA Grapalat"/>
          <w:sz w:val="24"/>
          <w:szCs w:val="24"/>
          <w:lang w:val="hy-AM"/>
        </w:rPr>
        <w:t>ում</w:t>
      </w:r>
      <w:r w:rsidR="003213B4" w:rsidRPr="003213B4">
        <w:rPr>
          <w:rFonts w:ascii="GHEA Grapalat" w:hAnsi="GHEA Grapalat"/>
          <w:sz w:val="24"/>
          <w:szCs w:val="24"/>
          <w:lang w:val="hy-AM"/>
        </w:rPr>
        <w:t>,</w:t>
      </w:r>
      <w:r w:rsidR="003213B4" w:rsidRPr="003213B4">
        <w:rPr>
          <w:rFonts w:ascii="Sylfaen" w:hAnsi="Sylfaen" w:cs="Sylfaen"/>
          <w:lang w:val="hy-AM"/>
        </w:rPr>
        <w:t xml:space="preserve"> </w:t>
      </w:r>
      <w:r w:rsidR="003213B4" w:rsidRPr="003213B4">
        <w:rPr>
          <w:rFonts w:ascii="GHEA Grapalat" w:hAnsi="GHEA Grapalat"/>
          <w:sz w:val="24"/>
          <w:szCs w:val="24"/>
          <w:lang w:val="hy-AM"/>
        </w:rPr>
        <w:t>անհամապատասխանությունների ձևակերպում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72620A">
        <w:rPr>
          <w:rFonts w:ascii="GHEA Grapalat" w:hAnsi="GHEA Grapalat"/>
          <w:sz w:val="24"/>
          <w:szCs w:val="24"/>
          <w:lang w:val="hy-AM"/>
        </w:rPr>
        <w:t xml:space="preserve"> գնահատման </w:t>
      </w:r>
      <w:r>
        <w:rPr>
          <w:rFonts w:ascii="GHEA Grapalat" w:hAnsi="GHEA Grapalat"/>
          <w:sz w:val="24"/>
          <w:szCs w:val="24"/>
          <w:lang w:val="hy-AM"/>
        </w:rPr>
        <w:t>հաշվետվությունների կազմում,</w:t>
      </w:r>
    </w:p>
    <w:p w:rsidR="00FE44E0" w:rsidRPr="0072620A" w:rsidRDefault="005E4307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620A">
        <w:rPr>
          <w:rFonts w:ascii="GHEA Grapalat" w:hAnsi="GHEA Grapalat"/>
          <w:sz w:val="24"/>
          <w:szCs w:val="24"/>
          <w:lang w:val="hy-AM"/>
        </w:rPr>
        <w:t xml:space="preserve">- </w:t>
      </w:r>
      <w:r w:rsidR="003B4CB7" w:rsidRPr="0072620A">
        <w:rPr>
          <w:rFonts w:ascii="GHEA Grapalat" w:hAnsi="GHEA Grapalat"/>
          <w:sz w:val="24"/>
          <w:szCs w:val="24"/>
          <w:lang w:val="hy-AM"/>
        </w:rPr>
        <w:t>հավատարմագրման</w:t>
      </w:r>
      <w:r w:rsidR="00E03F7C" w:rsidRPr="0072620A">
        <w:rPr>
          <w:rFonts w:ascii="GHEA Grapalat" w:hAnsi="GHEA Grapalat"/>
          <w:sz w:val="24"/>
          <w:szCs w:val="24"/>
          <w:lang w:val="hy-AM"/>
        </w:rPr>
        <w:t xml:space="preserve"> վկայագիր</w:t>
      </w:r>
      <w:r w:rsidR="003B4CB7" w:rsidRPr="0072620A">
        <w:rPr>
          <w:rFonts w:ascii="GHEA Grapalat" w:hAnsi="GHEA Grapalat"/>
          <w:sz w:val="24"/>
          <w:szCs w:val="24"/>
          <w:lang w:val="hy-AM"/>
        </w:rPr>
        <w:t xml:space="preserve">ը ձևակերպելու համար </w:t>
      </w:r>
      <w:r w:rsidR="00E03F7C" w:rsidRPr="0072620A">
        <w:rPr>
          <w:rFonts w:ascii="GHEA Grapalat" w:hAnsi="GHEA Grapalat"/>
          <w:sz w:val="24"/>
          <w:szCs w:val="24"/>
          <w:lang w:val="hy-AM"/>
        </w:rPr>
        <w:t>ժամանակին նյու</w:t>
      </w:r>
      <w:r w:rsidR="00FE44E0" w:rsidRPr="0072620A">
        <w:rPr>
          <w:rFonts w:ascii="GHEA Grapalat" w:hAnsi="GHEA Grapalat"/>
          <w:sz w:val="24"/>
          <w:szCs w:val="24"/>
          <w:lang w:val="hy-AM"/>
        </w:rPr>
        <w:t>թ</w:t>
      </w:r>
      <w:r w:rsidR="00E03F7C" w:rsidRPr="0072620A">
        <w:rPr>
          <w:rFonts w:ascii="GHEA Grapalat" w:hAnsi="GHEA Grapalat"/>
          <w:sz w:val="24"/>
          <w:szCs w:val="24"/>
          <w:lang w:val="hy-AM"/>
        </w:rPr>
        <w:t>երը տրամադր</w:t>
      </w:r>
      <w:r w:rsidR="00BE43FF" w:rsidRPr="00BE43FF">
        <w:rPr>
          <w:rFonts w:ascii="GHEA Grapalat" w:hAnsi="GHEA Grapalat"/>
          <w:sz w:val="24"/>
          <w:szCs w:val="24"/>
          <w:lang w:val="hy-AM"/>
        </w:rPr>
        <w:t>ում</w:t>
      </w:r>
      <w:r w:rsidR="00FE44E0" w:rsidRPr="0072620A">
        <w:rPr>
          <w:rFonts w:ascii="GHEA Grapalat" w:hAnsi="GHEA Grapalat"/>
          <w:sz w:val="24"/>
          <w:szCs w:val="24"/>
          <w:lang w:val="hy-AM"/>
        </w:rPr>
        <w:t>,</w:t>
      </w:r>
    </w:p>
    <w:p w:rsidR="00EE41AC" w:rsidRPr="001B440B" w:rsidRDefault="00FE44E0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B440B">
        <w:rPr>
          <w:rFonts w:ascii="GHEA Grapalat" w:hAnsi="GHEA Grapalat"/>
          <w:sz w:val="24"/>
          <w:szCs w:val="24"/>
          <w:lang w:val="hy-AM"/>
        </w:rPr>
        <w:t xml:space="preserve">- </w:t>
      </w:r>
      <w:r w:rsidR="00ED3A39" w:rsidRPr="001B440B">
        <w:rPr>
          <w:rFonts w:ascii="GHEA Grapalat" w:hAnsi="GHEA Grapalat"/>
          <w:sz w:val="24"/>
          <w:szCs w:val="24"/>
          <w:lang w:val="hy-AM"/>
        </w:rPr>
        <w:t xml:space="preserve">հավատարմագրման նյութերը </w:t>
      </w:r>
      <w:r w:rsidR="001B440B" w:rsidRPr="001B440B">
        <w:rPr>
          <w:rFonts w:ascii="GHEA Grapalat" w:hAnsi="GHEA Grapalat"/>
          <w:sz w:val="24"/>
          <w:szCs w:val="24"/>
          <w:lang w:val="hy-AM"/>
        </w:rPr>
        <w:t xml:space="preserve">ժամանակին </w:t>
      </w:r>
      <w:r w:rsidRPr="001B440B">
        <w:rPr>
          <w:rFonts w:ascii="GHEA Grapalat" w:hAnsi="GHEA Grapalat"/>
          <w:sz w:val="24"/>
          <w:szCs w:val="24"/>
          <w:lang w:val="hy-AM"/>
        </w:rPr>
        <w:t>ՀԱՄ-ի արխիվ հանձն</w:t>
      </w:r>
      <w:r w:rsidR="00BE43FF" w:rsidRPr="00C403EF">
        <w:rPr>
          <w:rFonts w:ascii="GHEA Grapalat" w:hAnsi="GHEA Grapalat"/>
          <w:sz w:val="24"/>
          <w:szCs w:val="24"/>
          <w:lang w:val="hy-AM"/>
        </w:rPr>
        <w:t>ում</w:t>
      </w:r>
      <w:r w:rsidR="00CC365F" w:rsidRPr="001B440B">
        <w:rPr>
          <w:rFonts w:ascii="GHEA Grapalat" w:hAnsi="GHEA Grapalat"/>
          <w:sz w:val="24"/>
          <w:szCs w:val="24"/>
          <w:lang w:val="hy-AM"/>
        </w:rPr>
        <w:t>:</w:t>
      </w:r>
      <w:r w:rsidR="004412D9" w:rsidRPr="001B440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:rsidR="00EE41AC" w:rsidRPr="001B440B" w:rsidRDefault="00EE41AC" w:rsidP="00392592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440B">
        <w:rPr>
          <w:rFonts w:ascii="GHEA Grapalat" w:hAnsi="GHEA Grapalat"/>
          <w:b/>
          <w:sz w:val="24"/>
          <w:szCs w:val="24"/>
          <w:lang w:val="hy-AM"/>
        </w:rPr>
        <w:t>4.</w:t>
      </w:r>
      <w:r w:rsidR="009332C4" w:rsidRPr="001B440B">
        <w:rPr>
          <w:rFonts w:ascii="GHEA Grapalat" w:hAnsi="GHEA Grapalat"/>
          <w:b/>
          <w:sz w:val="24"/>
          <w:szCs w:val="24"/>
          <w:lang w:val="hy-AM"/>
        </w:rPr>
        <w:t>5</w:t>
      </w:r>
      <w:r w:rsidRPr="001B44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440B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1B44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440B">
        <w:rPr>
          <w:rFonts w:ascii="GHEA Grapalat" w:hAnsi="GHEA Grapalat" w:cs="Sylfaen"/>
          <w:sz w:val="24"/>
          <w:szCs w:val="24"/>
          <w:lang w:val="hy-AM"/>
        </w:rPr>
        <w:t>խմբ</w:t>
      </w:r>
      <w:r w:rsidR="001B440B">
        <w:rPr>
          <w:rFonts w:ascii="GHEA Grapalat" w:hAnsi="GHEA Grapalat" w:cs="Sylfaen"/>
          <w:sz w:val="24"/>
          <w:szCs w:val="24"/>
          <w:lang w:val="hy-AM"/>
        </w:rPr>
        <w:t>ի անդամները</w:t>
      </w:r>
      <w:r w:rsidR="006C3A92" w:rsidRPr="001B440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E06F83" w:rsidRPr="00E06F83">
        <w:rPr>
          <w:rFonts w:ascii="GHEA Grapalat" w:hAnsi="GHEA Grapalat" w:cs="Sylfaen"/>
          <w:sz w:val="24"/>
          <w:szCs w:val="24"/>
          <w:lang w:val="hy-AM"/>
        </w:rPr>
        <w:t xml:space="preserve">հավատարմագրման </w:t>
      </w:r>
      <w:r w:rsidR="006C3A92" w:rsidRPr="001B440B">
        <w:rPr>
          <w:rFonts w:ascii="GHEA Grapalat" w:hAnsi="GHEA Grapalat" w:cs="Sylfaen"/>
          <w:sz w:val="24"/>
          <w:szCs w:val="24"/>
          <w:lang w:val="hy-AM"/>
        </w:rPr>
        <w:t>փորձագետ</w:t>
      </w:r>
      <w:r w:rsidR="00E06F83" w:rsidRPr="00E06F83">
        <w:rPr>
          <w:rFonts w:ascii="GHEA Grapalat" w:hAnsi="GHEA Grapalat" w:cs="Sylfaen"/>
          <w:sz w:val="24"/>
          <w:szCs w:val="24"/>
          <w:lang w:val="hy-AM"/>
        </w:rPr>
        <w:t xml:space="preserve"> (գնահատող)</w:t>
      </w:r>
      <w:r w:rsidR="001B440B">
        <w:rPr>
          <w:rFonts w:ascii="GHEA Grapalat" w:hAnsi="GHEA Grapalat" w:cs="Sylfaen"/>
          <w:sz w:val="24"/>
          <w:szCs w:val="24"/>
          <w:lang w:val="hy-AM"/>
        </w:rPr>
        <w:t>,</w:t>
      </w:r>
      <w:r w:rsidR="006C3A92" w:rsidRPr="001B44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6F83" w:rsidRPr="00E06F83">
        <w:rPr>
          <w:rFonts w:ascii="GHEA Grapalat" w:hAnsi="GHEA Grapalat" w:cs="Sylfaen"/>
          <w:sz w:val="24"/>
          <w:szCs w:val="24"/>
          <w:lang w:val="hy-AM"/>
        </w:rPr>
        <w:t xml:space="preserve">տեխնիկական </w:t>
      </w:r>
      <w:r w:rsidR="006C3A92" w:rsidRPr="001B440B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="00E06F83" w:rsidRPr="00E06F83">
        <w:rPr>
          <w:rFonts w:ascii="GHEA Grapalat" w:hAnsi="GHEA Grapalat" w:cs="Sylfaen"/>
          <w:sz w:val="24"/>
          <w:szCs w:val="24"/>
          <w:lang w:val="hy-AM"/>
        </w:rPr>
        <w:t>, տեխնիկական փորձագետ</w:t>
      </w:r>
      <w:r w:rsidR="006C3A92" w:rsidRPr="001B440B">
        <w:rPr>
          <w:rFonts w:ascii="GHEA Grapalat" w:hAnsi="GHEA Grapalat" w:cs="Sylfaen"/>
          <w:sz w:val="24"/>
          <w:szCs w:val="24"/>
          <w:lang w:val="hy-AM"/>
        </w:rPr>
        <w:t>)</w:t>
      </w:r>
      <w:r w:rsidRPr="001B440B">
        <w:rPr>
          <w:rFonts w:ascii="GHEA Grapalat" w:hAnsi="GHEA Grapalat" w:cs="Sylfaen"/>
          <w:sz w:val="24"/>
          <w:szCs w:val="24"/>
          <w:lang w:val="hy-AM"/>
        </w:rPr>
        <w:t xml:space="preserve"> պատասխանատու </w:t>
      </w:r>
      <w:r w:rsidR="001B440B">
        <w:rPr>
          <w:rFonts w:ascii="GHEA Grapalat" w:hAnsi="GHEA Grapalat" w:cs="Sylfaen"/>
          <w:sz w:val="24"/>
          <w:szCs w:val="24"/>
          <w:lang w:val="hy-AM"/>
        </w:rPr>
        <w:t>են հետևյալ ա</w:t>
      </w:r>
      <w:r w:rsidR="00F42E07">
        <w:rPr>
          <w:rFonts w:ascii="GHEA Grapalat" w:hAnsi="GHEA Grapalat" w:cs="Sylfaen"/>
          <w:sz w:val="24"/>
          <w:szCs w:val="24"/>
          <w:lang w:val="hy-AM"/>
        </w:rPr>
        <w:t>շխատանքների համար</w:t>
      </w:r>
      <w:r w:rsidRPr="001B440B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F243EE" w:rsidRPr="000D4357" w:rsidRDefault="00EE41AC" w:rsidP="00392592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357">
        <w:rPr>
          <w:rFonts w:ascii="GHEA Grapalat" w:hAnsi="GHEA Grapalat" w:cs="Sylfaen"/>
          <w:sz w:val="24"/>
          <w:szCs w:val="24"/>
          <w:lang w:val="hy-AM"/>
        </w:rPr>
        <w:t>- հայտատուի կողմից ներկայացրած փաստաթղթերի փորձաքննությ</w:t>
      </w:r>
      <w:r w:rsidR="000D4357">
        <w:rPr>
          <w:rFonts w:ascii="GHEA Grapalat" w:hAnsi="GHEA Grapalat" w:cs="Sylfaen"/>
          <w:sz w:val="24"/>
          <w:szCs w:val="24"/>
          <w:lang w:val="hy-AM"/>
        </w:rPr>
        <w:t>ուն</w:t>
      </w:r>
      <w:r w:rsidRPr="000D43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D4357">
        <w:rPr>
          <w:rFonts w:ascii="GHEA Grapalat" w:hAnsi="GHEA Grapalat" w:cs="Sylfaen"/>
          <w:sz w:val="24"/>
          <w:szCs w:val="24"/>
          <w:lang w:val="hy-AM"/>
        </w:rPr>
        <w:t>գնահատում ըստ գործունեության իրականացման վայրի,</w:t>
      </w:r>
      <w:r w:rsidR="00A042F1" w:rsidRPr="000D4357">
        <w:rPr>
          <w:rFonts w:ascii="GHEA Grapalat" w:hAnsi="GHEA Grapalat" w:cs="Sylfaen"/>
          <w:sz w:val="24"/>
          <w:szCs w:val="24"/>
          <w:lang w:val="hy-AM"/>
        </w:rPr>
        <w:t xml:space="preserve"> հաշվետվությունների</w:t>
      </w:r>
      <w:r w:rsidR="000D4357">
        <w:rPr>
          <w:rFonts w:ascii="GHEA Grapalat" w:hAnsi="GHEA Grapalat" w:cs="Sylfaen"/>
          <w:sz w:val="24"/>
          <w:szCs w:val="24"/>
          <w:lang w:val="hy-AM"/>
        </w:rPr>
        <w:t xml:space="preserve"> կազմում</w:t>
      </w:r>
      <w:r w:rsidRPr="000D4357">
        <w:rPr>
          <w:rFonts w:ascii="GHEA Grapalat" w:hAnsi="GHEA Grapalat" w:cs="Sylfaen"/>
          <w:sz w:val="24"/>
          <w:szCs w:val="24"/>
          <w:lang w:val="hy-AM"/>
        </w:rPr>
        <w:t xml:space="preserve"> և անհամապատասխանությունների </w:t>
      </w:r>
      <w:r w:rsidR="00A042F1" w:rsidRPr="000D4357">
        <w:rPr>
          <w:rFonts w:ascii="GHEA Grapalat" w:hAnsi="GHEA Grapalat" w:cs="Sylfaen"/>
          <w:sz w:val="24"/>
          <w:szCs w:val="24"/>
          <w:lang w:val="hy-AM"/>
        </w:rPr>
        <w:t>ձևա</w:t>
      </w:r>
      <w:r w:rsidR="0099092E" w:rsidRPr="000D4357">
        <w:rPr>
          <w:rFonts w:ascii="GHEA Grapalat" w:hAnsi="GHEA Grapalat" w:cs="Sylfaen"/>
          <w:sz w:val="24"/>
          <w:szCs w:val="24"/>
          <w:lang w:val="hy-AM"/>
        </w:rPr>
        <w:t>կերպ</w:t>
      </w:r>
      <w:r w:rsidR="000D4357">
        <w:rPr>
          <w:rFonts w:ascii="GHEA Grapalat" w:hAnsi="GHEA Grapalat" w:cs="Sylfaen"/>
          <w:sz w:val="24"/>
          <w:szCs w:val="24"/>
          <w:lang w:val="hy-AM"/>
        </w:rPr>
        <w:t>ում</w:t>
      </w:r>
      <w:r w:rsidR="00EA0A32" w:rsidRPr="000D4357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F1882" w:rsidRPr="00F42E07" w:rsidRDefault="005F1882" w:rsidP="005F188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2E07">
        <w:rPr>
          <w:rFonts w:ascii="GHEA Grapalat" w:hAnsi="GHEA Grapalat"/>
          <w:sz w:val="24"/>
          <w:szCs w:val="24"/>
          <w:lang w:val="hy-AM"/>
        </w:rPr>
        <w:t xml:space="preserve">- </w:t>
      </w:r>
      <w:r w:rsidR="00F42E07" w:rsidRPr="00F42E07">
        <w:rPr>
          <w:rFonts w:ascii="GHEA Grapalat" w:hAnsi="GHEA Grapalat"/>
          <w:sz w:val="24"/>
          <w:szCs w:val="24"/>
          <w:lang w:val="hy-AM"/>
        </w:rPr>
        <w:t>ՀԳՄ-ի գնահատման ընթացքում օբյեկտիվության և անկողմնակալության, ինչպես նաև ստացված տեղեկատվության գաղտնիության ապահովում,</w:t>
      </w:r>
    </w:p>
    <w:p w:rsidR="00EA0A32" w:rsidRPr="00247F48" w:rsidRDefault="0059066A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67B65">
        <w:rPr>
          <w:rFonts w:ascii="GHEA Grapalat" w:hAnsi="GHEA Grapalat"/>
          <w:sz w:val="24"/>
          <w:szCs w:val="24"/>
          <w:lang w:val="hy-AM"/>
        </w:rPr>
        <w:t>- փորձագետի</w:t>
      </w:r>
      <w:r w:rsidR="00255D32" w:rsidRPr="00255D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7B65">
        <w:rPr>
          <w:rFonts w:ascii="GHEA Grapalat" w:hAnsi="GHEA Grapalat"/>
          <w:sz w:val="24"/>
          <w:szCs w:val="24"/>
          <w:lang w:val="hy-AM"/>
        </w:rPr>
        <w:t>գնահատողի հետ կնքած պայմանագրով նախատեսված պահանջների կատար</w:t>
      </w:r>
      <w:r w:rsidR="00567B65">
        <w:rPr>
          <w:rFonts w:ascii="GHEA Grapalat" w:hAnsi="GHEA Grapalat"/>
          <w:sz w:val="24"/>
          <w:szCs w:val="24"/>
          <w:lang w:val="hy-AM"/>
        </w:rPr>
        <w:t>ում</w:t>
      </w:r>
      <w:r w:rsidRPr="00567B65">
        <w:rPr>
          <w:rFonts w:ascii="GHEA Grapalat" w:hAnsi="GHEA Grapalat"/>
          <w:sz w:val="24"/>
          <w:szCs w:val="24"/>
          <w:lang w:val="hy-AM"/>
        </w:rPr>
        <w:t>:</w:t>
      </w:r>
    </w:p>
    <w:p w:rsidR="003F4FC8" w:rsidRPr="00247F48" w:rsidRDefault="003F4FC8" w:rsidP="003925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E0BAE" w:rsidRPr="00080062" w:rsidRDefault="007407BA" w:rsidP="00347CA4">
      <w:pPr>
        <w:pStyle w:val="Heading1"/>
        <w:ind w:left="720" w:firstLine="0"/>
        <w:rPr>
          <w:rFonts w:ascii="GHEA Grapalat" w:hAnsi="GHEA Grapalat" w:cs="Sylfaen"/>
          <w:lang w:val="hy-AM"/>
        </w:rPr>
      </w:pPr>
      <w:bookmarkStart w:id="56" w:name="_Toc384215502"/>
      <w:bookmarkStart w:id="57" w:name="_Toc387323985"/>
      <w:bookmarkStart w:id="58" w:name="_Toc387324200"/>
      <w:bookmarkStart w:id="59" w:name="_Toc394565440"/>
      <w:bookmarkStart w:id="60" w:name="_Toc415559872"/>
      <w:bookmarkStart w:id="61" w:name="_Toc415560418"/>
      <w:bookmarkStart w:id="62" w:name="_Toc415560674"/>
      <w:bookmarkStart w:id="63" w:name="_Toc38385086"/>
      <w:bookmarkStart w:id="64" w:name="_Toc46925755"/>
      <w:bookmarkStart w:id="65" w:name="_Toc46925783"/>
      <w:bookmarkStart w:id="66" w:name="_Toc66698647"/>
      <w:r w:rsidRPr="00080062">
        <w:rPr>
          <w:rFonts w:ascii="GHEA Grapalat" w:hAnsi="GHEA Grapalat" w:cs="Sylfaen"/>
          <w:lang w:val="hy-AM"/>
        </w:rPr>
        <w:t>5</w:t>
      </w:r>
      <w:r w:rsidR="00CA5FD4" w:rsidRPr="00080062">
        <w:rPr>
          <w:rFonts w:ascii="GHEA Grapalat" w:hAnsi="GHEA Grapalat" w:cs="Sylfaen"/>
          <w:lang w:val="hy-AM"/>
        </w:rPr>
        <w:t xml:space="preserve">. </w:t>
      </w:r>
      <w:r w:rsidR="00CB5517" w:rsidRPr="00080062">
        <w:rPr>
          <w:rFonts w:ascii="GHEA Grapalat" w:hAnsi="GHEA Grapalat" w:cs="Sylfaen"/>
          <w:lang w:val="hy-AM"/>
        </w:rPr>
        <w:t>Ընդհանուր</w:t>
      </w:r>
      <w:r w:rsidR="00CB5517" w:rsidRPr="00080062">
        <w:rPr>
          <w:rFonts w:ascii="GHEA Grapalat" w:hAnsi="GHEA Grapalat"/>
          <w:lang w:val="hy-AM"/>
        </w:rPr>
        <w:t xml:space="preserve"> </w:t>
      </w:r>
      <w:r w:rsidR="00CB5517" w:rsidRPr="00080062">
        <w:rPr>
          <w:rFonts w:ascii="GHEA Grapalat" w:hAnsi="GHEA Grapalat" w:cs="Sylfaen"/>
          <w:lang w:val="hy-AM"/>
        </w:rPr>
        <w:t>դրույթները</w:t>
      </w:r>
      <w:bookmarkEnd w:id="42"/>
      <w:bookmarkEnd w:id="43"/>
      <w:bookmarkEnd w:id="4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541E5D" w:rsidRPr="00080062" w:rsidRDefault="00541E5D" w:rsidP="00347CA4">
      <w:pPr>
        <w:pStyle w:val="Heading1"/>
        <w:ind w:left="1080" w:firstLine="0"/>
        <w:rPr>
          <w:rFonts w:ascii="GHEA Grapalat" w:hAnsi="GHEA Grapalat"/>
          <w:lang w:val="hy-AM"/>
        </w:rPr>
      </w:pPr>
    </w:p>
    <w:p w:rsidR="0071798B" w:rsidRPr="00080062" w:rsidRDefault="0071798B" w:rsidP="00A732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67" w:name="_Toc384215503"/>
      <w:bookmarkStart w:id="68" w:name="_Toc387323986"/>
      <w:bookmarkStart w:id="69" w:name="_Toc387324201"/>
      <w:bookmarkStart w:id="70" w:name="_Toc394565441"/>
      <w:bookmarkStart w:id="71" w:name="_Toc415559873"/>
      <w:bookmarkStart w:id="72" w:name="_Toc415560419"/>
      <w:bookmarkStart w:id="73" w:name="_Toc415560675"/>
      <w:r w:rsidRPr="00080062">
        <w:rPr>
          <w:rFonts w:ascii="GHEA Grapalat" w:hAnsi="GHEA Grapalat"/>
          <w:b/>
          <w:sz w:val="24"/>
          <w:szCs w:val="24"/>
          <w:lang w:val="hy-AM"/>
        </w:rPr>
        <w:t>5.1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ՀԱՄ-ի կողմից ՀԳՄ-ի իրազեկության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է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062">
        <w:rPr>
          <w:rFonts w:ascii="GHEA Grapalat" w:hAnsi="GHEA Grapalat" w:cs="Sylfaen"/>
          <w:sz w:val="24"/>
          <w:szCs w:val="24"/>
          <w:lang w:val="hy-AM"/>
        </w:rPr>
        <w:t>փուլերը</w:t>
      </w:r>
      <w:r w:rsidRPr="00080062">
        <w:rPr>
          <w:rFonts w:ascii="GHEA Grapalat" w:hAnsi="GHEA Grapalat"/>
          <w:sz w:val="24"/>
          <w:szCs w:val="24"/>
          <w:lang w:val="hy-AM"/>
        </w:rPr>
        <w:t>.</w:t>
      </w:r>
    </w:p>
    <w:p w:rsidR="00A732FE" w:rsidRDefault="0071798B" w:rsidP="00A732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 w:cs="Sylfaen"/>
          <w:sz w:val="24"/>
          <w:szCs w:val="24"/>
          <w:lang w:val="hy-AM"/>
        </w:rPr>
        <w:t>ա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80062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հայտի</w:t>
      </w:r>
      <w:r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կից փաստաթղթերի</w:t>
      </w:r>
      <w:r w:rsidR="00A96966" w:rsidRPr="00A96966">
        <w:rPr>
          <w:rFonts w:ascii="GHEA Grapalat" w:hAnsi="GHEA Grapalat"/>
          <w:sz w:val="24"/>
          <w:szCs w:val="24"/>
          <w:lang w:val="hy-AM"/>
        </w:rPr>
        <w:t xml:space="preserve"> ընդունում,</w:t>
      </w:r>
      <w:r w:rsidR="00FE7011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644">
        <w:rPr>
          <w:rFonts w:ascii="GHEA Grapalat" w:hAnsi="GHEA Grapalat"/>
          <w:sz w:val="24"/>
          <w:szCs w:val="24"/>
          <w:lang w:val="hy-AM"/>
        </w:rPr>
        <w:t>լրակազմ</w:t>
      </w:r>
      <w:r w:rsidR="005C3644" w:rsidRPr="00C403EF">
        <w:rPr>
          <w:rFonts w:ascii="GHEA Grapalat" w:hAnsi="GHEA Grapalat"/>
          <w:sz w:val="24"/>
          <w:szCs w:val="24"/>
          <w:lang w:val="hy-AM"/>
        </w:rPr>
        <w:t>ի</w:t>
      </w:r>
      <w:r w:rsidR="005C3644">
        <w:rPr>
          <w:rFonts w:ascii="GHEA Grapalat" w:hAnsi="GHEA Grapalat"/>
          <w:sz w:val="24"/>
          <w:szCs w:val="24"/>
          <w:lang w:val="hy-AM"/>
        </w:rPr>
        <w:t xml:space="preserve"> ստուգում</w:t>
      </w:r>
      <w:r w:rsidR="005C3644" w:rsidRPr="005C36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798B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717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798B">
        <w:rPr>
          <w:rFonts w:ascii="GHEA Grapalat" w:hAnsi="GHEA Grapalat" w:cs="Sylfaen"/>
          <w:sz w:val="24"/>
          <w:szCs w:val="24"/>
          <w:lang w:val="hy-AM"/>
        </w:rPr>
        <w:t>վեր</w:t>
      </w:r>
      <w:r>
        <w:rPr>
          <w:rFonts w:ascii="GHEA Grapalat" w:hAnsi="GHEA Grapalat" w:cs="Sylfaen"/>
          <w:sz w:val="24"/>
          <w:szCs w:val="24"/>
          <w:lang w:val="hy-AM"/>
        </w:rPr>
        <w:t>լուծություն</w:t>
      </w:r>
      <w:r w:rsidR="005C3644" w:rsidRPr="005C3644">
        <w:rPr>
          <w:rFonts w:ascii="GHEA Grapalat" w:hAnsi="GHEA Grapalat" w:cs="Sylfaen"/>
          <w:sz w:val="24"/>
          <w:szCs w:val="24"/>
          <w:lang w:val="hy-AM"/>
        </w:rPr>
        <w:t>, հա</w:t>
      </w:r>
      <w:r w:rsidR="00A732FE" w:rsidRPr="0071798B">
        <w:rPr>
          <w:rFonts w:ascii="GHEA Grapalat" w:hAnsi="GHEA Grapalat" w:cs="Sylfaen"/>
          <w:sz w:val="24"/>
          <w:szCs w:val="24"/>
          <w:lang w:val="hy-AM"/>
        </w:rPr>
        <w:t>վատարմագրման</w:t>
      </w:r>
      <w:r w:rsidR="00A732FE" w:rsidRPr="00717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2FE">
        <w:rPr>
          <w:rFonts w:ascii="GHEA Grapalat" w:hAnsi="GHEA Grapalat" w:cs="Sylfaen"/>
          <w:sz w:val="24"/>
          <w:szCs w:val="24"/>
          <w:lang w:val="hy-AM"/>
        </w:rPr>
        <w:t>հայտի</w:t>
      </w:r>
      <w:r w:rsidR="00A732FE" w:rsidRPr="00717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2FE" w:rsidRPr="0071798B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="00A732FE">
        <w:rPr>
          <w:rFonts w:ascii="GHEA Grapalat" w:hAnsi="GHEA Grapalat" w:cs="Sylfaen"/>
          <w:sz w:val="24"/>
          <w:szCs w:val="24"/>
          <w:lang w:val="hy-AM"/>
        </w:rPr>
        <w:t xml:space="preserve"> (բավարար լինելու դեպքում),</w:t>
      </w:r>
    </w:p>
    <w:p w:rsidR="0000369D" w:rsidRDefault="0009707D" w:rsidP="00A732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707D">
        <w:rPr>
          <w:rFonts w:ascii="GHEA Grapalat" w:hAnsi="GHEA Grapalat"/>
          <w:sz w:val="24"/>
          <w:szCs w:val="24"/>
          <w:lang w:val="hy-AM"/>
        </w:rPr>
        <w:lastRenderedPageBreak/>
        <w:t>բ</w:t>
      </w:r>
      <w:r w:rsidR="0000369D" w:rsidRPr="0071798B">
        <w:rPr>
          <w:rFonts w:ascii="GHEA Grapalat" w:hAnsi="GHEA Grapalat"/>
          <w:sz w:val="24"/>
          <w:szCs w:val="24"/>
          <w:lang w:val="hy-AM"/>
        </w:rPr>
        <w:t>)</w:t>
      </w:r>
      <w:r w:rsidR="0000369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69D" w:rsidRPr="0071798B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="0000369D" w:rsidRPr="00717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69D" w:rsidRPr="0071798B">
        <w:rPr>
          <w:rFonts w:ascii="GHEA Grapalat" w:hAnsi="GHEA Grapalat" w:cs="Sylfaen"/>
          <w:sz w:val="24"/>
          <w:szCs w:val="24"/>
          <w:lang w:val="hy-AM"/>
        </w:rPr>
        <w:t>այց</w:t>
      </w:r>
      <w:r w:rsidR="0000369D" w:rsidRPr="0071798B">
        <w:rPr>
          <w:rFonts w:ascii="GHEA Grapalat" w:hAnsi="GHEA Grapalat"/>
          <w:sz w:val="24"/>
          <w:szCs w:val="24"/>
          <w:lang w:val="hy-AM"/>
        </w:rPr>
        <w:t xml:space="preserve"> (</w:t>
      </w:r>
      <w:r w:rsidR="0000369D" w:rsidRPr="0071798B"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="0000369D" w:rsidRPr="00717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69D">
        <w:rPr>
          <w:rFonts w:ascii="GHEA Grapalat" w:hAnsi="GHEA Grapalat"/>
          <w:sz w:val="24"/>
          <w:szCs w:val="24"/>
          <w:lang w:val="hy-AM"/>
        </w:rPr>
        <w:t>պահանջով</w:t>
      </w:r>
      <w:r w:rsidR="0000369D" w:rsidRPr="002F79FA">
        <w:rPr>
          <w:rFonts w:ascii="GHEA Grapalat" w:hAnsi="GHEA Grapalat"/>
          <w:sz w:val="24"/>
          <w:szCs w:val="24"/>
          <w:lang w:val="hy-AM"/>
        </w:rPr>
        <w:t>՝ առաջին հավատարմագրման դեպքում</w:t>
      </w:r>
      <w:r w:rsidR="0000369D" w:rsidRPr="0071798B">
        <w:rPr>
          <w:rFonts w:ascii="GHEA Grapalat" w:hAnsi="GHEA Grapalat"/>
          <w:sz w:val="24"/>
          <w:szCs w:val="24"/>
          <w:lang w:val="hy-AM"/>
        </w:rPr>
        <w:t>)</w:t>
      </w:r>
      <w:r w:rsidR="0000369D">
        <w:rPr>
          <w:rFonts w:ascii="GHEA Grapalat" w:hAnsi="GHEA Grapalat"/>
          <w:sz w:val="24"/>
          <w:szCs w:val="24"/>
          <w:lang w:val="hy-AM"/>
        </w:rPr>
        <w:t>,</w:t>
      </w:r>
    </w:p>
    <w:p w:rsidR="0071798B" w:rsidRPr="0071798B" w:rsidRDefault="0009707D" w:rsidP="00A732FE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09707D">
        <w:rPr>
          <w:rFonts w:ascii="GHEA Grapalat" w:hAnsi="GHEA Grapalat"/>
          <w:sz w:val="24"/>
          <w:szCs w:val="24"/>
          <w:lang w:val="hy-AM"/>
        </w:rPr>
        <w:t>գ</w:t>
      </w:r>
      <w:r w:rsidR="0071798B" w:rsidRPr="0071798B">
        <w:rPr>
          <w:rFonts w:ascii="GHEA Grapalat" w:hAnsi="GHEA Grapalat"/>
          <w:sz w:val="24"/>
          <w:szCs w:val="24"/>
          <w:lang w:val="hy-AM"/>
        </w:rPr>
        <w:t>)</w:t>
      </w:r>
      <w:r w:rsidR="0071798B">
        <w:rPr>
          <w:rFonts w:ascii="GHEA Grapalat" w:hAnsi="GHEA Grapalat"/>
          <w:sz w:val="24"/>
          <w:szCs w:val="24"/>
          <w:lang w:val="hy-AM"/>
        </w:rPr>
        <w:t xml:space="preserve"> մինչհավատարմագրման </w:t>
      </w:r>
      <w:r w:rsidR="0071798B" w:rsidRPr="0071798B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71798B" w:rsidRPr="00717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FE1" w:rsidRPr="00120C52">
        <w:rPr>
          <w:rFonts w:ascii="GHEA Grapalat" w:hAnsi="GHEA Grapalat"/>
          <w:sz w:val="24"/>
          <w:szCs w:val="24"/>
          <w:lang w:val="hy-AM"/>
        </w:rPr>
        <w:t>կնքում</w:t>
      </w:r>
      <w:r w:rsidR="0071798B">
        <w:rPr>
          <w:rFonts w:ascii="GHEA Grapalat" w:hAnsi="GHEA Grapalat"/>
          <w:sz w:val="24"/>
          <w:szCs w:val="24"/>
          <w:lang w:val="hy-AM"/>
        </w:rPr>
        <w:t>,</w:t>
      </w:r>
    </w:p>
    <w:p w:rsidR="00BA6283" w:rsidRPr="0000369D" w:rsidRDefault="0009707D" w:rsidP="00A732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707D">
        <w:rPr>
          <w:rFonts w:ascii="GHEA Grapalat" w:hAnsi="GHEA Grapalat" w:cs="Sylfaen"/>
          <w:sz w:val="24"/>
          <w:szCs w:val="24"/>
          <w:lang w:val="hy-AM"/>
        </w:rPr>
        <w:t>դ</w:t>
      </w:r>
      <w:r w:rsidR="0071798B" w:rsidRPr="0071798B">
        <w:rPr>
          <w:rFonts w:ascii="GHEA Grapalat" w:hAnsi="GHEA Grapalat"/>
          <w:sz w:val="24"/>
          <w:szCs w:val="24"/>
          <w:lang w:val="hy-AM"/>
        </w:rPr>
        <w:t xml:space="preserve">) </w:t>
      </w:r>
      <w:r w:rsidR="00BA6283" w:rsidRPr="0071798B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09707D">
        <w:rPr>
          <w:rFonts w:ascii="GHEA Grapalat" w:hAnsi="GHEA Grapalat" w:cs="Sylfaen"/>
          <w:sz w:val="24"/>
          <w:szCs w:val="24"/>
          <w:lang w:val="hy-AM"/>
        </w:rPr>
        <w:t>ը</w:t>
      </w:r>
      <w:r w:rsidR="00BA6283" w:rsidRPr="00717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283" w:rsidRPr="0071798B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="00BA6283" w:rsidRPr="00BA6283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BA6283" w:rsidRPr="00BA6283">
        <w:rPr>
          <w:rFonts w:ascii="GHEA Grapalat" w:hAnsi="GHEA Grapalat" w:cs="Cambria"/>
          <w:sz w:val="24"/>
          <w:szCs w:val="24"/>
          <w:lang w:val="hy-AM"/>
        </w:rPr>
        <w:t>գնահատման խմբ</w:t>
      </w:r>
      <w:r w:rsidR="0000369D" w:rsidRPr="0000369D">
        <w:rPr>
          <w:rFonts w:ascii="GHEA Grapalat" w:hAnsi="GHEA Grapalat" w:cs="Cambria"/>
          <w:sz w:val="24"/>
          <w:szCs w:val="24"/>
          <w:lang w:val="hy-AM"/>
        </w:rPr>
        <w:t xml:space="preserve">ի </w:t>
      </w:r>
      <w:r w:rsidR="00ED1AFE" w:rsidRPr="007F7956">
        <w:rPr>
          <w:rFonts w:ascii="GHEA Grapalat" w:hAnsi="GHEA Grapalat"/>
          <w:sz w:val="24"/>
          <w:szCs w:val="24"/>
          <w:lang w:val="hy-AM"/>
        </w:rPr>
        <w:t>ձևավո</w:t>
      </w:r>
      <w:r w:rsidR="00ED1AFE" w:rsidRPr="00CB2B3C">
        <w:rPr>
          <w:rFonts w:ascii="GHEA Grapalat" w:hAnsi="GHEA Grapalat"/>
          <w:sz w:val="24"/>
          <w:szCs w:val="24"/>
          <w:lang w:val="hy-AM"/>
        </w:rPr>
        <w:softHyphen/>
      </w:r>
      <w:r w:rsidR="00ED1AFE" w:rsidRPr="007F7956">
        <w:rPr>
          <w:rFonts w:ascii="GHEA Grapalat" w:hAnsi="GHEA Grapalat"/>
          <w:sz w:val="24"/>
          <w:szCs w:val="24"/>
          <w:lang w:val="hy-AM"/>
        </w:rPr>
        <w:t>րում</w:t>
      </w:r>
      <w:r w:rsidR="00A75DD8" w:rsidRPr="00A75DD8">
        <w:rPr>
          <w:rFonts w:ascii="GHEA Grapalat" w:hAnsi="GHEA Grapalat"/>
          <w:sz w:val="24"/>
          <w:szCs w:val="24"/>
          <w:lang w:val="hy-AM"/>
        </w:rPr>
        <w:t>, գնահատման</w:t>
      </w:r>
      <w:r w:rsidR="0000369D" w:rsidRPr="0000369D">
        <w:rPr>
          <w:rFonts w:ascii="GHEA Grapalat" w:hAnsi="GHEA Grapalat" w:cs="Cambria"/>
          <w:sz w:val="24"/>
          <w:szCs w:val="24"/>
          <w:lang w:val="hy-AM"/>
        </w:rPr>
        <w:t xml:space="preserve"> պլանի կազմում, համաձայնեցում ՀԳՄ-ի հետ</w:t>
      </w:r>
      <w:r w:rsidR="00BA6283" w:rsidRPr="00BA6283">
        <w:rPr>
          <w:rFonts w:ascii="GHEA Grapalat" w:hAnsi="GHEA Grapalat"/>
          <w:sz w:val="24"/>
          <w:szCs w:val="24"/>
          <w:lang w:val="hy-AM"/>
        </w:rPr>
        <w:t>,</w:t>
      </w:r>
      <w:r w:rsidR="0000369D" w:rsidRPr="0000369D">
        <w:rPr>
          <w:rFonts w:ascii="GHEA Grapalat" w:hAnsi="GHEA Grapalat"/>
          <w:sz w:val="24"/>
          <w:szCs w:val="24"/>
          <w:lang w:val="hy-AM"/>
        </w:rPr>
        <w:t xml:space="preserve"> աշխատանքի բաշխում),</w:t>
      </w:r>
    </w:p>
    <w:p w:rsidR="0071798B" w:rsidRPr="00CE6889" w:rsidRDefault="0009707D" w:rsidP="00A732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707D">
        <w:rPr>
          <w:rFonts w:ascii="GHEA Grapalat" w:hAnsi="GHEA Grapalat" w:cs="Sylfaen"/>
          <w:sz w:val="24"/>
          <w:szCs w:val="24"/>
          <w:lang w:val="hy-AM"/>
        </w:rPr>
        <w:t>ե</w:t>
      </w:r>
      <w:r w:rsidR="00BA6283" w:rsidRPr="0071798B">
        <w:rPr>
          <w:rFonts w:ascii="GHEA Grapalat" w:hAnsi="GHEA Grapalat"/>
          <w:sz w:val="24"/>
          <w:szCs w:val="24"/>
          <w:lang w:val="hy-AM"/>
        </w:rPr>
        <w:t xml:space="preserve">) </w:t>
      </w:r>
      <w:r w:rsidR="0071798B">
        <w:rPr>
          <w:rFonts w:ascii="GHEA Grapalat" w:hAnsi="GHEA Grapalat"/>
          <w:sz w:val="24"/>
          <w:szCs w:val="24"/>
          <w:lang w:val="hy-AM"/>
        </w:rPr>
        <w:t>հավատարմագրման հայտի և կից փաստաթղթերի փորձաքննություն,</w:t>
      </w:r>
      <w:r w:rsidR="007F7956" w:rsidRPr="007F7956">
        <w:rPr>
          <w:rFonts w:ascii="GHEA Grapalat" w:hAnsi="GHEA Grapalat"/>
          <w:sz w:val="24"/>
          <w:szCs w:val="24"/>
          <w:lang w:val="hy-AM"/>
        </w:rPr>
        <w:t xml:space="preserve"> լրա</w:t>
      </w:r>
      <w:r w:rsidR="00871FF7" w:rsidRPr="00871FF7">
        <w:rPr>
          <w:rFonts w:ascii="GHEA Grapalat" w:hAnsi="GHEA Grapalat"/>
          <w:sz w:val="24"/>
          <w:szCs w:val="24"/>
          <w:lang w:val="hy-AM"/>
        </w:rPr>
        <w:t>մշակված</w:t>
      </w:r>
      <w:r w:rsidR="007F7956" w:rsidRPr="007F7956">
        <w:rPr>
          <w:rFonts w:ascii="GHEA Grapalat" w:hAnsi="GHEA Grapalat"/>
          <w:sz w:val="24"/>
          <w:szCs w:val="24"/>
          <w:lang w:val="hy-AM"/>
        </w:rPr>
        <w:t xml:space="preserve"> փաստաթղթերի փորձաքննություն (անհրաժեշտության դեպքում),</w:t>
      </w:r>
      <w:r w:rsidR="00511CDF" w:rsidRPr="00511CDF">
        <w:rPr>
          <w:rFonts w:ascii="GHEA Grapalat" w:hAnsi="GHEA Grapalat"/>
          <w:sz w:val="24"/>
          <w:szCs w:val="24"/>
          <w:lang w:val="hy-AM"/>
        </w:rPr>
        <w:t xml:space="preserve"> հաշվետվության կազմում</w:t>
      </w:r>
      <w:r w:rsidR="00CE6889" w:rsidRPr="00CE6889">
        <w:rPr>
          <w:rFonts w:ascii="GHEA Grapalat" w:hAnsi="GHEA Grapalat"/>
          <w:sz w:val="24"/>
          <w:szCs w:val="24"/>
          <w:lang w:val="hy-AM"/>
        </w:rPr>
        <w:t>,</w:t>
      </w:r>
    </w:p>
    <w:p w:rsidR="0071798B" w:rsidRPr="00A732FE" w:rsidRDefault="0009707D" w:rsidP="00A732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707D">
        <w:rPr>
          <w:rFonts w:ascii="GHEA Grapalat" w:hAnsi="GHEA Grapalat" w:cs="Sylfaen"/>
          <w:sz w:val="24"/>
          <w:szCs w:val="24"/>
          <w:lang w:val="hy-AM"/>
        </w:rPr>
        <w:t>զ</w:t>
      </w:r>
      <w:r w:rsidR="0071798B" w:rsidRPr="0071798B">
        <w:rPr>
          <w:rFonts w:ascii="GHEA Grapalat" w:hAnsi="GHEA Grapalat"/>
          <w:sz w:val="24"/>
          <w:szCs w:val="24"/>
          <w:lang w:val="hy-AM"/>
        </w:rPr>
        <w:t xml:space="preserve">) </w:t>
      </w:r>
      <w:r w:rsidR="0071798B">
        <w:rPr>
          <w:rFonts w:ascii="GHEA Grapalat" w:hAnsi="GHEA Grapalat"/>
          <w:sz w:val="24"/>
          <w:szCs w:val="24"/>
          <w:lang w:val="hy-AM"/>
        </w:rPr>
        <w:t xml:space="preserve">գնահատում ըստ ՀԳՄ-ի գործունեության իրականացման վայրի (այսուհետ՝ </w:t>
      </w:r>
      <w:r w:rsidR="0071798B" w:rsidRPr="0071798B">
        <w:rPr>
          <w:rFonts w:ascii="GHEA Grapalat" w:hAnsi="GHEA Grapalat" w:cs="Sylfaen"/>
          <w:sz w:val="24"/>
          <w:szCs w:val="24"/>
          <w:lang w:val="hy-AM"/>
        </w:rPr>
        <w:t>տեղում</w:t>
      </w:r>
      <w:r w:rsidR="0071798B" w:rsidRPr="00717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71798B" w:rsidRPr="0071798B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="0071798B">
        <w:rPr>
          <w:rFonts w:ascii="GHEA Grapalat" w:hAnsi="GHEA Grapalat" w:cs="Sylfaen"/>
          <w:sz w:val="24"/>
          <w:szCs w:val="24"/>
          <w:lang w:val="hy-AM"/>
        </w:rPr>
        <w:t>)</w:t>
      </w:r>
      <w:r w:rsidR="0071798B">
        <w:rPr>
          <w:rFonts w:ascii="GHEA Grapalat" w:hAnsi="GHEA Grapalat"/>
          <w:sz w:val="24"/>
          <w:szCs w:val="24"/>
          <w:lang w:val="hy-AM"/>
        </w:rPr>
        <w:t>,</w:t>
      </w:r>
      <w:r w:rsidR="007F7956" w:rsidRPr="007F7956">
        <w:rPr>
          <w:lang w:val="hy-AM"/>
        </w:rPr>
        <w:t xml:space="preserve"> </w:t>
      </w:r>
      <w:r w:rsidR="007F7956" w:rsidRPr="007F7956">
        <w:rPr>
          <w:rFonts w:ascii="GHEA Grapalat" w:hAnsi="GHEA Grapalat"/>
          <w:sz w:val="24"/>
          <w:szCs w:val="24"/>
          <w:lang w:val="hy-AM"/>
        </w:rPr>
        <w:t>լրացուցիչ գնահատում (անհրաժեշտության դեպքում)</w:t>
      </w:r>
      <w:r w:rsidR="00CE6889" w:rsidRPr="00CE6889">
        <w:rPr>
          <w:rFonts w:ascii="GHEA Grapalat" w:hAnsi="GHEA Grapalat"/>
          <w:sz w:val="24"/>
          <w:szCs w:val="24"/>
          <w:lang w:val="hy-AM"/>
        </w:rPr>
        <w:t>,</w:t>
      </w:r>
      <w:r w:rsidR="00A732FE" w:rsidRPr="00A73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32FE">
        <w:rPr>
          <w:rFonts w:ascii="GHEA Grapalat" w:hAnsi="GHEA Grapalat" w:cs="Sylfaen"/>
          <w:sz w:val="24"/>
          <w:szCs w:val="24"/>
          <w:lang w:val="hy-AM"/>
        </w:rPr>
        <w:t>հաշվետվության կազմում</w:t>
      </w:r>
      <w:r w:rsidR="00A732FE" w:rsidRPr="00A732F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1798B" w:rsidRDefault="0009707D" w:rsidP="00A732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707D">
        <w:rPr>
          <w:rFonts w:ascii="GHEA Grapalat" w:hAnsi="GHEA Grapalat"/>
          <w:sz w:val="24"/>
          <w:szCs w:val="24"/>
          <w:lang w:val="hy-AM"/>
        </w:rPr>
        <w:t>է</w:t>
      </w:r>
      <w:r w:rsidR="0071798B" w:rsidRPr="00172A9E">
        <w:rPr>
          <w:rFonts w:ascii="GHEA Grapalat" w:hAnsi="GHEA Grapalat"/>
          <w:sz w:val="24"/>
          <w:szCs w:val="24"/>
          <w:lang w:val="hy-AM"/>
        </w:rPr>
        <w:t xml:space="preserve">) </w:t>
      </w:r>
      <w:r w:rsidR="00A2489E" w:rsidRPr="00A2489E">
        <w:rPr>
          <w:rFonts w:ascii="GHEA Grapalat" w:hAnsi="GHEA Grapalat" w:cs="Sylfaen"/>
          <w:sz w:val="24"/>
          <w:szCs w:val="24"/>
          <w:lang w:val="hy-AM"/>
        </w:rPr>
        <w:t>հավատարմագրման մասին որոշման ընդունում, հավատարմագրման վկայագրի գրանցում, հավատարմագրման պայմանագրի կնքում</w:t>
      </w:r>
      <w:r w:rsidR="00470298" w:rsidRPr="00470298">
        <w:rPr>
          <w:rFonts w:ascii="GHEA Grapalat" w:hAnsi="GHEA Grapalat" w:cs="Sylfaen"/>
          <w:sz w:val="24"/>
          <w:szCs w:val="24"/>
          <w:lang w:val="hy-AM"/>
        </w:rPr>
        <w:t>,</w:t>
      </w:r>
      <w:r w:rsidR="00A2489E" w:rsidRPr="00A2489E">
        <w:rPr>
          <w:rFonts w:ascii="GHEA Grapalat" w:hAnsi="GHEA Grapalat" w:cs="Sylfaen"/>
          <w:sz w:val="24"/>
          <w:szCs w:val="24"/>
          <w:lang w:val="hy-AM"/>
        </w:rPr>
        <w:t xml:space="preserve"> հավատարմագրման վկայագրի</w:t>
      </w:r>
      <w:r w:rsidR="00CB2B3C" w:rsidRPr="00CB2B3C">
        <w:rPr>
          <w:rFonts w:ascii="GHEA Grapalat" w:hAnsi="GHEA Grapalat" w:cs="Sylfaen"/>
          <w:sz w:val="24"/>
          <w:szCs w:val="24"/>
          <w:lang w:val="hy-AM"/>
        </w:rPr>
        <w:t>, հավատարմագրման ոլորտի</w:t>
      </w:r>
      <w:r w:rsidR="00A2489E" w:rsidRPr="00A2489E">
        <w:rPr>
          <w:rFonts w:ascii="GHEA Grapalat" w:hAnsi="GHEA Grapalat" w:cs="Sylfaen"/>
          <w:sz w:val="24"/>
          <w:szCs w:val="24"/>
          <w:lang w:val="hy-AM"/>
        </w:rPr>
        <w:t xml:space="preserve"> և հավատարմագրման նշանի տրամադրում</w:t>
      </w:r>
      <w:r w:rsidR="00172A9E">
        <w:rPr>
          <w:rFonts w:ascii="GHEA Grapalat" w:hAnsi="GHEA Grapalat"/>
          <w:sz w:val="24"/>
          <w:szCs w:val="24"/>
          <w:lang w:val="hy-AM"/>
        </w:rPr>
        <w:t>,</w:t>
      </w:r>
    </w:p>
    <w:p w:rsidR="0071798B" w:rsidRPr="00172A9E" w:rsidRDefault="0009707D" w:rsidP="00A732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707D">
        <w:rPr>
          <w:rFonts w:ascii="GHEA Grapalat" w:hAnsi="GHEA Grapalat"/>
          <w:sz w:val="24"/>
          <w:szCs w:val="24"/>
          <w:lang w:val="hy-AM"/>
        </w:rPr>
        <w:t>ը</w:t>
      </w:r>
      <w:r w:rsidR="00172A9E" w:rsidRPr="00172A9E">
        <w:rPr>
          <w:rFonts w:ascii="GHEA Grapalat" w:hAnsi="GHEA Grapalat"/>
          <w:sz w:val="24"/>
          <w:szCs w:val="24"/>
          <w:lang w:val="hy-AM"/>
        </w:rPr>
        <w:t>)</w:t>
      </w:r>
      <w:r w:rsidR="00172A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70298" w:rsidRPr="00172A9E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470298" w:rsidRPr="00172A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70298" w:rsidRPr="00172A9E">
        <w:rPr>
          <w:rFonts w:ascii="GHEA Grapalat" w:hAnsi="GHEA Grapalat" w:cs="Sylfaen"/>
          <w:sz w:val="24"/>
          <w:szCs w:val="24"/>
          <w:lang w:val="hy-AM"/>
        </w:rPr>
        <w:t>ցիկլի</w:t>
      </w:r>
      <w:r w:rsidR="00470298" w:rsidRPr="00172A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70298" w:rsidRPr="00172A9E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470298" w:rsidRPr="00A248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489E" w:rsidRPr="00A2489E">
        <w:rPr>
          <w:rFonts w:ascii="GHEA Grapalat" w:hAnsi="GHEA Grapalat" w:cs="Sylfaen"/>
          <w:sz w:val="24"/>
          <w:szCs w:val="24"/>
          <w:lang w:val="hy-AM"/>
        </w:rPr>
        <w:t xml:space="preserve">ՀԳՄ-ի գործունեության հետևում, </w:t>
      </w:r>
      <w:r w:rsidR="007C5806">
        <w:rPr>
          <w:rFonts w:ascii="GHEA Grapalat" w:hAnsi="GHEA Grapalat" w:cs="Sylfaen"/>
          <w:sz w:val="24"/>
          <w:szCs w:val="24"/>
          <w:lang w:val="hy-AM"/>
        </w:rPr>
        <w:t>պարբերական</w:t>
      </w:r>
      <w:r w:rsidR="00DE0FAC" w:rsidRPr="00DE0FAC">
        <w:rPr>
          <w:rFonts w:ascii="GHEA Grapalat" w:hAnsi="GHEA Grapalat" w:cs="Sylfaen"/>
          <w:sz w:val="24"/>
          <w:szCs w:val="24"/>
          <w:lang w:val="hy-AM"/>
        </w:rPr>
        <w:t>, արտահերթ</w:t>
      </w:r>
      <w:r w:rsidR="007C5806">
        <w:rPr>
          <w:rFonts w:ascii="GHEA Grapalat" w:hAnsi="GHEA Grapalat" w:cs="Sylfaen"/>
          <w:sz w:val="24"/>
          <w:szCs w:val="24"/>
          <w:lang w:val="hy-AM"/>
        </w:rPr>
        <w:t xml:space="preserve"> գնահատում</w:t>
      </w:r>
      <w:r w:rsidR="0071798B" w:rsidRPr="00172A9E">
        <w:rPr>
          <w:rFonts w:ascii="GHEA Grapalat" w:hAnsi="GHEA Grapalat"/>
          <w:sz w:val="24"/>
          <w:szCs w:val="24"/>
          <w:lang w:val="hy-AM"/>
        </w:rPr>
        <w:t>:</w:t>
      </w:r>
    </w:p>
    <w:p w:rsidR="00676F85" w:rsidRPr="005F0F38" w:rsidRDefault="00953C86" w:rsidP="007A7E9E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74" w:name="_Toc384215504"/>
      <w:bookmarkStart w:id="75" w:name="_Toc387324202"/>
      <w:bookmarkStart w:id="76" w:name="_Toc394565442"/>
      <w:bookmarkStart w:id="77" w:name="_Toc415559874"/>
      <w:bookmarkStart w:id="78" w:name="_Toc415560420"/>
      <w:bookmarkStart w:id="79" w:name="_Toc415560676"/>
      <w:bookmarkStart w:id="80" w:name="_Toc38385088"/>
      <w:bookmarkStart w:id="81" w:name="_Toc46925757"/>
      <w:bookmarkStart w:id="82" w:name="_Toc46925785"/>
      <w:bookmarkStart w:id="83" w:name="_Toc66698648"/>
      <w:bookmarkEnd w:id="67"/>
      <w:bookmarkEnd w:id="68"/>
      <w:bookmarkEnd w:id="69"/>
      <w:bookmarkEnd w:id="70"/>
      <w:bookmarkEnd w:id="71"/>
      <w:bookmarkEnd w:id="72"/>
      <w:bookmarkEnd w:id="73"/>
      <w:r w:rsidRPr="005F0F38">
        <w:rPr>
          <w:rFonts w:ascii="GHEA Grapalat" w:hAnsi="GHEA Grapalat"/>
          <w:i w:val="0"/>
          <w:sz w:val="24"/>
          <w:szCs w:val="24"/>
          <w:lang w:val="hy-AM"/>
        </w:rPr>
        <w:t>5</w:t>
      </w:r>
      <w:r w:rsidR="00676F85" w:rsidRPr="005F0F38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7B4628" w:rsidRPr="007B4628">
        <w:rPr>
          <w:rFonts w:ascii="GHEA Grapalat" w:hAnsi="GHEA Grapalat"/>
          <w:i w:val="0"/>
          <w:sz w:val="24"/>
          <w:szCs w:val="24"/>
          <w:lang w:val="hy-AM"/>
        </w:rPr>
        <w:t>2</w:t>
      </w:r>
      <w:r w:rsidR="00676F85" w:rsidRPr="005F0F3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76F85" w:rsidRPr="005F0F38">
        <w:rPr>
          <w:rFonts w:ascii="GHEA Grapalat" w:hAnsi="GHEA Grapalat" w:cs="Sylfaen"/>
          <w:i w:val="0"/>
          <w:sz w:val="24"/>
          <w:szCs w:val="24"/>
          <w:lang w:val="hy-AM"/>
        </w:rPr>
        <w:t>Հավատարմագրման</w:t>
      </w:r>
      <w:r w:rsidR="00676F85" w:rsidRPr="005F0F3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76F85" w:rsidRPr="005F0F38">
        <w:rPr>
          <w:rFonts w:ascii="GHEA Grapalat" w:hAnsi="GHEA Grapalat" w:cs="Sylfaen"/>
          <w:i w:val="0"/>
          <w:sz w:val="24"/>
          <w:szCs w:val="24"/>
          <w:lang w:val="hy-AM"/>
        </w:rPr>
        <w:t>գործընթացի</w:t>
      </w:r>
      <w:r w:rsidR="00676F85" w:rsidRPr="005F0F3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76F85" w:rsidRPr="005F0F38">
        <w:rPr>
          <w:rFonts w:ascii="GHEA Grapalat" w:hAnsi="GHEA Grapalat" w:cs="Sylfaen"/>
          <w:i w:val="0"/>
          <w:sz w:val="24"/>
          <w:szCs w:val="24"/>
          <w:lang w:val="hy-AM"/>
        </w:rPr>
        <w:t>տևողությունը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1561A7" w:rsidRPr="00541537" w:rsidRDefault="00DC7DCC" w:rsidP="00985B0D">
      <w:pPr>
        <w:pStyle w:val="NoSpacing"/>
        <w:spacing w:line="36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5F0F38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2</w:t>
      </w:r>
      <w:r w:rsidRPr="005F0F38">
        <w:rPr>
          <w:rFonts w:ascii="GHEA Grapalat" w:hAnsi="GHEA Grapalat"/>
          <w:b/>
          <w:sz w:val="24"/>
          <w:szCs w:val="24"/>
          <w:lang w:val="hy-AM"/>
        </w:rPr>
        <w:t>.1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71AA3" w:rsidRPr="00171AA3">
        <w:rPr>
          <w:rFonts w:ascii="GHEA Grapalat" w:hAnsi="GHEA Grapalat"/>
          <w:sz w:val="24"/>
          <w:szCs w:val="24"/>
          <w:lang w:val="hy-AM"/>
        </w:rPr>
        <w:t>Հ</w:t>
      </w:r>
      <w:r w:rsidR="003E524E" w:rsidRPr="005F0F38">
        <w:rPr>
          <w:rFonts w:ascii="GHEA Grapalat" w:hAnsi="GHEA Grapalat" w:cs="Sylfaen"/>
          <w:sz w:val="24"/>
          <w:szCs w:val="24"/>
          <w:lang w:val="hy-AM"/>
        </w:rPr>
        <w:t>ավատարմագրման</w:t>
      </w:r>
      <w:r w:rsidR="00CA5CA1" w:rsidRPr="00CA5CA1">
        <w:rPr>
          <w:rFonts w:ascii="GHEA Grapalat" w:hAnsi="GHEA Grapalat" w:cs="Sylfaen"/>
          <w:sz w:val="24"/>
          <w:szCs w:val="24"/>
          <w:lang w:val="hy-AM"/>
        </w:rPr>
        <w:t>/հետագա հավատարմագրման/հավատարմագրման ընդլայնման</w:t>
      </w:r>
      <w:r w:rsidR="003E524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E" w:rsidRPr="005F0F38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="003E524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06C80" w:rsidRPr="00506C80">
        <w:rPr>
          <w:rFonts w:ascii="GHEA Grapalat" w:hAnsi="GHEA Grapalat"/>
          <w:sz w:val="24"/>
          <w:szCs w:val="24"/>
          <w:lang w:val="hy-AM"/>
        </w:rPr>
        <w:t>ավա</w:t>
      </w:r>
      <w:r w:rsidR="00506C80" w:rsidRPr="00255559">
        <w:rPr>
          <w:rFonts w:ascii="GHEA Grapalat" w:hAnsi="GHEA Grapalat"/>
          <w:sz w:val="24"/>
          <w:szCs w:val="24"/>
          <w:lang w:val="hy-AM"/>
        </w:rPr>
        <w:t>րտվում է</w:t>
      </w:r>
      <w:r w:rsidR="003E524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E" w:rsidRPr="005F0F38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3E524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E" w:rsidRPr="005F0F38">
        <w:rPr>
          <w:rFonts w:ascii="GHEA Grapalat" w:hAnsi="GHEA Grapalat" w:cs="Sylfaen"/>
          <w:sz w:val="24"/>
          <w:szCs w:val="24"/>
          <w:lang w:val="hy-AM"/>
        </w:rPr>
        <w:t>գրանցելուց</w:t>
      </w:r>
      <w:r w:rsidR="003E524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E" w:rsidRPr="005F0F38">
        <w:rPr>
          <w:rFonts w:ascii="GHEA Grapalat" w:hAnsi="GHEA Grapalat" w:cs="Sylfaen"/>
          <w:sz w:val="24"/>
          <w:szCs w:val="24"/>
          <w:lang w:val="hy-AM"/>
        </w:rPr>
        <w:t>ոչ</w:t>
      </w:r>
      <w:r w:rsidR="003E524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E" w:rsidRPr="005F0F38">
        <w:rPr>
          <w:rFonts w:ascii="GHEA Grapalat" w:hAnsi="GHEA Grapalat" w:cs="Sylfaen"/>
          <w:sz w:val="24"/>
          <w:szCs w:val="24"/>
          <w:lang w:val="hy-AM"/>
        </w:rPr>
        <w:t>ուշ</w:t>
      </w:r>
      <w:r w:rsidR="003E524E" w:rsidRPr="005F0F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3E524E" w:rsidRPr="005F0F38">
        <w:rPr>
          <w:rFonts w:ascii="GHEA Grapalat" w:hAnsi="GHEA Grapalat" w:cs="Sylfaen"/>
          <w:sz w:val="24"/>
          <w:szCs w:val="24"/>
          <w:lang w:val="hy-AM"/>
        </w:rPr>
        <w:t>քան</w:t>
      </w:r>
      <w:r w:rsidR="003E524E" w:rsidRPr="005F0F38">
        <w:rPr>
          <w:rFonts w:ascii="GHEA Grapalat" w:hAnsi="GHEA Grapalat"/>
          <w:sz w:val="24"/>
          <w:szCs w:val="24"/>
          <w:lang w:val="hy-AM"/>
        </w:rPr>
        <w:t xml:space="preserve"> 12 </w:t>
      </w:r>
      <w:r w:rsidR="003E524E" w:rsidRPr="005F0F38">
        <w:rPr>
          <w:rFonts w:ascii="GHEA Grapalat" w:hAnsi="GHEA Grapalat" w:cs="Sylfaen"/>
          <w:sz w:val="24"/>
          <w:szCs w:val="24"/>
          <w:lang w:val="hy-AM"/>
        </w:rPr>
        <w:t>ամսվա</w:t>
      </w:r>
      <w:r w:rsidR="003E524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E" w:rsidRPr="005F0F38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6E08A1" w:rsidRPr="003F0B77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541537" w:rsidRPr="003F0B77">
        <w:rPr>
          <w:rFonts w:ascii="GHEA Grapalat" w:hAnsi="GHEA Grapalat" w:cs="Sylfaen"/>
          <w:sz w:val="24"/>
          <w:szCs w:val="24"/>
          <w:lang w:val="hy-AM"/>
        </w:rPr>
        <w:t xml:space="preserve">բացառությամբ </w:t>
      </w:r>
      <w:r w:rsidR="00171AA3" w:rsidRPr="005F0F38">
        <w:rPr>
          <w:rFonts w:ascii="GHEA Grapalat" w:hAnsi="GHEA Grapalat" w:cs="Sylfaen"/>
          <w:sz w:val="24"/>
          <w:szCs w:val="24"/>
          <w:lang w:val="hy-AM"/>
        </w:rPr>
        <w:t>ՀԱՄ</w:t>
      </w:r>
      <w:r w:rsidR="00171AA3" w:rsidRPr="005F0F38">
        <w:rPr>
          <w:rFonts w:ascii="GHEA Grapalat" w:hAnsi="GHEA Grapalat"/>
          <w:sz w:val="24"/>
          <w:szCs w:val="24"/>
          <w:lang w:val="hy-AM"/>
        </w:rPr>
        <w:t>-</w:t>
      </w:r>
      <w:r w:rsidR="00171AA3" w:rsidRPr="005F0F38">
        <w:rPr>
          <w:rFonts w:ascii="GHEA Grapalat" w:hAnsi="GHEA Grapalat" w:cs="Sylfaen"/>
          <w:sz w:val="24"/>
          <w:szCs w:val="24"/>
          <w:lang w:val="hy-AM"/>
        </w:rPr>
        <w:t>ի</w:t>
      </w:r>
      <w:r w:rsidR="00171AA3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537" w:rsidRPr="00171AA3">
        <w:rPr>
          <w:rFonts w:ascii="GHEA Grapalat" w:hAnsi="GHEA Grapalat" w:cs="Sylfaen"/>
          <w:sz w:val="24"/>
          <w:szCs w:val="24"/>
          <w:lang w:val="hy-AM"/>
        </w:rPr>
        <w:t>նպատակներով սահմանված դեպքերի</w:t>
      </w:r>
      <w:r w:rsidR="002A213A" w:rsidRPr="00171AA3">
        <w:rPr>
          <w:rFonts w:ascii="GHEA Grapalat" w:hAnsi="GHEA Grapalat" w:cs="Sylfaen"/>
          <w:sz w:val="24"/>
          <w:szCs w:val="24"/>
          <w:lang w:val="hy-AM"/>
        </w:rPr>
        <w:t>:</w:t>
      </w:r>
      <w:r w:rsidR="002A213A" w:rsidRPr="0054153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2A213A" w:rsidRPr="005F0F38" w:rsidRDefault="00DC7DCC" w:rsidP="00985B0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2</w:t>
      </w:r>
      <w:r w:rsidRPr="005F0F38">
        <w:rPr>
          <w:rFonts w:ascii="GHEA Grapalat" w:hAnsi="GHEA Grapalat"/>
          <w:b/>
          <w:sz w:val="24"/>
          <w:szCs w:val="24"/>
          <w:lang w:val="hy-AM"/>
        </w:rPr>
        <w:t>.2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561A7" w:rsidRPr="001561A7">
        <w:rPr>
          <w:rFonts w:ascii="GHEA Grapalat" w:hAnsi="GHEA Grapalat"/>
          <w:sz w:val="24"/>
          <w:szCs w:val="24"/>
          <w:lang w:val="hy-AM"/>
        </w:rPr>
        <w:t>ՀԳՄ-ի կողմից հայտը և դրան կից փաստաթղթերի լրակազմը ներկայացնելուց հետո հ</w:t>
      </w:r>
      <w:r w:rsidR="002A213A" w:rsidRPr="005F0F38">
        <w:rPr>
          <w:rFonts w:ascii="GHEA Grapalat" w:hAnsi="GHEA Grapalat" w:cs="Sylfaen"/>
          <w:sz w:val="24"/>
          <w:szCs w:val="24"/>
          <w:lang w:val="hy-AM"/>
        </w:rPr>
        <w:t>ավատարմագրման</w:t>
      </w:r>
      <w:r w:rsidR="002A213A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2A213A" w:rsidRPr="005F0F38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2A213A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2A213A" w:rsidRPr="005F0F38">
        <w:rPr>
          <w:rFonts w:ascii="GHEA Grapalat" w:hAnsi="GHEA Grapalat" w:cs="Sylfaen"/>
          <w:sz w:val="24"/>
          <w:szCs w:val="24"/>
          <w:lang w:val="hy-AM"/>
        </w:rPr>
        <w:t>գրանց</w:t>
      </w:r>
      <w:r w:rsidR="001561A7" w:rsidRPr="001561A7">
        <w:rPr>
          <w:rFonts w:ascii="GHEA Grapalat" w:hAnsi="GHEA Grapalat" w:cs="Sylfaen"/>
          <w:sz w:val="24"/>
          <w:szCs w:val="24"/>
          <w:lang w:val="hy-AM"/>
        </w:rPr>
        <w:t>վ</w:t>
      </w:r>
      <w:r w:rsidR="002A213A" w:rsidRPr="005F0F38">
        <w:rPr>
          <w:rFonts w:ascii="GHEA Grapalat" w:hAnsi="GHEA Grapalat" w:cs="Sylfaen"/>
          <w:sz w:val="24"/>
          <w:szCs w:val="24"/>
          <w:lang w:val="hy-AM"/>
        </w:rPr>
        <w:t>ում</w:t>
      </w:r>
      <w:r w:rsidR="002A213A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561A7" w:rsidRPr="00137C6B">
        <w:rPr>
          <w:rFonts w:ascii="GHEA Grapalat" w:hAnsi="GHEA Grapalat" w:cs="Sylfaen"/>
          <w:sz w:val="24"/>
          <w:szCs w:val="24"/>
          <w:lang w:val="hy-AM"/>
        </w:rPr>
        <w:t>է</w:t>
      </w:r>
      <w:r w:rsidR="002A213A" w:rsidRPr="005F0F38">
        <w:rPr>
          <w:rFonts w:ascii="GHEA Grapalat" w:hAnsi="GHEA Grapalat"/>
          <w:sz w:val="24"/>
          <w:szCs w:val="24"/>
          <w:lang w:val="hy-AM"/>
        </w:rPr>
        <w:t>:</w:t>
      </w:r>
    </w:p>
    <w:p w:rsidR="00BF0CB6" w:rsidRPr="005F0F38" w:rsidRDefault="00DC7DCC" w:rsidP="00985B0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2</w:t>
      </w:r>
      <w:r w:rsidRPr="005F0F38">
        <w:rPr>
          <w:rFonts w:ascii="GHEA Grapalat" w:hAnsi="GHEA Grapalat"/>
          <w:b/>
          <w:sz w:val="24"/>
          <w:szCs w:val="24"/>
          <w:lang w:val="hy-AM"/>
        </w:rPr>
        <w:t>.3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4A0" w:rsidRPr="005F0F38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1B24A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4A0" w:rsidRPr="005F0F38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="001B24A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255559" w:rsidRPr="00255559">
        <w:rPr>
          <w:rFonts w:ascii="GHEA Grapalat" w:hAnsi="GHEA Grapalat"/>
          <w:sz w:val="24"/>
          <w:szCs w:val="24"/>
          <w:lang w:val="hy-AM"/>
        </w:rPr>
        <w:t xml:space="preserve">5.1 կետում նշված </w:t>
      </w:r>
      <w:r w:rsidR="001B24A0" w:rsidRPr="005F0F38">
        <w:rPr>
          <w:rFonts w:ascii="GHEA Grapalat" w:hAnsi="GHEA Grapalat" w:cs="Sylfaen"/>
          <w:sz w:val="24"/>
          <w:szCs w:val="24"/>
          <w:lang w:val="hy-AM"/>
        </w:rPr>
        <w:t>փուլերի</w:t>
      </w:r>
      <w:r w:rsidR="001B24A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4A0" w:rsidRPr="005F0F38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="001B24A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4A0" w:rsidRPr="005F0F38">
        <w:rPr>
          <w:rFonts w:ascii="GHEA Grapalat" w:hAnsi="GHEA Grapalat" w:cs="Sylfaen"/>
          <w:sz w:val="24"/>
          <w:szCs w:val="24"/>
          <w:lang w:val="hy-AM"/>
        </w:rPr>
        <w:t>կախված</w:t>
      </w:r>
      <w:r w:rsidR="001B24A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4A0" w:rsidRPr="005F0F38">
        <w:rPr>
          <w:rFonts w:ascii="GHEA Grapalat" w:hAnsi="GHEA Grapalat" w:cs="Sylfaen"/>
          <w:sz w:val="24"/>
          <w:szCs w:val="24"/>
          <w:lang w:val="hy-AM"/>
        </w:rPr>
        <w:t>է</w:t>
      </w:r>
      <w:r w:rsidR="001B24A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EAE" w:rsidRPr="005F0F38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D16EA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EAE" w:rsidRPr="005F0F38">
        <w:rPr>
          <w:rFonts w:ascii="GHEA Grapalat" w:hAnsi="GHEA Grapalat" w:cs="Sylfaen"/>
          <w:sz w:val="24"/>
          <w:szCs w:val="24"/>
          <w:lang w:val="hy-AM"/>
        </w:rPr>
        <w:t>ՀԱՄ</w:t>
      </w:r>
      <w:r w:rsidR="00D16EAE" w:rsidRPr="005F0F38">
        <w:rPr>
          <w:rFonts w:ascii="GHEA Grapalat" w:hAnsi="GHEA Grapalat"/>
          <w:sz w:val="24"/>
          <w:szCs w:val="24"/>
          <w:lang w:val="hy-AM"/>
        </w:rPr>
        <w:t>-</w:t>
      </w:r>
      <w:r w:rsidR="00D16EAE" w:rsidRPr="005F0F38">
        <w:rPr>
          <w:rFonts w:ascii="GHEA Grapalat" w:hAnsi="GHEA Grapalat" w:cs="Sylfaen"/>
          <w:sz w:val="24"/>
          <w:szCs w:val="24"/>
          <w:lang w:val="hy-AM"/>
        </w:rPr>
        <w:t>ի</w:t>
      </w:r>
      <w:r w:rsidR="00D16EAE" w:rsidRPr="005F0F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6EAE" w:rsidRPr="005F0F38">
        <w:rPr>
          <w:rFonts w:ascii="GHEA Grapalat" w:hAnsi="GHEA Grapalat" w:cs="Sylfaen"/>
          <w:sz w:val="24"/>
          <w:szCs w:val="24"/>
          <w:lang w:val="hy-AM"/>
        </w:rPr>
        <w:t>այնպես</w:t>
      </w:r>
      <w:r w:rsidR="00D16EA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EAE" w:rsidRPr="005F0F38">
        <w:rPr>
          <w:rFonts w:ascii="GHEA Grapalat" w:hAnsi="GHEA Grapalat" w:cs="Sylfaen"/>
          <w:sz w:val="24"/>
          <w:szCs w:val="24"/>
          <w:lang w:val="hy-AM"/>
        </w:rPr>
        <w:t>էլ</w:t>
      </w:r>
      <w:r w:rsidR="00D16EA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EAE" w:rsidRPr="005F0F38">
        <w:rPr>
          <w:rFonts w:ascii="GHEA Grapalat" w:hAnsi="GHEA Grapalat" w:cs="Sylfaen"/>
          <w:sz w:val="24"/>
          <w:szCs w:val="24"/>
          <w:lang w:val="hy-AM"/>
        </w:rPr>
        <w:t>ՀԳՄ</w:t>
      </w:r>
      <w:r w:rsidR="00D16EAE" w:rsidRPr="005F0F38">
        <w:rPr>
          <w:rFonts w:ascii="GHEA Grapalat" w:hAnsi="GHEA Grapalat"/>
          <w:sz w:val="24"/>
          <w:szCs w:val="24"/>
          <w:lang w:val="hy-AM"/>
        </w:rPr>
        <w:t>-</w:t>
      </w:r>
      <w:r w:rsidR="00D16EAE" w:rsidRPr="005F0F38">
        <w:rPr>
          <w:rFonts w:ascii="GHEA Grapalat" w:hAnsi="GHEA Grapalat" w:cs="Sylfaen"/>
          <w:sz w:val="24"/>
          <w:szCs w:val="24"/>
          <w:lang w:val="hy-AM"/>
        </w:rPr>
        <w:t>ի</w:t>
      </w:r>
      <w:r w:rsidR="00D16EA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EAE" w:rsidRPr="005F0F38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="00BF0CB6" w:rsidRPr="005F0F38">
        <w:rPr>
          <w:rFonts w:ascii="GHEA Grapalat" w:hAnsi="GHEA Grapalat"/>
          <w:sz w:val="24"/>
          <w:szCs w:val="24"/>
          <w:lang w:val="hy-AM"/>
        </w:rPr>
        <w:t>:</w:t>
      </w:r>
    </w:p>
    <w:p w:rsidR="0025276B" w:rsidRPr="00EC49D2" w:rsidRDefault="00DC7DCC" w:rsidP="00985B0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2</w:t>
      </w:r>
      <w:r w:rsidRPr="005F0F38">
        <w:rPr>
          <w:rFonts w:ascii="GHEA Grapalat" w:hAnsi="GHEA Grapalat"/>
          <w:b/>
          <w:sz w:val="24"/>
          <w:szCs w:val="24"/>
          <w:lang w:val="hy-AM"/>
        </w:rPr>
        <w:t>.4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673EC" w:rsidRPr="005F0F38">
        <w:rPr>
          <w:rFonts w:ascii="GHEA Grapalat" w:hAnsi="GHEA Grapalat" w:cs="Sylfaen"/>
          <w:sz w:val="24"/>
          <w:szCs w:val="24"/>
          <w:lang w:val="hy-AM"/>
        </w:rPr>
        <w:t>Հ</w:t>
      </w:r>
      <w:r w:rsidR="00B65EEC" w:rsidRPr="005F0F38">
        <w:rPr>
          <w:rFonts w:ascii="GHEA Grapalat" w:hAnsi="GHEA Grapalat" w:cs="Sylfaen"/>
          <w:sz w:val="24"/>
          <w:szCs w:val="24"/>
          <w:lang w:val="hy-AM"/>
        </w:rPr>
        <w:t>ավատարմագրման</w:t>
      </w:r>
      <w:r w:rsidR="00B65EE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B65EEC" w:rsidRPr="005F0F38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="00B65EE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B65EEC" w:rsidRPr="005F0F38">
        <w:rPr>
          <w:rFonts w:ascii="GHEA Grapalat" w:hAnsi="GHEA Grapalat" w:cs="Sylfaen"/>
          <w:sz w:val="24"/>
          <w:szCs w:val="24"/>
          <w:lang w:val="hy-AM"/>
        </w:rPr>
        <w:t>փուլերի</w:t>
      </w:r>
      <w:r w:rsidR="00B65EE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B65EEC" w:rsidRPr="005F0F38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="00B65EE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B65EEC" w:rsidRPr="005F0F3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B65EE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B65EEC" w:rsidRPr="005F0F38">
        <w:rPr>
          <w:rFonts w:ascii="GHEA Grapalat" w:hAnsi="GHEA Grapalat" w:cs="Sylfaen"/>
          <w:sz w:val="24"/>
          <w:szCs w:val="24"/>
          <w:lang w:val="hy-AM"/>
        </w:rPr>
        <w:t>է</w:t>
      </w:r>
      <w:r w:rsidR="0025276B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25276B" w:rsidRPr="005F0F38">
        <w:rPr>
          <w:rFonts w:ascii="GHEA Grapalat" w:hAnsi="GHEA Grapalat" w:cs="Sylfaen"/>
          <w:bCs/>
          <w:sz w:val="24"/>
          <w:szCs w:val="24"/>
          <w:lang w:val="hy-AM"/>
        </w:rPr>
        <w:t>Համապատասխանության</w:t>
      </w:r>
      <w:r w:rsidR="0025276B" w:rsidRPr="005F0F3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5276B" w:rsidRPr="005F0F38">
        <w:rPr>
          <w:rFonts w:ascii="GHEA Grapalat" w:hAnsi="GHEA Grapalat" w:cs="Sylfaen"/>
          <w:bCs/>
          <w:sz w:val="24"/>
          <w:szCs w:val="24"/>
          <w:lang w:val="hy-AM"/>
        </w:rPr>
        <w:t>գնահատման</w:t>
      </w:r>
      <w:r w:rsidR="0025276B" w:rsidRPr="005F0F3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5276B" w:rsidRPr="005F0F38">
        <w:rPr>
          <w:rFonts w:ascii="GHEA Grapalat" w:hAnsi="GHEA Grapalat" w:cs="Sylfaen"/>
          <w:bCs/>
          <w:sz w:val="24"/>
          <w:szCs w:val="24"/>
          <w:lang w:val="hy-AM"/>
        </w:rPr>
        <w:t>մարմինների</w:t>
      </w:r>
      <w:r w:rsidR="0025276B" w:rsidRPr="005F0F3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5276B" w:rsidRPr="005F0F38">
        <w:rPr>
          <w:rFonts w:ascii="GHEA Grapalat" w:hAnsi="GHEA Grapalat" w:cs="Sylfaen"/>
          <w:bCs/>
          <w:sz w:val="24"/>
          <w:szCs w:val="24"/>
          <w:lang w:val="hy-AM"/>
        </w:rPr>
        <w:t>հավատարմագրման</w:t>
      </w:r>
      <w:r w:rsidR="0025276B" w:rsidRPr="005F0F3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5276B" w:rsidRPr="005F0F38">
        <w:rPr>
          <w:rFonts w:ascii="GHEA Grapalat" w:hAnsi="GHEA Grapalat" w:cs="Sylfaen"/>
          <w:bCs/>
          <w:sz w:val="24"/>
          <w:szCs w:val="24"/>
          <w:lang w:val="hy-AM"/>
        </w:rPr>
        <w:t>կարգով</w:t>
      </w:r>
      <w:r w:rsidR="008C7DB2" w:rsidRPr="005F0F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F6E94" w:rsidRPr="005F0F38">
        <w:rPr>
          <w:rFonts w:ascii="GHEA Grapalat" w:hAnsi="GHEA Grapalat" w:cs="Sylfaen"/>
          <w:bCs/>
          <w:sz w:val="24"/>
          <w:szCs w:val="24"/>
          <w:lang w:val="hy-AM"/>
        </w:rPr>
        <w:t xml:space="preserve">(1201-Ն որոշում) </w:t>
      </w:r>
      <w:r w:rsidR="008C7DB2" w:rsidRPr="005F0F38">
        <w:rPr>
          <w:rFonts w:ascii="GHEA Grapalat" w:hAnsi="GHEA Grapalat" w:cs="Sylfaen"/>
          <w:bCs/>
          <w:sz w:val="24"/>
          <w:szCs w:val="24"/>
          <w:lang w:val="hy-AM"/>
        </w:rPr>
        <w:t xml:space="preserve">և </w:t>
      </w:r>
      <w:r w:rsidR="00255559" w:rsidRPr="003F2508">
        <w:rPr>
          <w:rFonts w:ascii="GHEA Grapalat" w:hAnsi="GHEA Grapalat" w:cs="Sylfaen"/>
          <w:bCs/>
          <w:sz w:val="24"/>
          <w:szCs w:val="24"/>
          <w:lang w:val="hy-AM"/>
        </w:rPr>
        <w:t>սույն ընթացակարգով</w:t>
      </w:r>
      <w:r w:rsidR="0025276B" w:rsidRPr="005F0F38">
        <w:rPr>
          <w:rFonts w:ascii="GHEA Grapalat" w:hAnsi="GHEA Grapalat"/>
          <w:bCs/>
          <w:sz w:val="24"/>
          <w:szCs w:val="24"/>
          <w:lang w:val="hy-AM"/>
        </w:rPr>
        <w:t>:</w:t>
      </w:r>
      <w:r w:rsidR="00D15E1B" w:rsidRPr="005F0F3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51FA" w:rsidRPr="00EC49D2">
        <w:rPr>
          <w:rFonts w:ascii="GHEA Grapalat" w:hAnsi="GHEA Grapalat" w:cs="Sylfaen"/>
          <w:bCs/>
          <w:sz w:val="24"/>
          <w:szCs w:val="24"/>
          <w:lang w:val="hy-AM"/>
        </w:rPr>
        <w:t>Հիմնավորված</w:t>
      </w:r>
      <w:r w:rsidR="00D15E1B" w:rsidRPr="00EC49D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15E1B" w:rsidRPr="00EC49D2">
        <w:rPr>
          <w:rFonts w:ascii="GHEA Grapalat" w:hAnsi="GHEA Grapalat" w:cs="Sylfaen"/>
          <w:bCs/>
          <w:sz w:val="24"/>
          <w:szCs w:val="24"/>
          <w:lang w:val="hy-AM"/>
        </w:rPr>
        <w:t>դեպքերում</w:t>
      </w:r>
      <w:r w:rsidR="004B51FA" w:rsidRPr="00EC49D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51FA" w:rsidRPr="00EC49D2">
        <w:rPr>
          <w:rFonts w:ascii="GHEA Grapalat" w:hAnsi="GHEA Grapalat" w:cs="Sylfaen"/>
          <w:bCs/>
          <w:sz w:val="24"/>
          <w:szCs w:val="24"/>
          <w:lang w:val="hy-AM"/>
        </w:rPr>
        <w:t>ՀԳՄ</w:t>
      </w:r>
      <w:r w:rsidR="004B51FA" w:rsidRPr="00EC49D2">
        <w:rPr>
          <w:rFonts w:ascii="GHEA Grapalat" w:hAnsi="GHEA Grapalat"/>
          <w:bCs/>
          <w:sz w:val="24"/>
          <w:szCs w:val="24"/>
          <w:lang w:val="hy-AM"/>
        </w:rPr>
        <w:t>-</w:t>
      </w:r>
      <w:r w:rsidR="004B51FA" w:rsidRPr="00EC49D2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4B51FA" w:rsidRPr="00EC49D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F2508" w:rsidRPr="00EC49D2">
        <w:rPr>
          <w:rFonts w:ascii="GHEA Grapalat" w:hAnsi="GHEA Grapalat" w:cs="Sylfaen"/>
          <w:bCs/>
          <w:sz w:val="24"/>
          <w:szCs w:val="24"/>
          <w:lang w:val="hy-AM"/>
        </w:rPr>
        <w:t xml:space="preserve">կամ ՀԱՄ-ի </w:t>
      </w:r>
      <w:r w:rsidR="00AC62F4" w:rsidRPr="00EC49D2">
        <w:rPr>
          <w:rFonts w:ascii="GHEA Grapalat" w:hAnsi="GHEA Grapalat" w:cs="Sylfaen"/>
          <w:bCs/>
          <w:sz w:val="24"/>
          <w:szCs w:val="24"/>
          <w:lang w:val="hy-AM"/>
        </w:rPr>
        <w:t>առաջարկությամբ</w:t>
      </w:r>
      <w:r w:rsidR="004B51FA" w:rsidRPr="00EC49D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62F4" w:rsidRPr="00EC49D2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="004B51FA" w:rsidRPr="00EC49D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62F4" w:rsidRPr="00EC49D2">
        <w:rPr>
          <w:rFonts w:ascii="GHEA Grapalat" w:hAnsi="GHEA Grapalat"/>
          <w:bCs/>
          <w:sz w:val="24"/>
          <w:szCs w:val="24"/>
          <w:lang w:val="hy-AM"/>
        </w:rPr>
        <w:t xml:space="preserve">ընթացակարգի 5.1 կետի </w:t>
      </w:r>
      <w:r w:rsidR="00D16446" w:rsidRPr="00D16446">
        <w:rPr>
          <w:rFonts w:ascii="GHEA Grapalat" w:hAnsi="GHEA Grapalat"/>
          <w:bCs/>
          <w:sz w:val="24"/>
          <w:szCs w:val="24"/>
          <w:lang w:val="hy-AM"/>
        </w:rPr>
        <w:t>ա</w:t>
      </w:r>
      <w:r w:rsidR="00AC62F4" w:rsidRPr="00EC49D2">
        <w:rPr>
          <w:rFonts w:ascii="GHEA Grapalat" w:hAnsi="GHEA Grapalat"/>
          <w:bCs/>
          <w:sz w:val="24"/>
          <w:szCs w:val="24"/>
          <w:lang w:val="hy-AM"/>
        </w:rPr>
        <w:t xml:space="preserve">), </w:t>
      </w:r>
      <w:r w:rsidR="00882619" w:rsidRPr="00882619">
        <w:rPr>
          <w:rFonts w:ascii="GHEA Grapalat" w:hAnsi="GHEA Grapalat"/>
          <w:bCs/>
          <w:sz w:val="24"/>
          <w:szCs w:val="24"/>
          <w:lang w:val="hy-AM"/>
        </w:rPr>
        <w:t>դ</w:t>
      </w:r>
      <w:r w:rsidR="00AC62F4" w:rsidRPr="00EC49D2">
        <w:rPr>
          <w:rFonts w:ascii="GHEA Grapalat" w:hAnsi="GHEA Grapalat"/>
          <w:bCs/>
          <w:sz w:val="24"/>
          <w:szCs w:val="24"/>
          <w:lang w:val="hy-AM"/>
        </w:rPr>
        <w:t xml:space="preserve">), </w:t>
      </w:r>
      <w:r w:rsidR="00D16446" w:rsidRPr="00D16446">
        <w:rPr>
          <w:rFonts w:ascii="GHEA Grapalat" w:hAnsi="GHEA Grapalat"/>
          <w:bCs/>
          <w:sz w:val="24"/>
          <w:szCs w:val="24"/>
          <w:lang w:val="hy-AM"/>
        </w:rPr>
        <w:t>ե</w:t>
      </w:r>
      <w:r w:rsidR="00AC62F4" w:rsidRPr="00EC49D2">
        <w:rPr>
          <w:rFonts w:ascii="GHEA Grapalat" w:hAnsi="GHEA Grapalat"/>
          <w:bCs/>
          <w:sz w:val="24"/>
          <w:szCs w:val="24"/>
          <w:lang w:val="hy-AM"/>
        </w:rPr>
        <w:t xml:space="preserve">), </w:t>
      </w:r>
      <w:r w:rsidR="00D16446" w:rsidRPr="00D16446">
        <w:rPr>
          <w:rFonts w:ascii="GHEA Grapalat" w:hAnsi="GHEA Grapalat"/>
          <w:bCs/>
          <w:sz w:val="24"/>
          <w:szCs w:val="24"/>
          <w:lang w:val="hy-AM"/>
        </w:rPr>
        <w:t>զ), է</w:t>
      </w:r>
      <w:r w:rsidR="00AC62F4" w:rsidRPr="00EC49D2">
        <w:rPr>
          <w:rFonts w:ascii="GHEA Grapalat" w:hAnsi="GHEA Grapalat"/>
          <w:bCs/>
          <w:sz w:val="24"/>
          <w:szCs w:val="24"/>
          <w:lang w:val="hy-AM"/>
        </w:rPr>
        <w:t xml:space="preserve">), </w:t>
      </w:r>
      <w:r w:rsidR="00EF2DF4" w:rsidRPr="00EF2DF4">
        <w:rPr>
          <w:rFonts w:ascii="GHEA Grapalat" w:hAnsi="GHEA Grapalat"/>
          <w:bCs/>
          <w:sz w:val="24"/>
          <w:szCs w:val="24"/>
          <w:lang w:val="hy-AM"/>
        </w:rPr>
        <w:t>ը)</w:t>
      </w:r>
      <w:r w:rsidR="00AC62F4" w:rsidRPr="00EC49D2">
        <w:rPr>
          <w:rFonts w:ascii="GHEA Grapalat" w:hAnsi="GHEA Grapalat"/>
          <w:bCs/>
          <w:sz w:val="24"/>
          <w:szCs w:val="24"/>
          <w:lang w:val="hy-AM"/>
        </w:rPr>
        <w:t xml:space="preserve"> ենթակետեր</w:t>
      </w:r>
      <w:r w:rsidR="004B51FA" w:rsidRPr="00EC49D2">
        <w:rPr>
          <w:rFonts w:ascii="GHEA Grapalat" w:hAnsi="GHEA Grapalat" w:cs="Sylfaen"/>
          <w:bCs/>
          <w:sz w:val="24"/>
          <w:szCs w:val="24"/>
          <w:lang w:val="hy-AM"/>
        </w:rPr>
        <w:t>ով</w:t>
      </w:r>
      <w:r w:rsidR="004B51FA" w:rsidRPr="00EC49D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51FA" w:rsidRPr="00EC49D2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սահմանված</w:t>
      </w:r>
      <w:r w:rsidR="004B51FA" w:rsidRPr="00EC49D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62F4" w:rsidRPr="00EC49D2">
        <w:rPr>
          <w:rFonts w:ascii="GHEA Grapalat" w:hAnsi="GHEA Grapalat"/>
          <w:bCs/>
          <w:sz w:val="24"/>
          <w:szCs w:val="24"/>
          <w:lang w:val="hy-AM"/>
        </w:rPr>
        <w:t xml:space="preserve">յուրաքանրյուր </w:t>
      </w:r>
      <w:r w:rsidR="000F6E94" w:rsidRPr="00EC49D2">
        <w:rPr>
          <w:rFonts w:ascii="GHEA Grapalat" w:hAnsi="GHEA Grapalat"/>
          <w:bCs/>
          <w:sz w:val="24"/>
          <w:szCs w:val="24"/>
          <w:lang w:val="hy-AM"/>
        </w:rPr>
        <w:t xml:space="preserve">փուլի </w:t>
      </w:r>
      <w:r w:rsidR="004B51FA" w:rsidRPr="00EC49D2">
        <w:rPr>
          <w:rFonts w:ascii="GHEA Grapalat" w:hAnsi="GHEA Grapalat" w:cs="Sylfaen"/>
          <w:bCs/>
          <w:sz w:val="24"/>
          <w:szCs w:val="24"/>
          <w:lang w:val="hy-AM"/>
        </w:rPr>
        <w:t>ժամկետ</w:t>
      </w:r>
      <w:r w:rsidR="00AC62F4" w:rsidRPr="00EC49D2">
        <w:rPr>
          <w:rFonts w:ascii="GHEA Grapalat" w:hAnsi="GHEA Grapalat" w:cs="Sylfaen"/>
          <w:bCs/>
          <w:sz w:val="24"/>
          <w:szCs w:val="24"/>
          <w:lang w:val="hy-AM"/>
        </w:rPr>
        <w:t>ը կարող է</w:t>
      </w:r>
      <w:r w:rsidR="004B51FA" w:rsidRPr="00EC49D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51FA" w:rsidRPr="00EC49D2">
        <w:rPr>
          <w:rFonts w:ascii="GHEA Grapalat" w:hAnsi="GHEA Grapalat" w:cs="Sylfaen"/>
          <w:bCs/>
          <w:sz w:val="24"/>
          <w:szCs w:val="24"/>
          <w:lang w:val="hy-AM"/>
        </w:rPr>
        <w:t>երկարաձգ</w:t>
      </w:r>
      <w:r w:rsidR="00AC62F4" w:rsidRPr="00EC49D2">
        <w:rPr>
          <w:rFonts w:ascii="GHEA Grapalat" w:hAnsi="GHEA Grapalat" w:cs="Sylfaen"/>
          <w:bCs/>
          <w:sz w:val="24"/>
          <w:szCs w:val="24"/>
          <w:lang w:val="hy-AM"/>
        </w:rPr>
        <w:t>վել</w:t>
      </w:r>
      <w:r w:rsidR="000F6E94" w:rsidRPr="00EC49D2">
        <w:rPr>
          <w:rFonts w:ascii="GHEA Grapalat" w:hAnsi="GHEA Grapalat" w:cs="Sylfaen"/>
          <w:bCs/>
          <w:sz w:val="24"/>
          <w:szCs w:val="24"/>
          <w:lang w:val="hy-AM"/>
        </w:rPr>
        <w:t xml:space="preserve"> ոչ </w:t>
      </w:r>
      <w:r w:rsidR="008F7673" w:rsidRPr="00EC49D2">
        <w:rPr>
          <w:rFonts w:ascii="GHEA Grapalat" w:hAnsi="GHEA Grapalat" w:cs="Sylfaen"/>
          <w:bCs/>
          <w:sz w:val="24"/>
          <w:szCs w:val="24"/>
          <w:lang w:val="hy-AM"/>
        </w:rPr>
        <w:t>ավելի</w:t>
      </w:r>
      <w:r w:rsidR="000F6E94" w:rsidRPr="00EC49D2">
        <w:rPr>
          <w:rFonts w:ascii="GHEA Grapalat" w:hAnsi="GHEA Grapalat" w:cs="Sylfaen"/>
          <w:bCs/>
          <w:sz w:val="24"/>
          <w:szCs w:val="24"/>
          <w:lang w:val="hy-AM"/>
        </w:rPr>
        <w:t>, քան 1 ամիս</w:t>
      </w:r>
      <w:r w:rsidR="004B51FA" w:rsidRPr="00EC49D2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0461E1" w:rsidRPr="005F0F38" w:rsidRDefault="00953C86" w:rsidP="007A7E9E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84" w:name="_Toc387324203"/>
      <w:bookmarkStart w:id="85" w:name="_Toc394565443"/>
      <w:bookmarkStart w:id="86" w:name="_Toc415559875"/>
      <w:bookmarkStart w:id="87" w:name="_Toc415560421"/>
      <w:bookmarkStart w:id="88" w:name="_Toc415560677"/>
      <w:bookmarkStart w:id="89" w:name="_Toc38385089"/>
      <w:bookmarkStart w:id="90" w:name="_Toc46925758"/>
      <w:bookmarkStart w:id="91" w:name="_Toc46925786"/>
      <w:bookmarkStart w:id="92" w:name="_Toc66698649"/>
      <w:r w:rsidRPr="005F0F38">
        <w:rPr>
          <w:rFonts w:ascii="GHEA Grapalat" w:hAnsi="GHEA Grapalat"/>
          <w:i w:val="0"/>
          <w:sz w:val="24"/>
          <w:szCs w:val="24"/>
          <w:lang w:val="hy-AM"/>
        </w:rPr>
        <w:t>5</w:t>
      </w:r>
      <w:r w:rsidR="000461E1" w:rsidRPr="005F0F38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7B4628" w:rsidRPr="00722EBC">
        <w:rPr>
          <w:rFonts w:ascii="GHEA Grapalat" w:hAnsi="GHEA Grapalat"/>
          <w:i w:val="0"/>
          <w:sz w:val="24"/>
          <w:szCs w:val="24"/>
          <w:lang w:val="hy-AM"/>
        </w:rPr>
        <w:t>3</w:t>
      </w:r>
      <w:r w:rsidR="000461E1" w:rsidRPr="005F0F3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461E1" w:rsidRPr="005F0F38">
        <w:rPr>
          <w:rFonts w:ascii="GHEA Grapalat" w:hAnsi="GHEA Grapalat" w:cs="Sylfaen"/>
          <w:i w:val="0"/>
          <w:sz w:val="24"/>
          <w:szCs w:val="24"/>
          <w:lang w:val="hy-AM"/>
        </w:rPr>
        <w:t>Հավատարմագրման</w:t>
      </w:r>
      <w:r w:rsidR="000461E1" w:rsidRPr="005F0F3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461E1" w:rsidRPr="005F0F38">
        <w:rPr>
          <w:rFonts w:ascii="GHEA Grapalat" w:hAnsi="GHEA Grapalat" w:cs="Sylfaen"/>
          <w:i w:val="0"/>
          <w:sz w:val="24"/>
          <w:szCs w:val="24"/>
          <w:lang w:val="hy-AM"/>
        </w:rPr>
        <w:t>հայտը</w:t>
      </w:r>
      <w:r w:rsidR="000461E1" w:rsidRPr="005F0F38">
        <w:rPr>
          <w:rFonts w:ascii="GHEA Grapalat" w:hAnsi="GHEA Grapalat"/>
          <w:i w:val="0"/>
          <w:sz w:val="24"/>
          <w:szCs w:val="24"/>
          <w:lang w:val="hy-AM"/>
        </w:rPr>
        <w:t xml:space="preserve">. </w:t>
      </w:r>
      <w:r w:rsidR="000461E1" w:rsidRPr="005F0F38">
        <w:rPr>
          <w:rFonts w:ascii="GHEA Grapalat" w:hAnsi="GHEA Grapalat" w:cs="Sylfaen"/>
          <w:i w:val="0"/>
          <w:sz w:val="24"/>
          <w:szCs w:val="24"/>
          <w:lang w:val="hy-AM"/>
        </w:rPr>
        <w:t>Հայտատուի</w:t>
      </w:r>
      <w:r w:rsidR="000461E1" w:rsidRPr="005F0F3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461E1" w:rsidRPr="005F0F38">
        <w:rPr>
          <w:rFonts w:ascii="GHEA Grapalat" w:hAnsi="GHEA Grapalat" w:cs="Sylfaen"/>
          <w:i w:val="0"/>
          <w:sz w:val="24"/>
          <w:szCs w:val="24"/>
          <w:lang w:val="hy-AM"/>
        </w:rPr>
        <w:t>փաստաթղթերը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A92776" w:rsidRPr="005F0F38" w:rsidRDefault="00953C86" w:rsidP="009D072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F0F38">
        <w:rPr>
          <w:rFonts w:ascii="GHEA Grapalat" w:hAnsi="GHEA Grapalat" w:cs="Sylfaen"/>
          <w:b/>
          <w:lang w:val="hy-AM"/>
        </w:rPr>
        <w:t>5</w:t>
      </w:r>
      <w:r w:rsidR="00985B0D" w:rsidRPr="005F0F38">
        <w:rPr>
          <w:rFonts w:ascii="GHEA Grapalat" w:hAnsi="GHEA Grapalat" w:cs="Sylfaen"/>
          <w:b/>
          <w:lang w:val="hy-AM"/>
        </w:rPr>
        <w:t>.</w:t>
      </w:r>
      <w:r w:rsidR="007B4628" w:rsidRPr="007B4628">
        <w:rPr>
          <w:rFonts w:ascii="GHEA Grapalat" w:hAnsi="GHEA Grapalat" w:cs="Sylfaen"/>
          <w:b/>
          <w:lang w:val="hy-AM"/>
        </w:rPr>
        <w:t>3</w:t>
      </w:r>
      <w:r w:rsidR="00985B0D" w:rsidRPr="005F0F38">
        <w:rPr>
          <w:rFonts w:ascii="GHEA Grapalat" w:hAnsi="GHEA Grapalat" w:cs="Sylfaen"/>
          <w:b/>
          <w:lang w:val="hy-AM"/>
        </w:rPr>
        <w:t>.1</w:t>
      </w:r>
      <w:r w:rsidR="00985B0D" w:rsidRPr="005F0F38">
        <w:rPr>
          <w:rFonts w:ascii="GHEA Grapalat" w:hAnsi="GHEA Grapalat" w:cs="Sylfaen"/>
          <w:lang w:val="hy-AM"/>
        </w:rPr>
        <w:t xml:space="preserve"> </w:t>
      </w:r>
      <w:r w:rsidR="009D0720" w:rsidRPr="005F0F38">
        <w:rPr>
          <w:rFonts w:ascii="GHEA Grapalat" w:hAnsi="GHEA Grapalat" w:cs="Sylfaen"/>
          <w:lang w:val="hy-AM"/>
        </w:rPr>
        <w:t>ՀԳՄ</w:t>
      </w:r>
      <w:r w:rsidR="009D0720" w:rsidRPr="005F0F38">
        <w:rPr>
          <w:rFonts w:ascii="GHEA Grapalat" w:hAnsi="GHEA Grapalat"/>
          <w:lang w:val="hy-AM"/>
        </w:rPr>
        <w:t>-</w:t>
      </w:r>
      <w:r w:rsidR="009D0720" w:rsidRPr="005F0F38">
        <w:rPr>
          <w:rFonts w:ascii="GHEA Grapalat" w:hAnsi="GHEA Grapalat" w:cs="Sylfaen"/>
          <w:lang w:val="hy-AM"/>
        </w:rPr>
        <w:t>ն</w:t>
      </w:r>
      <w:r w:rsidR="009D0720" w:rsidRPr="005F0F38">
        <w:rPr>
          <w:rFonts w:ascii="GHEA Grapalat" w:hAnsi="GHEA Grapalat"/>
          <w:lang w:val="hy-AM"/>
        </w:rPr>
        <w:t xml:space="preserve"> </w:t>
      </w:r>
      <w:r w:rsidR="009D0720" w:rsidRPr="005F0F38">
        <w:rPr>
          <w:rFonts w:ascii="GHEA Grapalat" w:hAnsi="GHEA Grapalat" w:cs="Sylfaen"/>
          <w:lang w:val="hy-AM"/>
        </w:rPr>
        <w:t>հավատարմագրման</w:t>
      </w:r>
      <w:r w:rsidR="009D0720" w:rsidRPr="005F0F38">
        <w:rPr>
          <w:rFonts w:ascii="GHEA Grapalat" w:hAnsi="GHEA Grapalat"/>
          <w:lang w:val="hy-AM"/>
        </w:rPr>
        <w:t xml:space="preserve"> </w:t>
      </w:r>
      <w:r w:rsidR="00BB5DD8" w:rsidRPr="00BB5DD8">
        <w:rPr>
          <w:rFonts w:ascii="GHEA Grapalat" w:hAnsi="GHEA Grapalat"/>
          <w:lang w:val="hy-AM"/>
        </w:rPr>
        <w:t>նպատակով</w:t>
      </w:r>
      <w:r w:rsidR="009D0720" w:rsidRPr="005F0F38">
        <w:rPr>
          <w:rFonts w:ascii="GHEA Grapalat" w:hAnsi="GHEA Grapalat" w:cs="Sylfaen"/>
          <w:lang w:val="hy-AM"/>
        </w:rPr>
        <w:t>, ուղեկցող գրությամբ</w:t>
      </w:r>
      <w:r w:rsidR="009D0720" w:rsidRPr="005F0F38">
        <w:rPr>
          <w:rFonts w:ascii="GHEA Grapalat" w:hAnsi="GHEA Grapalat"/>
          <w:lang w:val="hy-AM"/>
        </w:rPr>
        <w:t xml:space="preserve"> </w:t>
      </w:r>
      <w:r w:rsidR="009D0720" w:rsidRPr="005F0F38">
        <w:rPr>
          <w:rFonts w:ascii="GHEA Grapalat" w:hAnsi="GHEA Grapalat" w:cs="Sylfaen"/>
          <w:lang w:val="hy-AM"/>
        </w:rPr>
        <w:t>ներկայացնում</w:t>
      </w:r>
      <w:r w:rsidR="009D0720" w:rsidRPr="005F0F38">
        <w:rPr>
          <w:rFonts w:ascii="GHEA Grapalat" w:hAnsi="GHEA Grapalat"/>
          <w:lang w:val="hy-AM"/>
        </w:rPr>
        <w:t xml:space="preserve"> </w:t>
      </w:r>
      <w:r w:rsidR="009D0720" w:rsidRPr="005F0F38">
        <w:rPr>
          <w:rFonts w:ascii="GHEA Grapalat" w:hAnsi="GHEA Grapalat" w:cs="Sylfaen"/>
          <w:lang w:val="hy-AM"/>
        </w:rPr>
        <w:t>է</w:t>
      </w:r>
      <w:r w:rsidR="009D0720" w:rsidRPr="005F0F38">
        <w:rPr>
          <w:rFonts w:ascii="GHEA Grapalat" w:hAnsi="GHEA Grapalat"/>
          <w:lang w:val="hy-AM"/>
        </w:rPr>
        <w:t xml:space="preserve"> </w:t>
      </w:r>
      <w:r w:rsidR="00BB5DD8" w:rsidRPr="005F0F38">
        <w:rPr>
          <w:rFonts w:ascii="GHEA Grapalat" w:hAnsi="GHEA Grapalat" w:cs="Sylfaen"/>
          <w:lang w:val="hy-AM"/>
        </w:rPr>
        <w:t>հայտը և կից փաստաթղթերը</w:t>
      </w:r>
      <w:r w:rsidR="00644D6A" w:rsidRPr="00644D6A">
        <w:rPr>
          <w:rFonts w:ascii="GHEA Grapalat" w:hAnsi="GHEA Grapalat" w:cs="Sylfaen"/>
          <w:lang w:val="hy-AM"/>
        </w:rPr>
        <w:t xml:space="preserve"> (</w:t>
      </w:r>
      <w:r w:rsidR="00644D6A" w:rsidRPr="00CA5CA1">
        <w:rPr>
          <w:rFonts w:ascii="GHEA Grapalat" w:hAnsi="GHEA Grapalat" w:cs="Sylfaen"/>
          <w:lang w:val="hy-AM"/>
        </w:rPr>
        <w:t>հավատարմագրման ընդլայնման</w:t>
      </w:r>
      <w:r w:rsidR="00644D6A" w:rsidRPr="00644D6A">
        <w:rPr>
          <w:rFonts w:ascii="GHEA Grapalat" w:hAnsi="GHEA Grapalat" w:cs="Sylfaen"/>
          <w:lang w:val="hy-AM"/>
        </w:rPr>
        <w:t xml:space="preserve"> ժամանակ հայտին կցում են միայն այն փաստաթ</w:t>
      </w:r>
      <w:r w:rsidR="00363096" w:rsidRPr="00363096">
        <w:rPr>
          <w:rFonts w:ascii="GHEA Grapalat" w:hAnsi="GHEA Grapalat" w:cs="Sylfaen"/>
          <w:lang w:val="hy-AM"/>
        </w:rPr>
        <w:t>ղ</w:t>
      </w:r>
      <w:r w:rsidR="00644D6A" w:rsidRPr="00644D6A">
        <w:rPr>
          <w:rFonts w:ascii="GHEA Grapalat" w:hAnsi="GHEA Grapalat" w:cs="Sylfaen"/>
          <w:lang w:val="hy-AM"/>
        </w:rPr>
        <w:t>թերը, որոնք առնչվում են հավատարմագրման ընդլայնմանը)</w:t>
      </w:r>
      <w:r w:rsidR="00BB5DD8" w:rsidRPr="005F0F38">
        <w:rPr>
          <w:rFonts w:ascii="GHEA Grapalat" w:hAnsi="GHEA Grapalat" w:cs="Sylfaen"/>
          <w:lang w:val="hy-AM"/>
        </w:rPr>
        <w:t xml:space="preserve"> </w:t>
      </w:r>
      <w:r w:rsidR="009D0720" w:rsidRPr="005F0F38">
        <w:rPr>
          <w:rFonts w:ascii="GHEA Grapalat" w:hAnsi="GHEA Grapalat" w:cs="Sylfaen"/>
          <w:lang w:val="hy-AM"/>
        </w:rPr>
        <w:t>թղթային</w:t>
      </w:r>
      <w:r w:rsidR="009D0720" w:rsidRPr="005F0F38">
        <w:rPr>
          <w:rFonts w:ascii="GHEA Grapalat" w:hAnsi="GHEA Grapalat"/>
          <w:lang w:val="hy-AM"/>
        </w:rPr>
        <w:t xml:space="preserve"> </w:t>
      </w:r>
      <w:r w:rsidR="009D0720" w:rsidRPr="005F0F38">
        <w:rPr>
          <w:rFonts w:ascii="GHEA Grapalat" w:hAnsi="GHEA Grapalat" w:cs="Sylfaen"/>
          <w:lang w:val="hy-AM"/>
        </w:rPr>
        <w:t>և</w:t>
      </w:r>
      <w:r w:rsidR="009D0720" w:rsidRPr="005F0F38">
        <w:rPr>
          <w:rFonts w:ascii="GHEA Grapalat" w:hAnsi="GHEA Grapalat"/>
          <w:lang w:val="hy-AM"/>
        </w:rPr>
        <w:t xml:space="preserve"> </w:t>
      </w:r>
      <w:r w:rsidR="009D0720" w:rsidRPr="005F0F38">
        <w:rPr>
          <w:rFonts w:ascii="GHEA Grapalat" w:hAnsi="GHEA Grapalat" w:cs="Sylfaen"/>
          <w:lang w:val="hy-AM"/>
        </w:rPr>
        <w:t>էլեկտրոնային</w:t>
      </w:r>
      <w:r w:rsidR="009D0720" w:rsidRPr="005F0F38">
        <w:rPr>
          <w:rFonts w:ascii="GHEA Grapalat" w:hAnsi="GHEA Grapalat"/>
          <w:lang w:val="hy-AM"/>
        </w:rPr>
        <w:t xml:space="preserve"> </w:t>
      </w:r>
      <w:r w:rsidR="004E50FF" w:rsidRPr="004E50FF">
        <w:rPr>
          <w:rFonts w:ascii="GHEA Grapalat" w:hAnsi="GHEA Grapalat" w:cs="Sylfaen"/>
          <w:lang w:val="hy-AM"/>
        </w:rPr>
        <w:t>կրիչ</w:t>
      </w:r>
      <w:r w:rsidR="009D0720" w:rsidRPr="005F0F38">
        <w:rPr>
          <w:rFonts w:ascii="GHEA Grapalat" w:hAnsi="GHEA Grapalat" w:cs="Sylfaen"/>
          <w:lang w:val="hy-AM"/>
        </w:rPr>
        <w:t>ով</w:t>
      </w:r>
      <w:r w:rsidR="00A92776" w:rsidRPr="005F0F38">
        <w:rPr>
          <w:rFonts w:ascii="GHEA Grapalat" w:hAnsi="GHEA Grapalat" w:cs="Sylfaen"/>
          <w:lang w:val="hy-AM"/>
        </w:rPr>
        <w:t>` համաձայն ՀԱՄ-ի կողմից սահմանված ձևաչափերի:</w:t>
      </w:r>
    </w:p>
    <w:p w:rsidR="009B771E" w:rsidRPr="005F0F38" w:rsidRDefault="00953C86" w:rsidP="00574DF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391B20" w:rsidRPr="005F0F38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391B20" w:rsidRPr="005F0F38">
        <w:rPr>
          <w:rFonts w:ascii="GHEA Grapalat" w:hAnsi="GHEA Grapalat" w:cs="Sylfaen"/>
          <w:b/>
          <w:sz w:val="24"/>
          <w:szCs w:val="24"/>
          <w:lang w:val="hy-AM"/>
        </w:rPr>
        <w:t>.2</w:t>
      </w:r>
      <w:r w:rsidR="00391B20" w:rsidRPr="005F0F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771E" w:rsidRPr="005F0F38">
        <w:rPr>
          <w:rFonts w:ascii="GHEA Grapalat" w:hAnsi="GHEA Grapalat" w:cs="Sylfaen"/>
          <w:sz w:val="24"/>
          <w:szCs w:val="24"/>
          <w:lang w:val="hy-AM"/>
        </w:rPr>
        <w:t>Հայտի</w:t>
      </w:r>
      <w:r w:rsidR="009B771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71E" w:rsidRPr="005F0F38">
        <w:rPr>
          <w:rFonts w:ascii="GHEA Grapalat" w:hAnsi="GHEA Grapalat" w:cs="Sylfaen"/>
          <w:sz w:val="24"/>
          <w:szCs w:val="24"/>
          <w:lang w:val="hy-AM"/>
        </w:rPr>
        <w:t>և</w:t>
      </w:r>
      <w:r w:rsidR="009B771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71E" w:rsidRPr="005F0F38">
        <w:rPr>
          <w:rFonts w:ascii="GHEA Grapalat" w:hAnsi="GHEA Grapalat" w:cs="Sylfaen"/>
          <w:sz w:val="24"/>
          <w:szCs w:val="24"/>
          <w:lang w:val="hy-AM"/>
        </w:rPr>
        <w:t>կից</w:t>
      </w:r>
      <w:r w:rsidR="009B771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71E" w:rsidRPr="005F0F3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EF6385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71E" w:rsidRPr="005F0F38">
        <w:rPr>
          <w:rFonts w:ascii="GHEA Grapalat" w:hAnsi="GHEA Grapalat" w:cs="Sylfaen"/>
          <w:sz w:val="24"/>
          <w:szCs w:val="24"/>
          <w:lang w:val="hy-AM"/>
        </w:rPr>
        <w:t>ձև</w:t>
      </w:r>
      <w:r w:rsidR="00BB5DD8" w:rsidRPr="00BB5DD8">
        <w:rPr>
          <w:rFonts w:ascii="GHEA Grapalat" w:hAnsi="GHEA Grapalat" w:cs="Sylfaen"/>
          <w:sz w:val="24"/>
          <w:szCs w:val="24"/>
          <w:lang w:val="hy-AM"/>
        </w:rPr>
        <w:t>աչափ</w:t>
      </w:r>
      <w:r w:rsidR="009B771E" w:rsidRPr="005F0F38">
        <w:rPr>
          <w:rFonts w:ascii="GHEA Grapalat" w:hAnsi="GHEA Grapalat" w:cs="Sylfaen"/>
          <w:sz w:val="24"/>
          <w:szCs w:val="24"/>
          <w:lang w:val="hy-AM"/>
        </w:rPr>
        <w:t>երը</w:t>
      </w:r>
      <w:r w:rsidR="009B771E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F6D" w:rsidRPr="009C4A24">
        <w:rPr>
          <w:rFonts w:ascii="GHEA Grapalat" w:hAnsi="GHEA Grapalat"/>
          <w:sz w:val="24"/>
          <w:szCs w:val="24"/>
          <w:lang w:val="hy-AM"/>
        </w:rPr>
        <w:t>սահմանված են</w:t>
      </w:r>
      <w:r w:rsidR="00035D5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8D1" w:rsidRPr="005F0F38">
        <w:rPr>
          <w:rFonts w:ascii="GHEA Grapalat" w:hAnsi="GHEA Grapalat"/>
          <w:sz w:val="24"/>
          <w:szCs w:val="24"/>
          <w:lang w:val="hy-AM"/>
        </w:rPr>
        <w:t>ATL-01, ACB-01</w:t>
      </w:r>
      <w:r w:rsidR="00BB05DB" w:rsidRPr="005F0F38">
        <w:rPr>
          <w:rFonts w:ascii="GHEA Grapalat" w:hAnsi="GHEA Grapalat"/>
          <w:sz w:val="24"/>
          <w:szCs w:val="24"/>
          <w:lang w:val="hy-AM"/>
        </w:rPr>
        <w:t>,</w:t>
      </w:r>
      <w:r w:rsidR="00E178D1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0A3" w:rsidRPr="005F0F38">
        <w:rPr>
          <w:rFonts w:ascii="GHEA Grapalat" w:hAnsi="GHEA Grapalat"/>
          <w:sz w:val="24"/>
          <w:szCs w:val="24"/>
          <w:lang w:val="hy-AM"/>
        </w:rPr>
        <w:t xml:space="preserve">ACL-01, </w:t>
      </w:r>
      <w:r w:rsidR="00E178D1" w:rsidRPr="005F0F38">
        <w:rPr>
          <w:rFonts w:ascii="GHEA Grapalat" w:hAnsi="GHEA Grapalat"/>
          <w:sz w:val="24"/>
          <w:szCs w:val="24"/>
          <w:lang w:val="hy-AM"/>
        </w:rPr>
        <w:t>AIB-01</w:t>
      </w:r>
      <w:r w:rsidR="006B6B33" w:rsidRPr="005F0F38">
        <w:rPr>
          <w:rFonts w:ascii="GHEA Grapalat" w:hAnsi="GHEA Grapalat"/>
          <w:sz w:val="24"/>
          <w:szCs w:val="24"/>
          <w:lang w:val="hy-AM"/>
        </w:rPr>
        <w:t xml:space="preserve"> փաստաթղթերի հավելվածներ</w:t>
      </w:r>
      <w:r w:rsidR="00482F6D" w:rsidRPr="009C4A24">
        <w:rPr>
          <w:rFonts w:ascii="GHEA Grapalat" w:hAnsi="GHEA Grapalat"/>
          <w:sz w:val="24"/>
          <w:szCs w:val="24"/>
          <w:lang w:val="hy-AM"/>
        </w:rPr>
        <w:t>ով</w:t>
      </w:r>
      <w:r w:rsidR="009B771E" w:rsidRPr="005F0F38">
        <w:rPr>
          <w:rFonts w:ascii="GHEA Grapalat" w:hAnsi="GHEA Grapalat"/>
          <w:sz w:val="24"/>
          <w:szCs w:val="24"/>
          <w:lang w:val="hy-AM"/>
        </w:rPr>
        <w:t>:</w:t>
      </w:r>
    </w:p>
    <w:p w:rsidR="005326A9" w:rsidRPr="005F0F38" w:rsidRDefault="005326A9" w:rsidP="00574DF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D5D96" w:rsidRPr="000D5D96">
        <w:rPr>
          <w:rFonts w:ascii="GHEA Grapalat" w:hAnsi="GHEA Grapalat"/>
          <w:sz w:val="24"/>
          <w:szCs w:val="24"/>
          <w:lang w:val="hy-AM"/>
        </w:rPr>
        <w:t xml:space="preserve">հավատարմագրման սխեմայի </w:t>
      </w:r>
      <w:r w:rsidRPr="005F0F38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 w:cs="Sylfaen"/>
          <w:sz w:val="24"/>
          <w:szCs w:val="24"/>
          <w:lang w:val="hy-AM"/>
        </w:rPr>
        <w:t>մշակված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 w:cs="Sylfaen"/>
          <w:sz w:val="24"/>
          <w:szCs w:val="24"/>
          <w:lang w:val="hy-AM"/>
        </w:rPr>
        <w:t>է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 w:cs="Sylfaen"/>
          <w:sz w:val="24"/>
          <w:szCs w:val="24"/>
          <w:lang w:val="hy-AM"/>
        </w:rPr>
        <w:t>հայտի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 w:cs="Sylfaen"/>
          <w:sz w:val="24"/>
          <w:szCs w:val="24"/>
          <w:lang w:val="hy-AM"/>
        </w:rPr>
        <w:t>ձև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 w:cs="Sylfaen"/>
          <w:sz w:val="24"/>
          <w:szCs w:val="24"/>
          <w:lang w:val="hy-AM"/>
        </w:rPr>
        <w:t>և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 w:cs="Sylfaen"/>
          <w:sz w:val="24"/>
          <w:szCs w:val="24"/>
          <w:lang w:val="hy-AM"/>
        </w:rPr>
        <w:t>կից</w:t>
      </w:r>
      <w:r w:rsidR="00ED126F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26F" w:rsidRPr="005F0F38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="00ED126F" w:rsidRPr="005F0F38">
        <w:rPr>
          <w:rFonts w:ascii="GHEA Grapalat" w:hAnsi="GHEA Grapalat"/>
          <w:sz w:val="24"/>
          <w:szCs w:val="24"/>
          <w:lang w:val="hy-AM"/>
        </w:rPr>
        <w:t>:</w:t>
      </w:r>
    </w:p>
    <w:p w:rsidR="00E57E6C" w:rsidRPr="005F0F38" w:rsidRDefault="00953C86" w:rsidP="00574DF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391B20" w:rsidRPr="005F0F38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391B20" w:rsidRPr="005F0F38">
        <w:rPr>
          <w:rFonts w:ascii="GHEA Grapalat" w:hAnsi="GHEA Grapalat" w:cs="Sylfaen"/>
          <w:b/>
          <w:sz w:val="24"/>
          <w:szCs w:val="24"/>
          <w:lang w:val="hy-AM"/>
        </w:rPr>
        <w:t>.3</w:t>
      </w:r>
      <w:r w:rsidR="00391B20" w:rsidRPr="005F0F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գրանցելուց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հետո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ՀԳՄ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>-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ն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ՀԱՄ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>-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ի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հետ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կնքում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է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մինչհավատար</w:t>
      </w:r>
      <w:r w:rsidR="00CD6E5E" w:rsidRPr="005F0F38">
        <w:rPr>
          <w:rFonts w:ascii="GHEA Grapalat" w:hAnsi="GHEA Grapalat"/>
          <w:sz w:val="24"/>
          <w:szCs w:val="24"/>
          <w:lang w:val="hy-AM"/>
        </w:rPr>
        <w:softHyphen/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մագրման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և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վճարում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է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42372F" w:rsidRPr="0042372F">
        <w:rPr>
          <w:rFonts w:ascii="GHEA Grapalat" w:hAnsi="GHEA Grapalat"/>
          <w:sz w:val="24"/>
          <w:szCs w:val="24"/>
          <w:lang w:val="hy-AM"/>
        </w:rPr>
        <w:t xml:space="preserve">հավատարմագրման </w:t>
      </w:r>
      <w:r w:rsidR="006732DE" w:rsidRPr="006732DE">
        <w:rPr>
          <w:rFonts w:ascii="GHEA Grapalat" w:hAnsi="GHEA Grapalat"/>
          <w:sz w:val="24"/>
          <w:szCs w:val="24"/>
          <w:lang w:val="hy-AM"/>
        </w:rPr>
        <w:t>աշխատանք</w:t>
      </w:r>
      <w:r w:rsidR="0042372F" w:rsidRPr="0042372F">
        <w:rPr>
          <w:rFonts w:ascii="GHEA Grapalat" w:hAnsi="GHEA Grapalat"/>
          <w:sz w:val="24"/>
          <w:szCs w:val="24"/>
          <w:lang w:val="hy-AM"/>
        </w:rPr>
        <w:t xml:space="preserve">ների համար՝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62F9" w:rsidRPr="005F0F38">
        <w:rPr>
          <w:rFonts w:ascii="GHEA Grapalat" w:hAnsi="GHEA Grapalat"/>
          <w:sz w:val="24"/>
          <w:szCs w:val="24"/>
          <w:lang w:val="hy-AM"/>
        </w:rPr>
        <w:t>h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ավատարմա</w:t>
      </w:r>
      <w:r w:rsidR="00CD6E5E" w:rsidRPr="005F0F38">
        <w:rPr>
          <w:rFonts w:ascii="GHEA Grapalat" w:hAnsi="GHEA Grapalat"/>
          <w:sz w:val="24"/>
          <w:szCs w:val="24"/>
          <w:lang w:val="hy-AM"/>
        </w:rPr>
        <w:softHyphen/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գրման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գների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հաշվարկման</w:t>
      </w:r>
      <w:r w:rsidR="00076F10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F10" w:rsidRPr="005F0F38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7162F9" w:rsidRPr="005F0F38">
        <w:rPr>
          <w:rFonts w:ascii="GHEA Grapalat" w:hAnsi="GHEA Grapalat" w:cs="Sylfaen"/>
          <w:sz w:val="24"/>
          <w:szCs w:val="24"/>
          <w:lang w:val="hy-AM"/>
        </w:rPr>
        <w:t xml:space="preserve"> (ՀՀ էկոնոմիկայի նախարարի N 311-Ն հրաման</w:t>
      </w:r>
      <w:r w:rsidR="003965DE" w:rsidRPr="003965DE">
        <w:rPr>
          <w:rFonts w:ascii="GHEA Grapalat" w:hAnsi="GHEA Grapalat" w:cs="Sylfaen"/>
          <w:sz w:val="24"/>
          <w:szCs w:val="24"/>
          <w:lang w:val="hy-AM"/>
        </w:rPr>
        <w:t>, K-08 կարգ</w:t>
      </w:r>
      <w:r w:rsidR="007162F9" w:rsidRPr="005F0F38">
        <w:rPr>
          <w:rFonts w:ascii="GHEA Grapalat" w:hAnsi="GHEA Grapalat" w:cs="Sylfaen"/>
          <w:sz w:val="24"/>
          <w:szCs w:val="24"/>
          <w:lang w:val="hy-AM"/>
        </w:rPr>
        <w:t>)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>:</w:t>
      </w:r>
    </w:p>
    <w:p w:rsidR="006732DE" w:rsidRPr="006732DE" w:rsidRDefault="00953C86" w:rsidP="00574DF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391B20" w:rsidRPr="005F0F38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391B20" w:rsidRPr="005F0F38">
        <w:rPr>
          <w:rFonts w:ascii="GHEA Grapalat" w:hAnsi="GHEA Grapalat" w:cs="Sylfaen"/>
          <w:b/>
          <w:sz w:val="24"/>
          <w:szCs w:val="24"/>
          <w:lang w:val="hy-AM"/>
        </w:rPr>
        <w:t>.4</w:t>
      </w:r>
      <w:r w:rsidR="00391B20" w:rsidRPr="005F0F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վճարում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չկատարելը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հիմք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է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ՀԳՄ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>-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ի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հավատարմագրումը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մերժելու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E6C" w:rsidRPr="005F0F3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57E6C" w:rsidRPr="005F0F3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D448E" w:rsidRPr="00882619" w:rsidRDefault="00953C86" w:rsidP="004A71C0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 w:eastAsia="ru-RU"/>
        </w:rPr>
      </w:pPr>
      <w:bookmarkStart w:id="93" w:name="_Toc384215505"/>
      <w:bookmarkStart w:id="94" w:name="_Toc387323987"/>
      <w:bookmarkStart w:id="95" w:name="_Toc387324204"/>
      <w:bookmarkStart w:id="96" w:name="_Toc394565444"/>
      <w:bookmarkStart w:id="97" w:name="_Toc415559876"/>
      <w:bookmarkStart w:id="98" w:name="_Toc415560422"/>
      <w:bookmarkStart w:id="99" w:name="_Toc415560678"/>
      <w:bookmarkStart w:id="100" w:name="_Toc38385090"/>
      <w:bookmarkStart w:id="101" w:name="_Toc46925759"/>
      <w:bookmarkStart w:id="102" w:name="_Toc46925787"/>
      <w:bookmarkStart w:id="103" w:name="_Toc66698650"/>
      <w:r w:rsidRPr="002349E6">
        <w:rPr>
          <w:rFonts w:ascii="GHEA Grapalat" w:hAnsi="GHEA Grapalat"/>
          <w:i w:val="0"/>
          <w:sz w:val="24"/>
          <w:szCs w:val="24"/>
          <w:lang w:val="hy-AM" w:eastAsia="ru-RU"/>
        </w:rPr>
        <w:t>5</w:t>
      </w:r>
      <w:r w:rsidR="009737E8" w:rsidRPr="002349E6">
        <w:rPr>
          <w:rFonts w:ascii="GHEA Grapalat" w:hAnsi="GHEA Grapalat"/>
          <w:i w:val="0"/>
          <w:sz w:val="24"/>
          <w:szCs w:val="24"/>
          <w:lang w:val="hy-AM" w:eastAsia="ru-RU"/>
        </w:rPr>
        <w:t>.</w:t>
      </w:r>
      <w:r w:rsidR="007B4628" w:rsidRPr="007B4628">
        <w:rPr>
          <w:rFonts w:ascii="GHEA Grapalat" w:hAnsi="GHEA Grapalat"/>
          <w:i w:val="0"/>
          <w:sz w:val="24"/>
          <w:szCs w:val="24"/>
          <w:lang w:val="hy-AM" w:eastAsia="ru-RU"/>
        </w:rPr>
        <w:t>4</w:t>
      </w:r>
      <w:r w:rsidR="009737E8" w:rsidRPr="002349E6">
        <w:rPr>
          <w:rFonts w:ascii="GHEA Grapalat" w:hAnsi="GHEA Grapalat"/>
          <w:i w:val="0"/>
          <w:sz w:val="24"/>
          <w:szCs w:val="24"/>
          <w:lang w:val="hy-AM" w:eastAsia="ru-RU"/>
        </w:rPr>
        <w:t xml:space="preserve"> </w:t>
      </w:r>
      <w:r w:rsidR="00882619" w:rsidRPr="00882619">
        <w:rPr>
          <w:rFonts w:ascii="GHEA Grapalat" w:hAnsi="GHEA Grapalat"/>
          <w:i w:val="0"/>
          <w:sz w:val="24"/>
          <w:szCs w:val="24"/>
          <w:lang w:val="hy-AM" w:eastAsia="ru-RU"/>
        </w:rPr>
        <w:t>Հավատարմագրման հայտի և կից փաստաթղթերի ընդունումը, լրակազմի ստուգումը, ռեսուրսների վերլուծությունը, հավատարմագրման հայտի գրանցումը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F06923" w:rsidRPr="00F437E9" w:rsidRDefault="00953C86" w:rsidP="004A71C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F437E9">
        <w:rPr>
          <w:rFonts w:ascii="GHEA Grapalat" w:hAnsi="GHEA Grapalat" w:cs="Sylfaen"/>
          <w:b/>
          <w:sz w:val="24"/>
          <w:szCs w:val="24"/>
          <w:lang w:val="hy-AM" w:eastAsia="ru-RU"/>
        </w:rPr>
        <w:t>5</w:t>
      </w:r>
      <w:r w:rsidR="00702506" w:rsidRPr="00F437E9">
        <w:rPr>
          <w:rFonts w:ascii="GHEA Grapalat" w:hAnsi="GHEA Grapalat" w:cs="Sylfaen"/>
          <w:b/>
          <w:sz w:val="24"/>
          <w:szCs w:val="24"/>
          <w:lang w:val="hy-AM" w:eastAsia="ru-RU"/>
        </w:rPr>
        <w:t>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 w:eastAsia="ru-RU"/>
        </w:rPr>
        <w:t>4</w:t>
      </w:r>
      <w:r w:rsidR="00702506" w:rsidRPr="00F437E9">
        <w:rPr>
          <w:rFonts w:ascii="GHEA Grapalat" w:hAnsi="GHEA Grapalat" w:cs="Sylfaen"/>
          <w:b/>
          <w:sz w:val="24"/>
          <w:szCs w:val="24"/>
          <w:lang w:val="hy-AM" w:eastAsia="ru-RU"/>
        </w:rPr>
        <w:t>.1</w:t>
      </w:r>
      <w:r w:rsidR="00702506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64135C" w:rsidRPr="00F437E9">
        <w:rPr>
          <w:rFonts w:ascii="GHEA Grapalat" w:hAnsi="GHEA Grapalat" w:cs="Sylfaen"/>
          <w:sz w:val="24"/>
          <w:szCs w:val="24"/>
          <w:lang w:val="hy-AM" w:eastAsia="ru-RU"/>
        </w:rPr>
        <w:t>ՀԱՄ-ի տնօր</w:t>
      </w:r>
      <w:r w:rsidR="001E66CE" w:rsidRPr="00F437E9">
        <w:rPr>
          <w:rFonts w:ascii="GHEA Grapalat" w:hAnsi="GHEA Grapalat" w:cs="Sylfaen"/>
          <w:sz w:val="24"/>
          <w:szCs w:val="24"/>
          <w:lang w:val="hy-AM" w:eastAsia="ru-RU"/>
        </w:rPr>
        <w:t>ե</w:t>
      </w:r>
      <w:r w:rsidR="0064135C" w:rsidRPr="00F437E9">
        <w:rPr>
          <w:rFonts w:ascii="GHEA Grapalat" w:hAnsi="GHEA Grapalat" w:cs="Sylfaen"/>
          <w:sz w:val="24"/>
          <w:szCs w:val="24"/>
          <w:lang w:val="hy-AM" w:eastAsia="ru-RU"/>
        </w:rPr>
        <w:t>նի</w:t>
      </w:r>
      <w:r w:rsidR="001E66CE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 տեղակալի</w:t>
      </w:r>
      <w:r w:rsidR="0064135C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 կողմից ընտրված (</w:t>
      </w:r>
      <w:r w:rsidR="001F5BBB" w:rsidRPr="00F437E9">
        <w:rPr>
          <w:rFonts w:ascii="GHEA Grapalat" w:hAnsi="GHEA Grapalat" w:cs="Sylfaen"/>
          <w:sz w:val="24"/>
          <w:szCs w:val="24"/>
          <w:lang w:val="hy-AM" w:eastAsia="ru-RU"/>
        </w:rPr>
        <w:t>մակա</w:t>
      </w:r>
      <w:r w:rsidR="006D4761" w:rsidRPr="00F437E9">
        <w:rPr>
          <w:rFonts w:ascii="GHEA Grapalat" w:hAnsi="GHEA Grapalat" w:cs="Sylfaen"/>
          <w:sz w:val="24"/>
          <w:szCs w:val="24"/>
          <w:lang w:val="hy-AM" w:eastAsia="ru-RU"/>
        </w:rPr>
        <w:t>գրման թերթիկ</w:t>
      </w:r>
      <w:r w:rsidR="0041338F" w:rsidRPr="00F437E9">
        <w:rPr>
          <w:rFonts w:ascii="GHEA Grapalat" w:hAnsi="GHEA Grapalat" w:cs="Sylfaen"/>
          <w:sz w:val="24"/>
          <w:szCs w:val="24"/>
          <w:lang w:val="hy-AM" w:eastAsia="ru-RU"/>
        </w:rPr>
        <w:t>ի միջոցով)</w:t>
      </w:r>
      <w:r w:rsidR="005270A3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9C003C" w:rsidRPr="00F437E9">
        <w:rPr>
          <w:rFonts w:ascii="GHEA Grapalat" w:hAnsi="GHEA Grapalat" w:cs="Sylfaen"/>
          <w:sz w:val="24"/>
          <w:szCs w:val="24"/>
          <w:lang w:val="hy-AM" w:eastAsia="ru-RU"/>
        </w:rPr>
        <w:t>գնահատման խմբի ղեկա</w:t>
      </w:r>
      <w:r w:rsidR="002B4D95" w:rsidRPr="00F437E9">
        <w:rPr>
          <w:rFonts w:ascii="GHEA Grapalat" w:hAnsi="GHEA Grapalat" w:cs="Sylfaen"/>
          <w:sz w:val="24"/>
          <w:szCs w:val="24"/>
          <w:lang w:val="hy-AM" w:eastAsia="ru-RU"/>
        </w:rPr>
        <w:t>վարը</w:t>
      </w:r>
      <w:r w:rsidR="005270A3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8445D7" w:rsidRPr="00F437E9">
        <w:rPr>
          <w:rFonts w:ascii="GHEA Grapalat" w:hAnsi="GHEA Grapalat" w:cs="Sylfaen"/>
          <w:sz w:val="24"/>
          <w:szCs w:val="24"/>
          <w:lang w:val="hy-AM" w:eastAsia="ru-RU"/>
        </w:rPr>
        <w:t>5 աշխատանքային օրվա ընթացքում վերլուծում է հայտը</w:t>
      </w:r>
      <w:r w:rsidR="00722EBC" w:rsidRPr="00722EBC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="008445D7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9A12FA" w:rsidRPr="00F437E9">
        <w:rPr>
          <w:rFonts w:ascii="GHEA Grapalat" w:hAnsi="GHEA Grapalat" w:cs="Sylfaen"/>
          <w:sz w:val="24"/>
          <w:szCs w:val="24"/>
          <w:lang w:val="hy-AM" w:eastAsia="ru-RU"/>
        </w:rPr>
        <w:t>կից փաստաթղթերը</w:t>
      </w:r>
      <w:r w:rsidR="00722EBC" w:rsidRPr="00722EBC">
        <w:rPr>
          <w:rFonts w:ascii="GHEA Grapalat" w:hAnsi="GHEA Grapalat" w:cs="Sylfaen"/>
          <w:sz w:val="24"/>
          <w:szCs w:val="24"/>
          <w:lang w:val="hy-AM" w:eastAsia="ru-RU"/>
        </w:rPr>
        <w:t xml:space="preserve"> և</w:t>
      </w:r>
      <w:r w:rsidR="00192826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637324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ռեսուրսները՝ համաձայն PR-7-10 հավելվածի, </w:t>
      </w:r>
      <w:r w:rsidR="00192826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ստուգում </w:t>
      </w:r>
      <w:r w:rsidR="00C403EF" w:rsidRPr="00F437E9">
        <w:rPr>
          <w:rFonts w:ascii="GHEA Grapalat" w:hAnsi="GHEA Grapalat" w:cs="Sylfaen"/>
          <w:sz w:val="24"/>
          <w:szCs w:val="24"/>
          <w:lang w:val="hy-AM" w:eastAsia="ru-RU"/>
        </w:rPr>
        <w:t>դ</w:t>
      </w:r>
      <w:r w:rsidR="00192826" w:rsidRPr="00F437E9">
        <w:rPr>
          <w:rFonts w:ascii="GHEA Grapalat" w:hAnsi="GHEA Grapalat" w:cs="Sylfaen"/>
          <w:sz w:val="24"/>
          <w:szCs w:val="24"/>
          <w:lang w:val="hy-AM" w:eastAsia="ru-RU"/>
        </w:rPr>
        <w:t>րանց լրակազմը</w:t>
      </w:r>
      <w:r w:rsidR="00637324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 և ձևաչափերը</w:t>
      </w:r>
      <w:r w:rsidR="00F959BB" w:rsidRPr="00F437E9">
        <w:rPr>
          <w:rFonts w:ascii="GHEA Grapalat" w:hAnsi="GHEA Grapalat" w:cs="Sylfaen"/>
          <w:sz w:val="24"/>
          <w:szCs w:val="24"/>
          <w:lang w:val="hy-AM" w:eastAsia="ru-RU"/>
        </w:rPr>
        <w:t>՝ համաձայն PR-7-08 հավելվածի</w:t>
      </w:r>
      <w:r w:rsidR="009A12FA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, </w:t>
      </w:r>
      <w:r w:rsidR="00637324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և </w:t>
      </w:r>
      <w:r w:rsidR="00F06923" w:rsidRPr="00F437E9">
        <w:rPr>
          <w:rFonts w:ascii="GHEA Grapalat" w:hAnsi="GHEA Grapalat" w:cs="Sylfaen"/>
          <w:sz w:val="24"/>
          <w:szCs w:val="24"/>
          <w:lang w:val="hy-AM" w:eastAsia="ru-RU"/>
        </w:rPr>
        <w:t>փոխանցում է մարդկային ռեսուրսների պատասխանատուին, որպեսզի նախապատրաստի և ՀԳՄ ուղարկի</w:t>
      </w:r>
      <w:r w:rsidR="009737E8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 հայտը գրանցելու վերաբերյալ գրություն</w:t>
      </w:r>
      <w:r w:rsidR="00F06923" w:rsidRPr="00F437E9">
        <w:rPr>
          <w:rFonts w:ascii="GHEA Grapalat" w:hAnsi="GHEA Grapalat" w:cs="Sylfaen"/>
          <w:sz w:val="24"/>
          <w:szCs w:val="24"/>
          <w:lang w:val="hy-AM" w:eastAsia="ru-RU"/>
        </w:rPr>
        <w:t>ը</w:t>
      </w:r>
      <w:r w:rsidR="009737E8" w:rsidRPr="00F437E9">
        <w:rPr>
          <w:rFonts w:ascii="GHEA Grapalat" w:hAnsi="GHEA Grapalat" w:cs="Sylfaen"/>
          <w:sz w:val="24"/>
          <w:szCs w:val="24"/>
          <w:lang w:val="hy-AM" w:eastAsia="ru-RU"/>
        </w:rPr>
        <w:t xml:space="preserve">: </w:t>
      </w:r>
    </w:p>
    <w:p w:rsidR="0012455A" w:rsidRPr="002349E6" w:rsidRDefault="0012455A" w:rsidP="004A71C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2349E6">
        <w:rPr>
          <w:rFonts w:ascii="GHEA Grapalat" w:hAnsi="GHEA Grapalat" w:cs="Sylfaen"/>
          <w:b/>
          <w:sz w:val="24"/>
          <w:szCs w:val="24"/>
          <w:lang w:val="hy-AM" w:eastAsia="ru-RU"/>
        </w:rPr>
        <w:lastRenderedPageBreak/>
        <w:t>5.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 w:eastAsia="ru-RU"/>
        </w:rPr>
        <w:t>4</w:t>
      </w:r>
      <w:r w:rsidRPr="002349E6">
        <w:rPr>
          <w:rFonts w:ascii="GHEA Grapalat" w:hAnsi="GHEA Grapalat" w:cs="Sylfaen"/>
          <w:b/>
          <w:sz w:val="24"/>
          <w:szCs w:val="24"/>
          <w:lang w:val="hy-AM" w:eastAsia="ru-RU"/>
        </w:rPr>
        <w:t>.2</w:t>
      </w:r>
      <w:r w:rsidRPr="002349E6">
        <w:rPr>
          <w:rFonts w:ascii="GHEA Grapalat" w:hAnsi="GHEA Grapalat" w:cs="Sylfaen"/>
          <w:sz w:val="24"/>
          <w:szCs w:val="24"/>
          <w:lang w:val="hy-AM" w:eastAsia="ru-RU"/>
        </w:rPr>
        <w:t xml:space="preserve"> Փաստաթղթերը սահմանված ձևանմուշներին չհամապատասխանելու կամ լրակազմ </w:t>
      </w:r>
      <w:r w:rsidR="00A23B9B" w:rsidRPr="002349E6">
        <w:rPr>
          <w:rFonts w:ascii="GHEA Grapalat" w:hAnsi="GHEA Grapalat" w:cs="Sylfaen"/>
          <w:sz w:val="24"/>
          <w:szCs w:val="24"/>
          <w:lang w:val="hy-AM" w:eastAsia="ru-RU"/>
        </w:rPr>
        <w:t>չլինելու</w:t>
      </w:r>
      <w:r w:rsidRPr="002349E6">
        <w:rPr>
          <w:rFonts w:ascii="GHEA Grapalat" w:hAnsi="GHEA Grapalat" w:cs="Sylfaen"/>
          <w:sz w:val="24"/>
          <w:szCs w:val="24"/>
          <w:lang w:val="hy-AM" w:eastAsia="ru-RU"/>
        </w:rPr>
        <w:t xml:space="preserve"> դեպքում </w:t>
      </w:r>
      <w:r w:rsidR="00137C6B" w:rsidRPr="00137C6B">
        <w:rPr>
          <w:rFonts w:ascii="GHEA Grapalat" w:hAnsi="GHEA Grapalat" w:cs="Sylfaen"/>
          <w:sz w:val="24"/>
          <w:szCs w:val="24"/>
          <w:lang w:val="hy-AM" w:eastAsia="ru-RU"/>
        </w:rPr>
        <w:t xml:space="preserve">ՀԱՄ-ը գրությամբ ծանուցում է ՀԳՄ-ին 5 օրվա ընթացքում վերացնել թերությունները, սակայն դրանք չվերացնելու դեպքում </w:t>
      </w:r>
      <w:r w:rsidR="00907B67" w:rsidRPr="002349E6">
        <w:rPr>
          <w:rFonts w:ascii="GHEA Grapalat" w:hAnsi="GHEA Grapalat" w:cs="Sylfaen"/>
          <w:sz w:val="24"/>
          <w:szCs w:val="24"/>
          <w:lang w:val="hy-AM" w:eastAsia="ru-RU"/>
        </w:rPr>
        <w:t>տնօրենի գրությամբ մերժվում է հայտի գրանցումը</w:t>
      </w:r>
      <w:r w:rsidRPr="002349E6">
        <w:rPr>
          <w:rFonts w:ascii="GHEA Grapalat" w:hAnsi="GHEA Grapalat" w:cs="Sylfaen"/>
          <w:sz w:val="24"/>
          <w:szCs w:val="24"/>
          <w:lang w:val="hy-AM" w:eastAsia="ru-RU"/>
        </w:rPr>
        <w:t xml:space="preserve">` նշելով </w:t>
      </w:r>
      <w:r w:rsidR="00A23B9B" w:rsidRPr="002349E6">
        <w:rPr>
          <w:rFonts w:ascii="GHEA Grapalat" w:hAnsi="GHEA Grapalat" w:cs="Sylfaen"/>
          <w:sz w:val="24"/>
          <w:szCs w:val="24"/>
          <w:lang w:val="hy-AM" w:eastAsia="ru-RU"/>
        </w:rPr>
        <w:t>մերժ</w:t>
      </w:r>
      <w:r w:rsidRPr="002349E6">
        <w:rPr>
          <w:rFonts w:ascii="GHEA Grapalat" w:hAnsi="GHEA Grapalat" w:cs="Sylfaen"/>
          <w:sz w:val="24"/>
          <w:szCs w:val="24"/>
          <w:lang w:val="hy-AM" w:eastAsia="ru-RU"/>
        </w:rPr>
        <w:t>ման հիմքերը</w:t>
      </w:r>
      <w:r w:rsidR="00137C6B" w:rsidRPr="00137C6B">
        <w:rPr>
          <w:rFonts w:ascii="GHEA Grapalat" w:hAnsi="GHEA Grapalat" w:cs="Sylfaen"/>
          <w:sz w:val="24"/>
          <w:szCs w:val="24"/>
          <w:lang w:val="hy-AM" w:eastAsia="ru-RU"/>
        </w:rPr>
        <w:t>, իսկ փաստաթղթերի թղթային օրին</w:t>
      </w:r>
      <w:r w:rsidR="00FF331C" w:rsidRPr="00137C6B">
        <w:rPr>
          <w:rFonts w:ascii="GHEA Grapalat" w:hAnsi="GHEA Grapalat" w:cs="Sylfaen"/>
          <w:sz w:val="24"/>
          <w:szCs w:val="24"/>
          <w:lang w:val="hy-AM" w:eastAsia="ru-RU"/>
        </w:rPr>
        <w:t>ա</w:t>
      </w:r>
      <w:r w:rsidR="00137C6B" w:rsidRPr="00137C6B">
        <w:rPr>
          <w:rFonts w:ascii="GHEA Grapalat" w:hAnsi="GHEA Grapalat" w:cs="Sylfaen"/>
          <w:sz w:val="24"/>
          <w:szCs w:val="24"/>
          <w:lang w:val="hy-AM" w:eastAsia="ru-RU"/>
        </w:rPr>
        <w:t>կը վերադարձվում է</w:t>
      </w:r>
      <w:r w:rsidR="00D0299A" w:rsidRPr="00D0299A">
        <w:rPr>
          <w:rFonts w:ascii="GHEA Grapalat" w:hAnsi="GHEA Grapalat" w:cs="Sylfaen"/>
          <w:sz w:val="24"/>
          <w:szCs w:val="24"/>
          <w:lang w:val="hy-AM" w:eastAsia="ru-RU"/>
        </w:rPr>
        <w:t xml:space="preserve"> ՀԳՄ-ին</w:t>
      </w:r>
      <w:r w:rsidRPr="002349E6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801741" w:rsidRPr="00801741" w:rsidRDefault="0043578E" w:rsidP="004A71C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12455A">
        <w:rPr>
          <w:rFonts w:ascii="GHEA Grapalat" w:hAnsi="GHEA Grapalat" w:cs="Sylfaen"/>
          <w:b/>
          <w:sz w:val="24"/>
          <w:szCs w:val="24"/>
          <w:lang w:val="hy-AM" w:eastAsia="ru-RU"/>
        </w:rPr>
        <w:t>5.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 w:eastAsia="ru-RU"/>
        </w:rPr>
        <w:t>4</w:t>
      </w:r>
      <w:r w:rsidRPr="0012455A">
        <w:rPr>
          <w:rFonts w:ascii="GHEA Grapalat" w:hAnsi="GHEA Grapalat" w:cs="Sylfaen"/>
          <w:b/>
          <w:sz w:val="24"/>
          <w:szCs w:val="24"/>
          <w:lang w:val="hy-AM" w:eastAsia="ru-RU"/>
        </w:rPr>
        <w:t>.</w:t>
      </w:r>
      <w:r w:rsidR="00A23B9B" w:rsidRPr="002349E6">
        <w:rPr>
          <w:rFonts w:ascii="GHEA Grapalat" w:hAnsi="GHEA Grapalat" w:cs="Sylfaen"/>
          <w:b/>
          <w:sz w:val="24"/>
          <w:szCs w:val="24"/>
          <w:lang w:val="hy-AM" w:eastAsia="ru-RU"/>
        </w:rPr>
        <w:t>3</w:t>
      </w:r>
      <w:r w:rsidRPr="00192826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801741" w:rsidRPr="00801741">
        <w:rPr>
          <w:rFonts w:ascii="GHEA Grapalat" w:hAnsi="GHEA Grapalat" w:cs="Sylfaen"/>
          <w:sz w:val="24"/>
          <w:szCs w:val="24"/>
          <w:lang w:val="hy-AM" w:eastAsia="ru-RU"/>
        </w:rPr>
        <w:t xml:space="preserve">Ռեսուրսների վերլուծությունն իրականացվում է հավատարմագրման, </w:t>
      </w:r>
      <w:r w:rsidR="00D1528F" w:rsidRPr="00D1528F">
        <w:rPr>
          <w:rFonts w:ascii="GHEA Grapalat" w:hAnsi="GHEA Grapalat" w:cs="Sylfaen"/>
          <w:sz w:val="24"/>
          <w:szCs w:val="24"/>
          <w:lang w:val="hy-AM" w:eastAsia="ru-RU"/>
        </w:rPr>
        <w:t>հետագա հավատարմագրման</w:t>
      </w:r>
      <w:r w:rsidR="00801741" w:rsidRPr="00801741">
        <w:rPr>
          <w:rFonts w:ascii="GHEA Grapalat" w:hAnsi="GHEA Grapalat" w:cs="Sylfaen"/>
          <w:sz w:val="24"/>
          <w:szCs w:val="24"/>
          <w:lang w:val="hy-AM" w:eastAsia="ru-RU"/>
        </w:rPr>
        <w:t xml:space="preserve"> և հավատարմագրման ընդլայնման ժամանակ:</w:t>
      </w:r>
    </w:p>
    <w:p w:rsidR="000F6173" w:rsidRPr="000F6173" w:rsidRDefault="00BA7240" w:rsidP="000F617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Գնահատման խմբի ղեկավար</w:t>
      </w:r>
      <w:r w:rsidR="00D11D56" w:rsidRPr="00D11D56">
        <w:rPr>
          <w:rFonts w:ascii="GHEA Grapalat" w:hAnsi="GHEA Grapalat" w:cs="Sylfaen"/>
          <w:sz w:val="24"/>
          <w:szCs w:val="24"/>
          <w:lang w:val="hy-AM" w:eastAsia="ru-RU"/>
        </w:rPr>
        <w:t>ն իրականացն</w:t>
      </w:r>
      <w:r w:rsidR="0043578E" w:rsidRPr="000F6173">
        <w:rPr>
          <w:rFonts w:ascii="GHEA Grapalat" w:hAnsi="GHEA Grapalat" w:cs="Sylfaen"/>
          <w:sz w:val="24"/>
          <w:szCs w:val="24"/>
          <w:lang w:val="hy-AM" w:eastAsia="ru-RU"/>
        </w:rPr>
        <w:t>ում է ռեսուրսների վերլուծություն</w:t>
      </w:r>
      <w:r w:rsidR="00801741" w:rsidRPr="00801741">
        <w:rPr>
          <w:rFonts w:ascii="GHEA Grapalat" w:hAnsi="GHEA Grapalat" w:cs="Sylfaen"/>
          <w:sz w:val="24"/>
          <w:szCs w:val="24"/>
          <w:lang w:val="hy-AM" w:eastAsia="ru-RU"/>
        </w:rPr>
        <w:t>, որը ներառում է</w:t>
      </w:r>
      <w:r w:rsidR="000F6173" w:rsidRPr="000F6173">
        <w:rPr>
          <w:rFonts w:ascii="GHEA Grapalat" w:hAnsi="GHEA Grapalat"/>
          <w:sz w:val="24"/>
          <w:szCs w:val="24"/>
          <w:lang w:val="hy-AM" w:eastAsia="ru-RU"/>
        </w:rPr>
        <w:t>.</w:t>
      </w:r>
    </w:p>
    <w:p w:rsidR="000F6173" w:rsidRPr="000F6173" w:rsidRDefault="000F6173" w:rsidP="000F617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-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հավատարմագրման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ոլորտի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նախագծի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վերլուծություն</w:t>
      </w:r>
      <w:r w:rsidRPr="00594FE6">
        <w:rPr>
          <w:rFonts w:ascii="GHEA Grapalat" w:hAnsi="GHEA Grapalat" w:cs="Sylfaen"/>
          <w:sz w:val="24"/>
          <w:szCs w:val="24"/>
          <w:lang w:val="hy-AM" w:eastAsia="ru-RU"/>
        </w:rPr>
        <w:t>ը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:rsidR="000F6173" w:rsidRPr="000F6173" w:rsidRDefault="000F6173" w:rsidP="000F6173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-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անհրաժեշտ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ծավալով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ՀԱՄ-ի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գործունեության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շրջանակում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հավատարմագրում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իրականացնելու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ունակության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գնահատումը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>,</w:t>
      </w:r>
    </w:p>
    <w:p w:rsidR="000F6173" w:rsidRPr="000F6173" w:rsidRDefault="000F6173" w:rsidP="000F617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- հավատարմագրման կարգով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սահմանված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ժամկետներում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հավատարմագրում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իրականացնելու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ունակության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գնահատումը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>,</w:t>
      </w:r>
    </w:p>
    <w:p w:rsidR="000F6173" w:rsidRPr="008D609A" w:rsidRDefault="000F6173" w:rsidP="000F6173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0F6173">
        <w:rPr>
          <w:rFonts w:ascii="GHEA Grapalat" w:hAnsi="GHEA Grapalat"/>
          <w:sz w:val="24"/>
          <w:szCs w:val="24"/>
          <w:lang w:val="hy-AM" w:eastAsia="ru-RU"/>
        </w:rPr>
        <w:t>- հավատարմագրման փորձագետների (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գնահատողների)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՝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ներառյալ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տեխնիկական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գնահատողների, </w:t>
      </w:r>
      <w:r w:rsidR="008D609A" w:rsidRPr="008D609A">
        <w:rPr>
          <w:rFonts w:ascii="GHEA Grapalat" w:hAnsi="GHEA Grapalat"/>
          <w:sz w:val="24"/>
          <w:szCs w:val="24"/>
          <w:lang w:val="hy-AM" w:eastAsia="ru-RU"/>
        </w:rPr>
        <w:t xml:space="preserve">տեխնիկական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փորձագետների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առկայության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8D609A" w:rsidRPr="008D609A">
        <w:rPr>
          <w:rFonts w:ascii="GHEA Grapalat" w:hAnsi="GHEA Grapalat" w:cs="Sylfaen"/>
          <w:sz w:val="24"/>
          <w:szCs w:val="24"/>
          <w:lang w:val="hy-AM" w:eastAsia="ru-RU"/>
        </w:rPr>
        <w:t>հասանել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իության</w:t>
      </w:r>
      <w:r w:rsidRPr="000F617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F6173">
        <w:rPr>
          <w:rFonts w:ascii="GHEA Grapalat" w:hAnsi="GHEA Grapalat" w:cs="Sylfaen"/>
          <w:sz w:val="24"/>
          <w:szCs w:val="24"/>
          <w:lang w:val="hy-AM" w:eastAsia="ru-RU"/>
        </w:rPr>
        <w:t>վեր</w:t>
      </w:r>
      <w:r w:rsidR="008D609A" w:rsidRPr="008D609A">
        <w:rPr>
          <w:rFonts w:ascii="GHEA Grapalat" w:hAnsi="GHEA Grapalat" w:cs="Sylfaen"/>
          <w:sz w:val="24"/>
          <w:szCs w:val="24"/>
          <w:lang w:val="hy-AM" w:eastAsia="ru-RU"/>
        </w:rPr>
        <w:t>լուծությունը:</w:t>
      </w:r>
    </w:p>
    <w:p w:rsidR="003C2FD3" w:rsidRPr="0044152C" w:rsidRDefault="003C2FD3" w:rsidP="004A71C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 w:eastAsia="ru-RU"/>
        </w:rPr>
        <w:t>Գնահատման խմբի ղեկավարի դ</w:t>
      </w:r>
      <w:r w:rsidRPr="003C2FD3">
        <w:rPr>
          <w:rFonts w:ascii="GHEA Grapalat" w:hAnsi="GHEA Grapalat" w:cs="Sylfaen"/>
          <w:sz w:val="24"/>
          <w:szCs w:val="24"/>
          <w:lang w:val="hy-AM" w:eastAsia="ru-RU"/>
        </w:rPr>
        <w:t xml:space="preserve">րական որոշումից հետո «Ռեսուրսների </w:t>
      </w:r>
      <w:r>
        <w:rPr>
          <w:rFonts w:ascii="GHEA Grapalat" w:hAnsi="GHEA Grapalat" w:cs="Sylfaen"/>
          <w:sz w:val="24"/>
          <w:szCs w:val="24"/>
          <w:lang w:val="hy-AM" w:eastAsia="ru-RU"/>
        </w:rPr>
        <w:t>վերլուծություն</w:t>
      </w:r>
      <w:r w:rsidRPr="003C2FD3">
        <w:rPr>
          <w:rFonts w:ascii="GHEA Grapalat" w:hAnsi="GHEA Grapalat" w:cs="Sylfaen"/>
          <w:sz w:val="24"/>
          <w:szCs w:val="24"/>
          <w:lang w:val="hy-AM" w:eastAsia="ru-RU"/>
        </w:rPr>
        <w:t xml:space="preserve">» ձևաթուղթը ստորագրվում է </w:t>
      </w:r>
      <w:r>
        <w:rPr>
          <w:rFonts w:ascii="GHEA Grapalat" w:hAnsi="GHEA Grapalat" w:cs="Sylfaen"/>
          <w:sz w:val="24"/>
          <w:szCs w:val="24"/>
          <w:lang w:val="hy-AM" w:eastAsia="ru-RU"/>
        </w:rPr>
        <w:t>հավատարմագրման բաժնի պետի և ՀԱՄ-ի տնօրենի տեղակալի կողմից</w:t>
      </w:r>
      <w:r w:rsidRPr="003C2FD3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FF331C" w:rsidRPr="00FF331C" w:rsidRDefault="0044152C" w:rsidP="004A71C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A23B9B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A23B9B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A23B9B" w:rsidRPr="00A23B9B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A23B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455A" w:rsidRPr="00A23B9B">
        <w:rPr>
          <w:rFonts w:ascii="GHEA Grapalat" w:hAnsi="GHEA Grapalat" w:cs="Sylfaen"/>
          <w:sz w:val="24"/>
          <w:szCs w:val="24"/>
          <w:lang w:val="hy-AM" w:eastAsia="ru-RU"/>
        </w:rPr>
        <w:t>Հայտի</w:t>
      </w:r>
      <w:r w:rsidR="0012455A" w:rsidRPr="0012455A">
        <w:rPr>
          <w:rFonts w:ascii="GHEA Grapalat" w:hAnsi="GHEA Grapalat" w:cs="Sylfaen"/>
          <w:sz w:val="24"/>
          <w:szCs w:val="24"/>
          <w:lang w:val="hy-AM" w:eastAsia="ru-RU"/>
        </w:rPr>
        <w:t xml:space="preserve"> և ռ</w:t>
      </w:r>
      <w:r w:rsidRPr="0044152C">
        <w:rPr>
          <w:rFonts w:ascii="GHEA Grapalat" w:hAnsi="GHEA Grapalat" w:cs="Sylfaen"/>
          <w:sz w:val="24"/>
          <w:szCs w:val="24"/>
          <w:lang w:val="hy-AM" w:eastAsia="ru-RU"/>
        </w:rPr>
        <w:t>եսուրսների վ</w:t>
      </w:r>
      <w:r>
        <w:rPr>
          <w:rFonts w:ascii="GHEA Grapalat" w:hAnsi="GHEA Grapalat" w:cs="Sylfaen"/>
          <w:sz w:val="24"/>
          <w:szCs w:val="24"/>
          <w:lang w:val="hy-AM" w:eastAsia="ru-RU"/>
        </w:rPr>
        <w:t>եր</w:t>
      </w:r>
      <w:r w:rsidRPr="0044152C">
        <w:rPr>
          <w:rFonts w:ascii="GHEA Grapalat" w:hAnsi="GHEA Grapalat" w:cs="Sylfaen"/>
          <w:sz w:val="24"/>
          <w:szCs w:val="24"/>
          <w:lang w:val="hy-AM" w:eastAsia="ru-RU"/>
        </w:rPr>
        <w:t>լուծություն</w:t>
      </w:r>
      <w:r w:rsidR="003550D4" w:rsidRPr="003550D4">
        <w:rPr>
          <w:rFonts w:ascii="GHEA Grapalat" w:hAnsi="GHEA Grapalat" w:cs="Sylfaen"/>
          <w:sz w:val="24"/>
          <w:szCs w:val="24"/>
          <w:lang w:val="hy-AM" w:eastAsia="ru-RU"/>
        </w:rPr>
        <w:t>ներ</w:t>
      </w:r>
      <w:r w:rsidRPr="0044152C">
        <w:rPr>
          <w:rFonts w:ascii="GHEA Grapalat" w:hAnsi="GHEA Grapalat" w:cs="Sylfaen"/>
          <w:sz w:val="24"/>
          <w:szCs w:val="24"/>
          <w:lang w:val="hy-AM" w:eastAsia="ru-RU"/>
        </w:rPr>
        <w:t xml:space="preserve">ն ընդգրկում </w:t>
      </w:r>
      <w:r w:rsidR="003550D4" w:rsidRPr="003550D4">
        <w:rPr>
          <w:rFonts w:ascii="GHEA Grapalat" w:hAnsi="GHEA Grapalat" w:cs="Sylfaen"/>
          <w:sz w:val="24"/>
          <w:szCs w:val="24"/>
          <w:lang w:val="hy-AM" w:eastAsia="ru-RU"/>
        </w:rPr>
        <w:t>են</w:t>
      </w:r>
      <w:r w:rsidRPr="0044152C">
        <w:rPr>
          <w:rFonts w:ascii="GHEA Grapalat" w:hAnsi="GHEA Grapalat" w:cs="Sylfaen"/>
          <w:sz w:val="24"/>
          <w:szCs w:val="24"/>
          <w:lang w:val="hy-AM" w:eastAsia="ru-RU"/>
        </w:rPr>
        <w:t xml:space="preserve"> ՀԱՄ-ի կողմից սահմանված ժամկետներում</w:t>
      </w:r>
      <w:r w:rsidR="0012455A" w:rsidRPr="0012455A">
        <w:rPr>
          <w:rFonts w:ascii="GHEA Grapalat" w:hAnsi="GHEA Grapalat" w:cs="Sylfaen"/>
          <w:sz w:val="24"/>
          <w:szCs w:val="24"/>
          <w:lang w:val="hy-AM" w:eastAsia="ru-RU"/>
        </w:rPr>
        <w:t xml:space="preserve"> և համապատասխան ռեսուրսներով</w:t>
      </w:r>
      <w:r w:rsidRPr="0044152C">
        <w:rPr>
          <w:rFonts w:ascii="GHEA Grapalat" w:hAnsi="GHEA Grapalat" w:cs="Sylfaen"/>
          <w:sz w:val="24"/>
          <w:szCs w:val="24"/>
          <w:lang w:val="hy-AM" w:eastAsia="ru-RU"/>
        </w:rPr>
        <w:t xml:space="preserve"> գնահատումն իրականացնելու </w:t>
      </w:r>
      <w:r w:rsidR="00976052" w:rsidRPr="00976052">
        <w:rPr>
          <w:rFonts w:ascii="GHEA Grapalat" w:hAnsi="GHEA Grapalat" w:cs="Sylfaen"/>
          <w:sz w:val="24"/>
          <w:szCs w:val="24"/>
          <w:lang w:val="hy-AM" w:eastAsia="ru-RU"/>
        </w:rPr>
        <w:t>հնարավոր</w:t>
      </w:r>
      <w:r w:rsidRPr="0044152C">
        <w:rPr>
          <w:rFonts w:ascii="GHEA Grapalat" w:hAnsi="GHEA Grapalat" w:cs="Sylfaen"/>
          <w:sz w:val="24"/>
          <w:szCs w:val="24"/>
          <w:lang w:val="hy-AM" w:eastAsia="ru-RU"/>
        </w:rPr>
        <w:t>ությունը:</w:t>
      </w:r>
      <w:r w:rsidR="00FF331C" w:rsidRPr="00FF331C">
        <w:rPr>
          <w:rFonts w:ascii="Sylfaen" w:hAnsi="Sylfaen" w:cs="Sylfaen"/>
          <w:lang w:val="hy-AM"/>
        </w:rPr>
        <w:t xml:space="preserve"> </w:t>
      </w:r>
      <w:r w:rsidR="00FF331C" w:rsidRPr="00FF331C">
        <w:rPr>
          <w:rFonts w:ascii="GHEA Grapalat" w:hAnsi="GHEA Grapalat" w:cs="Sylfaen"/>
          <w:sz w:val="24"/>
          <w:szCs w:val="24"/>
          <w:lang w:val="hy-AM" w:eastAsia="ru-RU"/>
        </w:rPr>
        <w:t xml:space="preserve">Ռեսուրսների բացակայության դեպքում սահմանվում են լրացուցիչ պայմաններ (օրինակ՝ ժամկետի երկարաձգում), որոնց համաձայն ՀԱՄ-ը կարող է հավատարմագրման աշխատանքներին ներգրավել օտարերկրյա գնահատող(ներ)ի/տեխնիկական փորձագետ(ներ)ի: ՀԱՄ-ը ՀԳՄ-ի հետ քննարկումից հետո հավատարմագրման հայտը համարում է ընդունված </w:t>
      </w:r>
      <w:r w:rsidR="00FF331C" w:rsidRPr="00FF331C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հավատարմագրման աշխատանքների համար կամ մերժում է՝ հիմնավորելով մերժման պատճառը:</w:t>
      </w:r>
      <w:r w:rsidRPr="0044152C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</w:p>
    <w:p w:rsidR="0087275A" w:rsidRPr="00BE6850" w:rsidRDefault="00D1528F" w:rsidP="004A71C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C6BDB">
        <w:rPr>
          <w:rFonts w:ascii="GHEA Grapalat" w:hAnsi="GHEA Grapalat" w:cs="Sylfaen"/>
          <w:sz w:val="24"/>
          <w:szCs w:val="24"/>
          <w:lang w:val="hy-AM" w:eastAsia="ru-RU"/>
        </w:rPr>
        <w:t>Եթե ռ</w:t>
      </w:r>
      <w:r w:rsidR="0087275A" w:rsidRPr="00BE6850">
        <w:rPr>
          <w:rFonts w:ascii="GHEA Grapalat" w:hAnsi="GHEA Grapalat" w:cs="Sylfaen"/>
          <w:sz w:val="24"/>
          <w:szCs w:val="24"/>
          <w:lang w:val="hy-AM" w:eastAsia="ru-RU"/>
        </w:rPr>
        <w:t>եսուրսների վերլուծությ</w:t>
      </w:r>
      <w:r w:rsidR="008C6BDB" w:rsidRPr="004A1851">
        <w:rPr>
          <w:rFonts w:ascii="GHEA Grapalat" w:hAnsi="GHEA Grapalat" w:cs="Sylfaen"/>
          <w:sz w:val="24"/>
          <w:szCs w:val="24"/>
          <w:lang w:val="hy-AM" w:eastAsia="ru-RU"/>
        </w:rPr>
        <w:t>ա</w:t>
      </w:r>
      <w:r w:rsidR="0087275A" w:rsidRPr="00BE6850">
        <w:rPr>
          <w:rFonts w:ascii="GHEA Grapalat" w:hAnsi="GHEA Grapalat" w:cs="Sylfaen"/>
          <w:sz w:val="24"/>
          <w:szCs w:val="24"/>
          <w:lang w:val="hy-AM" w:eastAsia="ru-RU"/>
        </w:rPr>
        <w:t>ն արդյունքում անհրաժեշտություն է առաջանում ընդլայնել ՀԱՄ-ի գործունեության ոլորտը, ապա դա իրականացվում է համաձայն PR-4.6.4 ընթացակարգի:</w:t>
      </w:r>
    </w:p>
    <w:p w:rsidR="0041338F" w:rsidRPr="0041338F" w:rsidRDefault="004A1851" w:rsidP="0041338F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4A71C0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A71C0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A23B9B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4A71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338F" w:rsidRPr="0041338F">
        <w:rPr>
          <w:rFonts w:ascii="GHEA Grapalat" w:hAnsi="GHEA Grapalat" w:cs="Sylfaen"/>
          <w:sz w:val="24"/>
          <w:szCs w:val="24"/>
          <w:lang w:val="hy-AM" w:eastAsia="ru-RU"/>
        </w:rPr>
        <w:t xml:space="preserve">Այլ պետությունների իրավաբանական անձանց կողմից </w:t>
      </w:r>
      <w:r w:rsidR="009C2575" w:rsidRPr="009C2575">
        <w:rPr>
          <w:rFonts w:ascii="GHEA Grapalat" w:hAnsi="GHEA Grapalat" w:cs="Sylfaen"/>
          <w:sz w:val="24"/>
          <w:szCs w:val="24"/>
          <w:lang w:val="hy-AM" w:eastAsia="ru-RU"/>
        </w:rPr>
        <w:t>տր</w:t>
      </w:r>
      <w:r w:rsidR="0041338F" w:rsidRPr="0041338F">
        <w:rPr>
          <w:rFonts w:ascii="GHEA Grapalat" w:hAnsi="GHEA Grapalat" w:cs="Sylfaen"/>
          <w:sz w:val="24"/>
          <w:szCs w:val="24"/>
          <w:lang w:val="hy-AM" w:eastAsia="ru-RU"/>
        </w:rPr>
        <w:t xml:space="preserve">ված հավատարմագրման հայտի դեպքում ՀԱՄ-ն առաջնորդվում է </w:t>
      </w:r>
      <w:r w:rsidR="0041338F" w:rsidRPr="0041338F">
        <w:rPr>
          <w:rFonts w:ascii="GHEA Grapalat" w:hAnsi="GHEA Grapalat"/>
          <w:sz w:val="24"/>
          <w:szCs w:val="24"/>
          <w:lang w:val="hy-AM" w:eastAsia="ru-RU"/>
        </w:rPr>
        <w:t>PL-09 Ա</w:t>
      </w:r>
      <w:r w:rsidR="0041338F" w:rsidRPr="0041338F">
        <w:rPr>
          <w:rFonts w:ascii="GHEA Grapalat" w:hAnsi="GHEA Grapalat" w:cs="Sylfaen"/>
          <w:sz w:val="24"/>
          <w:szCs w:val="24"/>
          <w:lang w:val="hy-AM" w:eastAsia="ru-RU"/>
        </w:rPr>
        <w:t>նդրսահմանային</w:t>
      </w:r>
      <w:r w:rsidR="0041338F" w:rsidRPr="0041338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41338F" w:rsidRPr="0041338F">
        <w:rPr>
          <w:rFonts w:ascii="GHEA Grapalat" w:hAnsi="GHEA Grapalat" w:cs="Sylfaen"/>
          <w:sz w:val="24"/>
          <w:szCs w:val="24"/>
          <w:lang w:val="hy-AM" w:eastAsia="ru-RU"/>
        </w:rPr>
        <w:t>հավատարմագրման վերաբերյալ</w:t>
      </w:r>
      <w:r w:rsidR="0041338F" w:rsidRPr="0041338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41338F" w:rsidRPr="0041338F">
        <w:rPr>
          <w:rFonts w:ascii="GHEA Grapalat" w:hAnsi="GHEA Grapalat" w:cs="Sylfaen"/>
          <w:sz w:val="24"/>
          <w:szCs w:val="24"/>
          <w:lang w:val="hy-AM" w:eastAsia="ru-RU"/>
        </w:rPr>
        <w:t>քաղաքականությամբ:</w:t>
      </w:r>
    </w:p>
    <w:p w:rsidR="002470B9" w:rsidRPr="004A71C0" w:rsidRDefault="00953C86" w:rsidP="002470B9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71C0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8F17B3" w:rsidRPr="004A71C0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8F17B3" w:rsidRPr="004A71C0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4A1851" w:rsidRPr="004A1851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8F17B3" w:rsidRPr="004A71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70B9" w:rsidRPr="004A71C0">
        <w:rPr>
          <w:rFonts w:ascii="GHEA Grapalat" w:hAnsi="GHEA Grapalat" w:cs="Sylfaen"/>
          <w:sz w:val="24"/>
          <w:szCs w:val="24"/>
          <w:lang w:val="hy-AM"/>
        </w:rPr>
        <w:t xml:space="preserve">Հավատարմագրման </w:t>
      </w:r>
      <w:r w:rsidR="00281208" w:rsidRPr="004A71C0">
        <w:rPr>
          <w:rFonts w:ascii="GHEA Grapalat" w:hAnsi="GHEA Grapalat" w:cs="Sylfaen"/>
          <w:sz w:val="24"/>
          <w:szCs w:val="24"/>
          <w:lang w:val="hy-AM"/>
        </w:rPr>
        <w:t>հայտի ընդունման և վերլուծության</w:t>
      </w:r>
      <w:r w:rsidR="002470B9" w:rsidRPr="004A71C0">
        <w:rPr>
          <w:rFonts w:ascii="GHEA Grapalat" w:hAnsi="GHEA Grapalat" w:cs="Sylfaen"/>
          <w:sz w:val="24"/>
          <w:szCs w:val="24"/>
          <w:lang w:val="hy-AM"/>
        </w:rPr>
        <w:t xml:space="preserve"> գծապատկերը տրված է </w:t>
      </w:r>
      <w:r w:rsidR="00281208" w:rsidRPr="004A71C0">
        <w:rPr>
          <w:rFonts w:ascii="GHEA Grapalat" w:hAnsi="GHEA Grapalat" w:cs="Sylfaen"/>
          <w:sz w:val="24"/>
          <w:szCs w:val="24"/>
          <w:lang w:val="hy-AM"/>
        </w:rPr>
        <w:t>PR-</w:t>
      </w:r>
      <w:r w:rsidR="00500392" w:rsidRPr="004A71C0">
        <w:rPr>
          <w:rFonts w:ascii="GHEA Grapalat" w:hAnsi="GHEA Grapalat" w:cs="Sylfaen"/>
          <w:sz w:val="24"/>
          <w:szCs w:val="24"/>
          <w:lang w:val="hy-AM"/>
        </w:rPr>
        <w:t>7</w:t>
      </w:r>
      <w:r w:rsidR="00281208" w:rsidRPr="004A71C0">
        <w:rPr>
          <w:rFonts w:ascii="GHEA Grapalat" w:hAnsi="GHEA Grapalat" w:cs="Sylfaen"/>
          <w:sz w:val="24"/>
          <w:szCs w:val="24"/>
          <w:lang w:val="hy-AM"/>
        </w:rPr>
        <w:t>-01</w:t>
      </w:r>
      <w:r w:rsidR="002470B9" w:rsidRPr="004A71C0">
        <w:rPr>
          <w:rFonts w:ascii="GHEA Grapalat" w:hAnsi="GHEA Grapalat" w:cs="Sylfaen"/>
          <w:sz w:val="24"/>
          <w:szCs w:val="24"/>
          <w:lang w:val="hy-AM"/>
        </w:rPr>
        <w:t xml:space="preserve"> հավելվածում:</w:t>
      </w:r>
    </w:p>
    <w:p w:rsidR="00435FFC" w:rsidRPr="00B523C0" w:rsidRDefault="00953C86" w:rsidP="0077127E">
      <w:pPr>
        <w:pStyle w:val="Heading1"/>
        <w:spacing w:line="360" w:lineRule="auto"/>
        <w:rPr>
          <w:rFonts w:ascii="GHEA Grapalat" w:hAnsi="GHEA Grapalat" w:cs="Sylfaen"/>
          <w:i w:val="0"/>
          <w:sz w:val="24"/>
          <w:szCs w:val="24"/>
          <w:lang w:val="hy-AM"/>
        </w:rPr>
      </w:pPr>
      <w:bookmarkStart w:id="104" w:name="_Toc38385091"/>
      <w:bookmarkStart w:id="105" w:name="_Toc46925760"/>
      <w:bookmarkStart w:id="106" w:name="_Toc46925788"/>
      <w:bookmarkStart w:id="107" w:name="_Toc66698651"/>
      <w:bookmarkStart w:id="108" w:name="_Toc384215506"/>
      <w:bookmarkStart w:id="109" w:name="_Toc387323988"/>
      <w:bookmarkStart w:id="110" w:name="_Toc387324205"/>
      <w:bookmarkStart w:id="111" w:name="_Toc394565445"/>
      <w:bookmarkStart w:id="112" w:name="_Toc415559877"/>
      <w:bookmarkStart w:id="113" w:name="_Toc415560423"/>
      <w:bookmarkStart w:id="114" w:name="_Toc415560679"/>
      <w:r w:rsidRPr="00B523C0">
        <w:rPr>
          <w:rFonts w:ascii="GHEA Grapalat" w:hAnsi="GHEA Grapalat"/>
          <w:i w:val="0"/>
          <w:sz w:val="24"/>
          <w:szCs w:val="24"/>
          <w:lang w:val="hy-AM"/>
        </w:rPr>
        <w:t>5</w:t>
      </w:r>
      <w:r w:rsidR="00435FFC" w:rsidRPr="00B523C0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7B4628" w:rsidRPr="007B4628">
        <w:rPr>
          <w:rFonts w:ascii="GHEA Grapalat" w:hAnsi="GHEA Grapalat"/>
          <w:i w:val="0"/>
          <w:sz w:val="24"/>
          <w:szCs w:val="24"/>
          <w:lang w:val="hy-AM"/>
        </w:rPr>
        <w:t>5</w:t>
      </w:r>
      <w:r w:rsidR="00435FFC" w:rsidRPr="00B523C0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435FFC" w:rsidRPr="00B523C0">
        <w:rPr>
          <w:rFonts w:ascii="GHEA Grapalat" w:hAnsi="GHEA Grapalat" w:cs="Sylfaen"/>
          <w:i w:val="0"/>
          <w:sz w:val="24"/>
          <w:szCs w:val="24"/>
          <w:lang w:val="hy-AM"/>
        </w:rPr>
        <w:t>Գնահատման</w:t>
      </w:r>
      <w:r w:rsidR="00FF4F6D" w:rsidRPr="00593202">
        <w:rPr>
          <w:rFonts w:ascii="GHEA Grapalat" w:hAnsi="GHEA Grapalat" w:cs="Sylfaen"/>
          <w:i w:val="0"/>
          <w:sz w:val="24"/>
          <w:szCs w:val="24"/>
          <w:lang w:val="hy-AM"/>
        </w:rPr>
        <w:t>ը</w:t>
      </w:r>
      <w:r w:rsidR="00435FFC" w:rsidRPr="00B523C0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435FFC" w:rsidRPr="00B523C0">
        <w:rPr>
          <w:rFonts w:ascii="GHEA Grapalat" w:hAnsi="GHEA Grapalat" w:cs="Sylfaen"/>
          <w:i w:val="0"/>
          <w:sz w:val="24"/>
          <w:szCs w:val="24"/>
          <w:lang w:val="hy-AM"/>
        </w:rPr>
        <w:t>նախապատրաստումը</w:t>
      </w:r>
      <w:bookmarkEnd w:id="104"/>
      <w:bookmarkEnd w:id="105"/>
      <w:bookmarkEnd w:id="106"/>
      <w:bookmarkEnd w:id="107"/>
      <w:r w:rsidR="00160B39" w:rsidRPr="00B523C0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B30023" w:rsidRPr="00B30023" w:rsidRDefault="00953C86" w:rsidP="0077127E">
      <w:pPr>
        <w:pStyle w:val="NoSpacing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03A32">
        <w:rPr>
          <w:rFonts w:ascii="GHEA Grapalat" w:hAnsi="GHEA Grapalat"/>
          <w:b/>
          <w:sz w:val="24"/>
          <w:szCs w:val="24"/>
          <w:lang w:val="hy-AM"/>
        </w:rPr>
        <w:t>5</w:t>
      </w:r>
      <w:r w:rsidR="00A62152" w:rsidRPr="00B03A32">
        <w:rPr>
          <w:rFonts w:ascii="GHEA Grapalat" w:hAnsi="GHEA Grapalat"/>
          <w:b/>
          <w:sz w:val="24"/>
          <w:szCs w:val="24"/>
          <w:lang w:val="hy-AM"/>
        </w:rPr>
        <w:t>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5</w:t>
      </w:r>
      <w:r w:rsidR="00A62152" w:rsidRPr="00B03A32">
        <w:rPr>
          <w:rFonts w:ascii="GHEA Grapalat" w:hAnsi="GHEA Grapalat"/>
          <w:b/>
          <w:sz w:val="24"/>
          <w:szCs w:val="24"/>
          <w:lang w:val="hy-AM"/>
        </w:rPr>
        <w:t>.1</w:t>
      </w:r>
      <w:r w:rsidR="00A62152"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202" w:rsidRPr="00593202">
        <w:rPr>
          <w:rFonts w:ascii="GHEA Grapalat" w:hAnsi="GHEA Grapalat"/>
          <w:sz w:val="24"/>
          <w:szCs w:val="24"/>
          <w:lang w:val="hy-AM"/>
        </w:rPr>
        <w:t>Մինչհավատարմագրման պայմանագիրը ստորագրելուց և ՀԳՄ-ի կողմից վ</w:t>
      </w:r>
      <w:r w:rsidR="00B30023" w:rsidRPr="00B30023">
        <w:rPr>
          <w:rFonts w:ascii="GHEA Grapalat" w:hAnsi="GHEA Grapalat"/>
          <w:sz w:val="24"/>
          <w:szCs w:val="24"/>
          <w:lang w:val="hy-AM"/>
        </w:rPr>
        <w:t>ճ</w:t>
      </w:r>
      <w:r w:rsidR="00593202" w:rsidRPr="00593202">
        <w:rPr>
          <w:rFonts w:ascii="GHEA Grapalat" w:hAnsi="GHEA Grapalat"/>
          <w:sz w:val="24"/>
          <w:szCs w:val="24"/>
          <w:lang w:val="hy-AM"/>
        </w:rPr>
        <w:t xml:space="preserve">արումը կատարելուց հետո, ՀԱՄ-ը </w:t>
      </w:r>
      <w:r w:rsidR="00F40E62" w:rsidRPr="00B523C0">
        <w:rPr>
          <w:rFonts w:ascii="GHEA Grapalat" w:hAnsi="GHEA Grapalat"/>
          <w:sz w:val="24"/>
          <w:szCs w:val="24"/>
          <w:lang w:val="hy-AM"/>
        </w:rPr>
        <w:t xml:space="preserve">5 </w:t>
      </w:r>
      <w:r w:rsidR="00F40E62" w:rsidRPr="00B523C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F40E62"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E62" w:rsidRPr="00B523C0">
        <w:rPr>
          <w:rFonts w:ascii="GHEA Grapalat" w:hAnsi="GHEA Grapalat" w:cs="Sylfaen"/>
          <w:sz w:val="24"/>
          <w:szCs w:val="24"/>
          <w:lang w:val="hy-AM"/>
        </w:rPr>
        <w:t>օրվա</w:t>
      </w:r>
      <w:r w:rsidR="00F40E62"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E62" w:rsidRPr="00B523C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F40E62"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023" w:rsidRPr="00B30023">
        <w:rPr>
          <w:rFonts w:ascii="GHEA Grapalat" w:hAnsi="GHEA Grapalat"/>
          <w:sz w:val="24"/>
          <w:szCs w:val="24"/>
          <w:lang w:val="hy-AM"/>
        </w:rPr>
        <w:t>ձևավոր</w:t>
      </w:r>
      <w:r w:rsidR="00AD5759" w:rsidRPr="003F0B77">
        <w:rPr>
          <w:rFonts w:ascii="GHEA Grapalat" w:hAnsi="GHEA Grapalat"/>
          <w:sz w:val="24"/>
          <w:szCs w:val="24"/>
          <w:lang w:val="hy-AM"/>
        </w:rPr>
        <w:t>ում է</w:t>
      </w:r>
      <w:r w:rsidR="00593202" w:rsidRPr="005932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023" w:rsidRPr="00B30023">
        <w:rPr>
          <w:rFonts w:ascii="GHEA Grapalat" w:hAnsi="GHEA Grapalat"/>
          <w:sz w:val="24"/>
          <w:szCs w:val="24"/>
          <w:lang w:val="hy-AM"/>
        </w:rPr>
        <w:t>գնահատման խումբ</w:t>
      </w:r>
      <w:r w:rsidR="00593202" w:rsidRPr="00593202">
        <w:rPr>
          <w:rFonts w:ascii="GHEA Grapalat" w:hAnsi="GHEA Grapalat"/>
          <w:sz w:val="24"/>
          <w:szCs w:val="24"/>
          <w:lang w:val="hy-AM"/>
        </w:rPr>
        <w:t xml:space="preserve">, որը բաղկացած է </w:t>
      </w:r>
      <w:r w:rsidR="00B30023" w:rsidRPr="00B30023">
        <w:rPr>
          <w:rFonts w:ascii="GHEA Grapalat" w:hAnsi="GHEA Grapalat"/>
          <w:sz w:val="24"/>
          <w:szCs w:val="24"/>
          <w:lang w:val="hy-AM"/>
        </w:rPr>
        <w:t>գնահատման խմբի ղեկավարից</w:t>
      </w:r>
      <w:r w:rsidR="00593202" w:rsidRPr="0059320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30023" w:rsidRPr="00B30023">
        <w:rPr>
          <w:rFonts w:ascii="GHEA Grapalat" w:hAnsi="GHEA Grapalat"/>
          <w:sz w:val="24"/>
          <w:szCs w:val="24"/>
          <w:lang w:val="hy-AM"/>
        </w:rPr>
        <w:t xml:space="preserve">ՀԳՄ-ի ոլորտին համապատասխան քանակի հավատարմագրման փորձագետներից (գանահատողներից), տեխնիկական գնահատողներից և </w:t>
      </w:r>
      <w:r w:rsidR="00B30023" w:rsidRPr="00593202">
        <w:rPr>
          <w:rFonts w:ascii="GHEA Grapalat" w:hAnsi="GHEA Grapalat"/>
          <w:sz w:val="24"/>
          <w:szCs w:val="24"/>
          <w:lang w:val="hy-AM"/>
        </w:rPr>
        <w:t>տեխնիկական փորձագետներ</w:t>
      </w:r>
      <w:r w:rsidR="00B30023" w:rsidRPr="00B30023">
        <w:rPr>
          <w:rFonts w:ascii="GHEA Grapalat" w:hAnsi="GHEA Grapalat"/>
          <w:sz w:val="24"/>
          <w:szCs w:val="24"/>
          <w:lang w:val="hy-AM"/>
        </w:rPr>
        <w:t>ից:</w:t>
      </w:r>
    </w:p>
    <w:p w:rsidR="00770991" w:rsidRPr="00770991" w:rsidRDefault="00B30023" w:rsidP="0077127E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03A32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B03A32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594FE6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2041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3202">
        <w:rPr>
          <w:rFonts w:ascii="GHEA Grapalat" w:hAnsi="GHEA Grapalat" w:cs="Sylfaen"/>
          <w:sz w:val="24"/>
          <w:szCs w:val="24"/>
          <w:lang w:val="hy-AM"/>
        </w:rPr>
        <w:t xml:space="preserve">տնօրենի տեղակալը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ՀԱՄ</w:t>
      </w:r>
      <w:r w:rsidRPr="00B523C0">
        <w:rPr>
          <w:rFonts w:ascii="GHEA Grapalat" w:hAnsi="GHEA Grapalat"/>
          <w:sz w:val="24"/>
          <w:szCs w:val="24"/>
          <w:lang w:val="hy-AM"/>
        </w:rPr>
        <w:t>-</w:t>
      </w:r>
      <w:r w:rsidRPr="00B523C0">
        <w:rPr>
          <w:rFonts w:ascii="GHEA Grapalat" w:hAnsi="GHEA Grapalat" w:cs="Sylfaen"/>
          <w:sz w:val="24"/>
          <w:szCs w:val="24"/>
          <w:lang w:val="hy-AM"/>
        </w:rPr>
        <w:t>ի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4FE6">
        <w:rPr>
          <w:rFonts w:ascii="GHEA Grapalat" w:hAnsi="GHEA Grapalat"/>
          <w:sz w:val="24"/>
          <w:szCs w:val="24"/>
          <w:lang w:val="hy-AM"/>
        </w:rPr>
        <w:t>գնահատողներից</w:t>
      </w:r>
      <w:r w:rsidRPr="00B523C0">
        <w:rPr>
          <w:rFonts w:ascii="GHEA Grapalat" w:hAnsi="GHEA Grapalat" w:cs="Sylfaen"/>
          <w:sz w:val="24"/>
          <w:szCs w:val="24"/>
          <w:lang w:val="hy-AM"/>
        </w:rPr>
        <w:t xml:space="preserve"> ընտրում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է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Խմբ</w:t>
      </w:r>
      <w:r w:rsidRPr="00594FE6">
        <w:rPr>
          <w:rFonts w:ascii="GHEA Grapalat" w:hAnsi="GHEA Grapalat" w:cs="Sylfaen"/>
          <w:sz w:val="24"/>
          <w:szCs w:val="24"/>
          <w:lang w:val="hy-AM"/>
        </w:rPr>
        <w:t xml:space="preserve">ում կարելի է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ընդգրկ</w:t>
      </w:r>
      <w:r w:rsidRPr="00594FE6">
        <w:rPr>
          <w:rFonts w:ascii="GHEA Grapalat" w:hAnsi="GHEA Grapalat" w:cs="Sylfaen"/>
          <w:sz w:val="24"/>
          <w:szCs w:val="24"/>
          <w:lang w:val="hy-AM"/>
        </w:rPr>
        <w:t>ել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նաև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ՀԱՄ</w:t>
      </w:r>
      <w:r w:rsidRPr="00B523C0">
        <w:rPr>
          <w:rFonts w:ascii="GHEA Grapalat" w:hAnsi="GHEA Grapalat"/>
          <w:sz w:val="24"/>
          <w:szCs w:val="24"/>
          <w:lang w:val="hy-AM"/>
        </w:rPr>
        <w:t>-</w:t>
      </w:r>
      <w:r w:rsidRPr="00B523C0">
        <w:rPr>
          <w:rFonts w:ascii="GHEA Grapalat" w:hAnsi="GHEA Grapalat" w:cs="Sylfaen"/>
          <w:sz w:val="24"/>
          <w:szCs w:val="24"/>
          <w:lang w:val="hy-AM"/>
        </w:rPr>
        <w:t>ի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768D">
        <w:rPr>
          <w:rFonts w:ascii="GHEA Grapalat" w:hAnsi="GHEA Grapalat"/>
          <w:sz w:val="24"/>
          <w:szCs w:val="24"/>
          <w:lang w:val="hy-AM"/>
        </w:rPr>
        <w:t>ռեեստր</w:t>
      </w:r>
      <w:r w:rsidRPr="00D01691">
        <w:rPr>
          <w:rFonts w:ascii="GHEA Grapalat" w:hAnsi="GHEA Grapalat"/>
          <w:sz w:val="24"/>
          <w:szCs w:val="24"/>
          <w:lang w:val="hy-AM"/>
        </w:rPr>
        <w:t>ներ</w:t>
      </w:r>
      <w:r w:rsidRPr="00ED768D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D01691">
        <w:rPr>
          <w:rFonts w:ascii="GHEA Grapalat" w:hAnsi="GHEA Grapalat"/>
          <w:sz w:val="24"/>
          <w:szCs w:val="24"/>
          <w:lang w:val="hy-AM"/>
        </w:rPr>
        <w:t>ներառված</w:t>
      </w:r>
      <w:r w:rsidRPr="00ED76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նոր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աշխատակիցներ</w:t>
      </w:r>
      <w:r w:rsidRPr="00594FE6">
        <w:rPr>
          <w:rFonts w:ascii="GHEA Grapalat" w:hAnsi="GHEA Grapalat" w:cs="Sylfaen"/>
          <w:sz w:val="24"/>
          <w:szCs w:val="24"/>
          <w:lang w:val="hy-AM"/>
        </w:rPr>
        <w:t>ին</w:t>
      </w:r>
      <w:r w:rsidRPr="00B36644">
        <w:rPr>
          <w:rFonts w:ascii="GHEA Grapalat" w:hAnsi="GHEA Grapalat" w:cs="Sylfaen"/>
          <w:sz w:val="24"/>
          <w:szCs w:val="24"/>
          <w:lang w:val="hy-AM"/>
        </w:rPr>
        <w:t>, որպես</w:t>
      </w:r>
      <w:r w:rsidRPr="00594F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սկսնակ</w:t>
      </w:r>
      <w:r w:rsidRPr="00B52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3C0">
        <w:rPr>
          <w:rFonts w:ascii="GHEA Grapalat" w:hAnsi="GHEA Grapalat" w:cs="Sylfaen"/>
          <w:sz w:val="24"/>
          <w:szCs w:val="24"/>
          <w:lang w:val="hy-AM"/>
        </w:rPr>
        <w:t>գնահատողներ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94FE6">
        <w:rPr>
          <w:rFonts w:ascii="GHEA Grapalat" w:hAnsi="GHEA Grapalat" w:cs="Sylfaen"/>
          <w:sz w:val="24"/>
          <w:szCs w:val="24"/>
          <w:lang w:val="hy-AM"/>
        </w:rPr>
        <w:t>և/կամ դիտորդներ</w:t>
      </w:r>
      <w:r w:rsidR="00770991" w:rsidRPr="0077099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30023" w:rsidRPr="007356F2" w:rsidRDefault="00B30023" w:rsidP="0077127E">
      <w:pPr>
        <w:pStyle w:val="NoSpacing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75E86">
        <w:rPr>
          <w:rFonts w:ascii="GHEA Grapalat" w:hAnsi="GHEA Grapalat"/>
          <w:sz w:val="24"/>
          <w:szCs w:val="24"/>
          <w:lang w:val="hy-AM"/>
        </w:rPr>
        <w:t>Դիտորդներ են հանդիսան</w:t>
      </w:r>
      <w:r w:rsidRPr="002452AE">
        <w:rPr>
          <w:rFonts w:ascii="GHEA Grapalat" w:hAnsi="GHEA Grapalat"/>
          <w:sz w:val="24"/>
          <w:szCs w:val="24"/>
          <w:lang w:val="hy-AM"/>
        </w:rPr>
        <w:t>ում</w:t>
      </w:r>
      <w:r w:rsidRPr="00775E86">
        <w:rPr>
          <w:rFonts w:ascii="GHEA Grapalat" w:hAnsi="GHEA Grapalat"/>
          <w:sz w:val="24"/>
          <w:szCs w:val="24"/>
          <w:lang w:val="hy-AM"/>
        </w:rPr>
        <w:t xml:space="preserve"> նաև երկկողմ/բազմակողմ ճանաչման համաձայնագրեր կնքելու նպատակով այլ երկրների հավատարմագրման մարմինների </w:t>
      </w:r>
      <w:r w:rsidRPr="007356F2">
        <w:rPr>
          <w:rFonts w:ascii="GHEA Grapalat" w:hAnsi="GHEA Grapalat"/>
          <w:sz w:val="24"/>
          <w:szCs w:val="24"/>
          <w:lang w:val="hy-AM"/>
        </w:rPr>
        <w:t>գնահատողներից կազմված փորձագիտական գնահատման խմբի անդամները</w:t>
      </w:r>
      <w:r w:rsidR="00770991" w:rsidRPr="00770991">
        <w:rPr>
          <w:rFonts w:ascii="GHEA Grapalat" w:hAnsi="GHEA Grapalat"/>
          <w:sz w:val="24"/>
          <w:szCs w:val="24"/>
          <w:lang w:val="hy-AM"/>
        </w:rPr>
        <w:t>, ՀԱՄ-ի ներկայացուցիչ</w:t>
      </w:r>
      <w:r w:rsidR="00D839B8" w:rsidRPr="00D839B8">
        <w:rPr>
          <w:rFonts w:ascii="GHEA Grapalat" w:hAnsi="GHEA Grapalat"/>
          <w:sz w:val="24"/>
          <w:szCs w:val="24"/>
          <w:lang w:val="hy-AM"/>
        </w:rPr>
        <w:t>(</w:t>
      </w:r>
      <w:r w:rsidR="00770991" w:rsidRPr="00770991">
        <w:rPr>
          <w:rFonts w:ascii="GHEA Grapalat" w:hAnsi="GHEA Grapalat"/>
          <w:sz w:val="24"/>
          <w:szCs w:val="24"/>
          <w:lang w:val="hy-AM"/>
        </w:rPr>
        <w:t>ներ</w:t>
      </w:r>
      <w:r w:rsidR="00D839B8" w:rsidRPr="00D839B8">
        <w:rPr>
          <w:rFonts w:ascii="GHEA Grapalat" w:hAnsi="GHEA Grapalat"/>
          <w:sz w:val="24"/>
          <w:szCs w:val="24"/>
          <w:lang w:val="hy-AM"/>
        </w:rPr>
        <w:t>)ը</w:t>
      </w:r>
      <w:r w:rsidR="00770991" w:rsidRPr="00770991">
        <w:rPr>
          <w:rFonts w:ascii="GHEA Grapalat" w:hAnsi="GHEA Grapalat"/>
          <w:sz w:val="24"/>
          <w:szCs w:val="24"/>
          <w:lang w:val="hy-AM"/>
        </w:rPr>
        <w:t xml:space="preserve"> (մոնիթորինգի և այլ նպատակներով)</w:t>
      </w:r>
      <w:r w:rsidRPr="007356F2">
        <w:rPr>
          <w:rFonts w:ascii="GHEA Grapalat" w:hAnsi="GHEA Grapalat"/>
          <w:sz w:val="24"/>
          <w:szCs w:val="24"/>
          <w:lang w:val="hy-AM"/>
        </w:rPr>
        <w:t>:</w:t>
      </w:r>
      <w:r w:rsidRPr="007356F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D2B3C" w:rsidRPr="007356F2" w:rsidRDefault="00B30023" w:rsidP="0077127E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56F2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7356F2">
        <w:rPr>
          <w:rFonts w:ascii="GHEA Grapalat" w:hAnsi="GHEA Grapalat" w:cs="Sylfaen"/>
          <w:b/>
          <w:sz w:val="24"/>
          <w:szCs w:val="24"/>
          <w:lang w:val="hy-AM"/>
        </w:rPr>
        <w:t xml:space="preserve">.3 </w:t>
      </w:r>
      <w:r w:rsidR="00B523C0" w:rsidRPr="007356F2">
        <w:rPr>
          <w:rFonts w:ascii="GHEA Grapalat" w:hAnsi="GHEA Grapalat" w:cs="Sylfaen"/>
          <w:sz w:val="24"/>
          <w:szCs w:val="24"/>
          <w:lang w:val="hy-AM"/>
        </w:rPr>
        <w:t>Գնահատման խմբի</w:t>
      </w:r>
      <w:r w:rsidR="009B7510" w:rsidRPr="007356F2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510" w:rsidRPr="007356F2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F40E62" w:rsidRPr="007356F2">
        <w:rPr>
          <w:rFonts w:ascii="GHEA Grapalat" w:hAnsi="GHEA Grapalat" w:cs="Sylfaen"/>
          <w:sz w:val="24"/>
          <w:szCs w:val="24"/>
          <w:lang w:val="hy-AM"/>
        </w:rPr>
        <w:t xml:space="preserve"> գնահատման խումբը ձևավորելու նպատակով գրավոր և/կամ բանավոր (հեռախոս) հարցում է իրականացնում </w:t>
      </w:r>
      <w:r w:rsidR="000D2B3C" w:rsidRPr="007356F2">
        <w:rPr>
          <w:rFonts w:ascii="GHEA Grapalat" w:hAnsi="GHEA Grapalat"/>
          <w:sz w:val="24"/>
          <w:szCs w:val="24"/>
          <w:lang w:val="hy-AM"/>
        </w:rPr>
        <w:t>ռեեստրներ</w:t>
      </w:r>
      <w:r w:rsidR="00B36644" w:rsidRPr="007356F2">
        <w:rPr>
          <w:rFonts w:ascii="GHEA Grapalat" w:hAnsi="GHEA Grapalat"/>
          <w:sz w:val="24"/>
          <w:szCs w:val="24"/>
          <w:lang w:val="hy-AM"/>
        </w:rPr>
        <w:t>ում</w:t>
      </w:r>
      <w:r w:rsidR="000D2B3C" w:rsidRPr="007356F2">
        <w:rPr>
          <w:rFonts w:ascii="GHEA Grapalat" w:hAnsi="GHEA Grapalat"/>
          <w:sz w:val="24"/>
          <w:szCs w:val="24"/>
          <w:lang w:val="hy-AM"/>
        </w:rPr>
        <w:t xml:space="preserve"> ընդգրկված </w:t>
      </w:r>
      <w:r w:rsidR="007F07CD" w:rsidRPr="007356F2">
        <w:rPr>
          <w:rFonts w:ascii="GHEA Grapalat" w:hAnsi="GHEA Grapalat"/>
          <w:sz w:val="24"/>
          <w:szCs w:val="24"/>
          <w:lang w:val="hy-AM"/>
        </w:rPr>
        <w:t>հավատարմագրման փորձագետների</w:t>
      </w:r>
      <w:r w:rsidR="00F40E62" w:rsidRPr="007356F2">
        <w:rPr>
          <w:rFonts w:ascii="GHEA Grapalat" w:hAnsi="GHEA Grapalat"/>
          <w:sz w:val="24"/>
          <w:szCs w:val="24"/>
          <w:lang w:val="hy-AM"/>
        </w:rPr>
        <w:t>ն</w:t>
      </w:r>
      <w:r w:rsidR="007F07CD" w:rsidRPr="007356F2">
        <w:rPr>
          <w:rFonts w:ascii="GHEA Grapalat" w:hAnsi="GHEA Grapalat"/>
          <w:sz w:val="24"/>
          <w:szCs w:val="24"/>
          <w:lang w:val="hy-AM"/>
        </w:rPr>
        <w:t xml:space="preserve"> (գնահատողներ</w:t>
      </w:r>
      <w:r w:rsidR="00F40E62" w:rsidRPr="007356F2">
        <w:rPr>
          <w:rFonts w:ascii="GHEA Grapalat" w:hAnsi="GHEA Grapalat"/>
          <w:sz w:val="24"/>
          <w:szCs w:val="24"/>
          <w:lang w:val="hy-AM"/>
        </w:rPr>
        <w:t>ին</w:t>
      </w:r>
      <w:r w:rsidR="007F07CD" w:rsidRPr="007356F2">
        <w:rPr>
          <w:rFonts w:ascii="GHEA Grapalat" w:hAnsi="GHEA Grapalat"/>
          <w:sz w:val="24"/>
          <w:szCs w:val="24"/>
          <w:lang w:val="hy-AM"/>
        </w:rPr>
        <w:t>)</w:t>
      </w:r>
      <w:r w:rsidR="002452AE" w:rsidRPr="007356F2">
        <w:rPr>
          <w:rFonts w:ascii="GHEA Grapalat" w:hAnsi="GHEA Grapalat"/>
          <w:sz w:val="24"/>
          <w:szCs w:val="24"/>
          <w:lang w:val="hy-AM"/>
        </w:rPr>
        <w:t>,</w:t>
      </w:r>
      <w:r w:rsidR="006A1CC0" w:rsidRPr="007356F2">
        <w:rPr>
          <w:rFonts w:ascii="GHEA Grapalat" w:hAnsi="GHEA Grapalat"/>
          <w:sz w:val="24"/>
          <w:szCs w:val="24"/>
          <w:lang w:val="hy-AM"/>
        </w:rPr>
        <w:t xml:space="preserve"> </w:t>
      </w:r>
      <w:r w:rsidR="006A1CC0" w:rsidRPr="007356F2">
        <w:rPr>
          <w:rFonts w:ascii="GHEA Grapalat" w:hAnsi="GHEA Grapalat"/>
          <w:sz w:val="24"/>
          <w:szCs w:val="24"/>
          <w:lang w:val="hy-AM"/>
        </w:rPr>
        <w:lastRenderedPageBreak/>
        <w:t>տեխնիկական գնահատողներ</w:t>
      </w:r>
      <w:r w:rsidR="002452AE" w:rsidRPr="007356F2">
        <w:rPr>
          <w:rFonts w:ascii="GHEA Grapalat" w:hAnsi="GHEA Grapalat"/>
          <w:sz w:val="24"/>
          <w:szCs w:val="24"/>
          <w:lang w:val="hy-AM"/>
        </w:rPr>
        <w:t>ի</w:t>
      </w:r>
      <w:r w:rsidR="00F40E62" w:rsidRPr="007356F2">
        <w:rPr>
          <w:rFonts w:ascii="GHEA Grapalat" w:hAnsi="GHEA Grapalat"/>
          <w:sz w:val="24"/>
          <w:szCs w:val="24"/>
          <w:lang w:val="hy-AM"/>
        </w:rPr>
        <w:t>ն</w:t>
      </w:r>
      <w:r w:rsidR="006A1CC0" w:rsidRPr="007356F2">
        <w:rPr>
          <w:rFonts w:ascii="GHEA Grapalat" w:hAnsi="GHEA Grapalat"/>
          <w:sz w:val="24"/>
          <w:szCs w:val="24"/>
          <w:lang w:val="hy-AM"/>
        </w:rPr>
        <w:t xml:space="preserve"> և տեխնիկական փորձագետների</w:t>
      </w:r>
      <w:r w:rsidR="00F40E62" w:rsidRPr="007356F2">
        <w:rPr>
          <w:rFonts w:ascii="GHEA Grapalat" w:hAnsi="GHEA Grapalat"/>
          <w:sz w:val="24"/>
          <w:szCs w:val="24"/>
          <w:lang w:val="hy-AM"/>
        </w:rPr>
        <w:t>ն</w:t>
      </w:r>
      <w:r w:rsidR="000D2B3C" w:rsidRPr="007356F2">
        <w:rPr>
          <w:rFonts w:ascii="GHEA Grapalat" w:hAnsi="GHEA Grapalat"/>
          <w:sz w:val="24"/>
          <w:szCs w:val="24"/>
          <w:lang w:val="hy-AM"/>
        </w:rPr>
        <w:t>՝</w:t>
      </w:r>
      <w:r w:rsidR="000D2B3C" w:rsidRPr="007356F2">
        <w:rPr>
          <w:rFonts w:ascii="GHEA Grapalat" w:hAnsi="GHEA Grapalat" w:cs="Sylfaen"/>
          <w:sz w:val="24"/>
          <w:szCs w:val="24"/>
          <w:lang w:val="hy-AM"/>
        </w:rPr>
        <w:t xml:space="preserve"> հաշվի առնելով հետևյալ չափանիշները՝</w:t>
      </w:r>
    </w:p>
    <w:p w:rsidR="000D2B3C" w:rsidRPr="007356F2" w:rsidRDefault="000D2B3C" w:rsidP="0077127E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56F2">
        <w:rPr>
          <w:rFonts w:ascii="GHEA Grapalat" w:hAnsi="GHEA Grapalat" w:cs="Sylfaen"/>
          <w:sz w:val="24"/>
          <w:szCs w:val="24"/>
          <w:lang w:val="hy-AM"/>
        </w:rPr>
        <w:t>- ՀԳՄ-ին ներկայացվող հավատարմագրման պահանջների վերաբերյալ գիտելիքները,</w:t>
      </w:r>
    </w:p>
    <w:p w:rsidR="000D2B3C" w:rsidRPr="007356F2" w:rsidRDefault="000D2B3C" w:rsidP="0077127E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56F2">
        <w:rPr>
          <w:rFonts w:ascii="GHEA Grapalat" w:hAnsi="GHEA Grapalat" w:cs="Sylfaen"/>
          <w:sz w:val="24"/>
          <w:szCs w:val="24"/>
          <w:lang w:val="hy-AM"/>
        </w:rPr>
        <w:t>- հավատարմագրման ոլորտում նշված գործունեության (տեխնիկական գործունեության) վերաբերյալ գիտելիքները,</w:t>
      </w:r>
    </w:p>
    <w:p w:rsidR="000D2B3C" w:rsidRPr="007356F2" w:rsidRDefault="000D2B3C" w:rsidP="0077127E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56F2">
        <w:rPr>
          <w:rFonts w:ascii="GHEA Grapalat" w:hAnsi="GHEA Grapalat" w:cs="Sylfaen"/>
          <w:sz w:val="24"/>
          <w:szCs w:val="24"/>
          <w:lang w:val="hy-AM"/>
        </w:rPr>
        <w:t>- գնահատումներ իրականացնելու փորձը,</w:t>
      </w:r>
    </w:p>
    <w:p w:rsidR="000D2B3C" w:rsidRPr="007356F2" w:rsidRDefault="000D2B3C" w:rsidP="000D2B3C">
      <w:pPr>
        <w:pStyle w:val="NoSpacing"/>
        <w:spacing w:line="360" w:lineRule="auto"/>
        <w:ind w:firstLine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0F38">
        <w:rPr>
          <w:rFonts w:ascii="GHEA Grapalat" w:hAnsi="GHEA Grapalat" w:cs="Sylfaen"/>
          <w:sz w:val="24"/>
          <w:szCs w:val="24"/>
          <w:lang w:val="hy-AM"/>
        </w:rPr>
        <w:t xml:space="preserve">- նրանց </w:t>
      </w:r>
      <w:r w:rsidR="00EB3B0D" w:rsidRPr="00EB3B0D">
        <w:rPr>
          <w:rFonts w:ascii="GHEA Grapalat" w:hAnsi="GHEA Grapalat" w:cs="Sylfaen"/>
          <w:sz w:val="24"/>
          <w:szCs w:val="24"/>
          <w:lang w:val="hy-AM"/>
        </w:rPr>
        <w:t>զբաղվածությունը</w:t>
      </w:r>
      <w:r w:rsidRPr="005F0F3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356F2" w:rsidRPr="00517831" w:rsidRDefault="007356F2" w:rsidP="007356F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7356F2">
        <w:rPr>
          <w:rFonts w:ascii="GHEA Grapalat" w:hAnsi="GHEA Grapalat"/>
          <w:b/>
          <w:lang w:val="hy-AM"/>
        </w:rPr>
        <w:t>5.</w:t>
      </w:r>
      <w:r w:rsidR="007B4628" w:rsidRPr="007B4628">
        <w:rPr>
          <w:rFonts w:ascii="GHEA Grapalat" w:hAnsi="GHEA Grapalat"/>
          <w:b/>
          <w:lang w:val="hy-AM"/>
        </w:rPr>
        <w:t>5</w:t>
      </w:r>
      <w:r w:rsidRPr="007356F2">
        <w:rPr>
          <w:rFonts w:ascii="GHEA Grapalat" w:hAnsi="GHEA Grapalat"/>
          <w:b/>
          <w:lang w:val="hy-AM"/>
        </w:rPr>
        <w:t>.4</w:t>
      </w:r>
      <w:r w:rsidRPr="007356F2">
        <w:rPr>
          <w:rFonts w:ascii="GHEA Grapalat" w:hAnsi="GHEA Grapalat"/>
          <w:lang w:val="hy-AM"/>
        </w:rPr>
        <w:t xml:space="preserve"> Գնահատման խմբում ընդգրկվ</w:t>
      </w:r>
      <w:r w:rsidRPr="0075192D">
        <w:rPr>
          <w:rFonts w:ascii="GHEA Grapalat" w:hAnsi="GHEA Grapalat"/>
          <w:lang w:val="hy-AM"/>
        </w:rPr>
        <w:t>ող անդամները</w:t>
      </w:r>
      <w:r w:rsidRPr="00722C2B">
        <w:rPr>
          <w:rFonts w:ascii="GHEA Grapalat" w:hAnsi="GHEA Grapalat"/>
          <w:lang w:val="hy-AM"/>
        </w:rPr>
        <w:t xml:space="preserve"> գնահատմանը մասնակցելու </w:t>
      </w:r>
      <w:r w:rsidR="0075192D" w:rsidRPr="0075192D">
        <w:rPr>
          <w:rFonts w:ascii="GHEA Grapalat" w:hAnsi="GHEA Grapalat"/>
          <w:lang w:val="hy-AM"/>
        </w:rPr>
        <w:t xml:space="preserve">վերաբերյալ </w:t>
      </w:r>
      <w:r w:rsidRPr="00722C2B">
        <w:rPr>
          <w:rFonts w:ascii="GHEA Grapalat" w:hAnsi="GHEA Grapalat"/>
          <w:lang w:val="hy-AM"/>
        </w:rPr>
        <w:t xml:space="preserve">համաձայնությունը տալիս են հաշվի առնելով </w:t>
      </w:r>
      <w:r w:rsidRPr="00517831">
        <w:rPr>
          <w:rFonts w:ascii="GHEA Grapalat" w:hAnsi="GHEA Grapalat"/>
          <w:lang w:val="hy-AM"/>
        </w:rPr>
        <w:t>անկողմնակալության վրա ազդող ռիսկերը</w:t>
      </w:r>
      <w:r w:rsidR="00485CF8" w:rsidRPr="00485CF8">
        <w:rPr>
          <w:rFonts w:ascii="GHEA Grapalat" w:hAnsi="GHEA Grapalat"/>
          <w:lang w:val="hy-AM"/>
        </w:rPr>
        <w:t xml:space="preserve"> (համաձայն </w:t>
      </w:r>
      <w:r w:rsidR="00485CF8" w:rsidRPr="000942E7">
        <w:rPr>
          <w:rFonts w:ascii="GHEA Grapalat" w:hAnsi="GHEA Grapalat" w:cs="Sylfaen"/>
          <w:lang w:val="hy-AM" w:eastAsia="ru-RU"/>
        </w:rPr>
        <w:t>PL-0</w:t>
      </w:r>
      <w:r w:rsidR="00485CF8" w:rsidRPr="00485CF8">
        <w:rPr>
          <w:rFonts w:ascii="GHEA Grapalat" w:hAnsi="GHEA Grapalat" w:cs="Sylfaen"/>
          <w:lang w:val="hy-AM" w:eastAsia="ru-RU"/>
        </w:rPr>
        <w:t>8</w:t>
      </w:r>
      <w:r w:rsidR="00485CF8" w:rsidRPr="00485CF8">
        <w:rPr>
          <w:rFonts w:ascii="GHEA Grapalat" w:hAnsi="GHEA Grapalat"/>
          <w:lang w:val="hy-AM"/>
        </w:rPr>
        <w:t>)</w:t>
      </w:r>
      <w:r w:rsidRPr="006C4108">
        <w:rPr>
          <w:rFonts w:ascii="GHEA Grapalat" w:hAnsi="GHEA Grapalat"/>
          <w:lang w:val="hy-AM"/>
        </w:rPr>
        <w:t>, սահմանելով, որ.</w:t>
      </w:r>
      <w:r w:rsidRPr="00517831">
        <w:rPr>
          <w:rFonts w:ascii="GHEA Grapalat" w:hAnsi="GHEA Grapalat"/>
          <w:lang w:val="hy-AM"/>
        </w:rPr>
        <w:t xml:space="preserve"> </w:t>
      </w:r>
    </w:p>
    <w:p w:rsidR="007356F2" w:rsidRPr="00517831" w:rsidRDefault="007356F2" w:rsidP="007356F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17831">
        <w:rPr>
          <w:rFonts w:ascii="GHEA Grapalat" w:hAnsi="GHEA Grapalat"/>
          <w:sz w:val="24"/>
          <w:szCs w:val="24"/>
          <w:lang w:val="hy-AM"/>
        </w:rPr>
        <w:t>ա) վերջին երեք տարվա ընթացքում խորհրդատվություն չի տրամադրել հավատարմագրված/հավատարմագրմանը հավակնող ՀԳՄ-ին,</w:t>
      </w:r>
    </w:p>
    <w:p w:rsidR="007356F2" w:rsidRPr="00517831" w:rsidRDefault="007356F2" w:rsidP="007356F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17831">
        <w:rPr>
          <w:rFonts w:ascii="GHEA Grapalat" w:hAnsi="GHEA Grapalat"/>
          <w:sz w:val="24"/>
          <w:szCs w:val="24"/>
          <w:lang w:val="hy-AM"/>
        </w:rPr>
        <w:t xml:space="preserve">բ) չկան հավատարմագրված/հավատարմագրմանը հավակնող ՀԳՄ-ի ղեկավարության և անձնակազմի հետ ընկերական ու ազգակցական կապեր: </w:t>
      </w:r>
    </w:p>
    <w:p w:rsidR="007356F2" w:rsidRPr="00A84353" w:rsidRDefault="0075192D" w:rsidP="007356F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75192D">
        <w:rPr>
          <w:rFonts w:ascii="GHEA Grapalat" w:hAnsi="GHEA Grapalat"/>
          <w:b/>
          <w:lang w:val="hy-AM"/>
        </w:rPr>
        <w:t>5.</w:t>
      </w:r>
      <w:r w:rsidR="007B4628" w:rsidRPr="007B4628">
        <w:rPr>
          <w:rFonts w:ascii="GHEA Grapalat" w:hAnsi="GHEA Grapalat"/>
          <w:b/>
          <w:lang w:val="hy-AM"/>
        </w:rPr>
        <w:t>5</w:t>
      </w:r>
      <w:r w:rsidRPr="0075192D">
        <w:rPr>
          <w:rFonts w:ascii="GHEA Grapalat" w:hAnsi="GHEA Grapalat"/>
          <w:b/>
          <w:lang w:val="hy-AM"/>
        </w:rPr>
        <w:t xml:space="preserve">.5 </w:t>
      </w:r>
      <w:r w:rsidR="0077246C" w:rsidRPr="0077246C">
        <w:rPr>
          <w:rFonts w:ascii="GHEA Grapalat" w:hAnsi="GHEA Grapalat"/>
          <w:lang w:val="hy-AM"/>
        </w:rPr>
        <w:t>Գ</w:t>
      </w:r>
      <w:r w:rsidR="007356F2" w:rsidRPr="00517831">
        <w:rPr>
          <w:rFonts w:ascii="GHEA Grapalat" w:hAnsi="GHEA Grapalat"/>
          <w:lang w:val="hy-AM"/>
        </w:rPr>
        <w:t xml:space="preserve">նահատման խմբում ընդգրկվելու վերաբերյալ բոլոր թեկնածուներից հավանություն ստանալուց հետո </w:t>
      </w:r>
      <w:r w:rsidR="0077246C" w:rsidRPr="0077246C">
        <w:rPr>
          <w:rFonts w:ascii="GHEA Grapalat" w:hAnsi="GHEA Grapalat"/>
          <w:lang w:val="hy-AM"/>
        </w:rPr>
        <w:t xml:space="preserve">գնահատման խմբի ղեկավարը </w:t>
      </w:r>
      <w:r w:rsidR="007356F2" w:rsidRPr="00134275">
        <w:rPr>
          <w:rFonts w:ascii="GHEA Grapalat" w:hAnsi="GHEA Grapalat"/>
          <w:lang w:val="hy-AM"/>
        </w:rPr>
        <w:t xml:space="preserve">ձևավորում և </w:t>
      </w:r>
      <w:r w:rsidR="007356F2" w:rsidRPr="00517831">
        <w:rPr>
          <w:rFonts w:ascii="GHEA Grapalat" w:hAnsi="GHEA Grapalat"/>
          <w:lang w:val="hy-AM"/>
        </w:rPr>
        <w:t>մարդկային ռեսուրսների մասնագետին</w:t>
      </w:r>
      <w:r w:rsidR="007356F2" w:rsidRPr="00134275">
        <w:rPr>
          <w:rFonts w:ascii="GHEA Grapalat" w:hAnsi="GHEA Grapalat"/>
          <w:lang w:val="hy-AM"/>
        </w:rPr>
        <w:t xml:space="preserve"> է տրամադրում</w:t>
      </w:r>
      <w:r w:rsidR="007356F2" w:rsidRPr="00517831">
        <w:rPr>
          <w:rFonts w:ascii="GHEA Grapalat" w:hAnsi="GHEA Grapalat"/>
          <w:lang w:val="hy-AM"/>
        </w:rPr>
        <w:t xml:space="preserve"> գնահատման խմբի կազմ</w:t>
      </w:r>
      <w:r w:rsidR="007356F2" w:rsidRPr="00873575">
        <w:rPr>
          <w:rFonts w:ascii="GHEA Grapalat" w:hAnsi="GHEA Grapalat"/>
          <w:lang w:val="hy-AM"/>
        </w:rPr>
        <w:t>ը</w:t>
      </w:r>
      <w:r w:rsidR="007356F2" w:rsidRPr="00134275">
        <w:rPr>
          <w:rFonts w:ascii="GHEA Grapalat" w:hAnsi="GHEA Grapalat"/>
          <w:lang w:val="hy-AM"/>
        </w:rPr>
        <w:t>՝</w:t>
      </w:r>
      <w:r w:rsidR="007356F2" w:rsidRPr="00517831">
        <w:rPr>
          <w:rFonts w:ascii="GHEA Grapalat" w:hAnsi="GHEA Grapalat"/>
          <w:lang w:val="hy-AM"/>
        </w:rPr>
        <w:t xml:space="preserve"> տնօրենի </w:t>
      </w:r>
      <w:r w:rsidR="00A13216" w:rsidRPr="00A13216">
        <w:rPr>
          <w:rFonts w:ascii="GHEA Grapalat" w:hAnsi="GHEA Grapalat"/>
          <w:lang w:val="hy-AM"/>
        </w:rPr>
        <w:t xml:space="preserve">հրամանը </w:t>
      </w:r>
      <w:r w:rsidR="007356F2" w:rsidRPr="00517831">
        <w:rPr>
          <w:rFonts w:ascii="GHEA Grapalat" w:hAnsi="GHEA Grapalat"/>
          <w:lang w:val="hy-AM"/>
        </w:rPr>
        <w:t>ն</w:t>
      </w:r>
      <w:r w:rsidR="009A0EBB" w:rsidRPr="00FC433C">
        <w:rPr>
          <w:rFonts w:ascii="GHEA Grapalat" w:hAnsi="GHEA Grapalat"/>
          <w:lang w:val="hy-AM"/>
        </w:rPr>
        <w:t>ախապատր</w:t>
      </w:r>
      <w:r w:rsidR="00FC433C" w:rsidRPr="00FC433C">
        <w:rPr>
          <w:rFonts w:ascii="GHEA Grapalat" w:hAnsi="GHEA Grapalat"/>
          <w:lang w:val="hy-AM"/>
        </w:rPr>
        <w:t>ա</w:t>
      </w:r>
      <w:r w:rsidR="009A0EBB" w:rsidRPr="00FC433C">
        <w:rPr>
          <w:rFonts w:ascii="GHEA Grapalat" w:hAnsi="GHEA Grapalat"/>
          <w:lang w:val="hy-AM"/>
        </w:rPr>
        <w:t>ստելու</w:t>
      </w:r>
      <w:r w:rsidR="007356F2" w:rsidRPr="00517831">
        <w:rPr>
          <w:rFonts w:ascii="GHEA Grapalat" w:hAnsi="GHEA Grapalat"/>
          <w:lang w:val="hy-AM"/>
        </w:rPr>
        <w:t xml:space="preserve"> ու ՀԳՄ-ի համաձայնեցմանն ուղարկելու նպատակով:</w:t>
      </w:r>
    </w:p>
    <w:p w:rsidR="00713041" w:rsidRPr="00713041" w:rsidRDefault="00D11850" w:rsidP="00D11850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66E7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0666E7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D11850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2452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3041" w:rsidRPr="00713041">
        <w:rPr>
          <w:rFonts w:ascii="GHEA Grapalat" w:hAnsi="GHEA Grapalat" w:cs="Sylfaen"/>
          <w:sz w:val="24"/>
          <w:szCs w:val="24"/>
          <w:lang w:val="hy-AM"/>
        </w:rPr>
        <w:t xml:space="preserve">ՀԱՄ-ի ղեկավարը գնահատման խմբի կազմում ընդգրկված անդամների մասին մեկ աշխատանքային օրվա ընթացքում գրությամբ ծանուցում է ՀԳՄ-ին: ՀԳՄ-ն ծանուցումն ստանալուն հաջորդող 3 աշխատանքային օրվա ընթացքում </w:t>
      </w:r>
      <w:r w:rsidR="00643AA1" w:rsidRPr="00643AA1">
        <w:rPr>
          <w:rFonts w:ascii="GHEA Grapalat" w:hAnsi="GHEA Grapalat" w:cs="Sylfaen"/>
          <w:sz w:val="24"/>
          <w:szCs w:val="24"/>
          <w:lang w:val="hy-AM"/>
        </w:rPr>
        <w:t xml:space="preserve">ներկայացնում է </w:t>
      </w:r>
      <w:r w:rsidR="00713041" w:rsidRPr="00713041">
        <w:rPr>
          <w:rFonts w:ascii="GHEA Grapalat" w:hAnsi="GHEA Grapalat" w:cs="Sylfaen"/>
          <w:sz w:val="24"/>
          <w:szCs w:val="24"/>
          <w:lang w:val="hy-AM"/>
        </w:rPr>
        <w:t>իր համաձայնություն</w:t>
      </w:r>
      <w:r w:rsidR="00643AA1" w:rsidRPr="00643AA1">
        <w:rPr>
          <w:rFonts w:ascii="GHEA Grapalat" w:hAnsi="GHEA Grapalat" w:cs="Sylfaen"/>
          <w:sz w:val="24"/>
          <w:szCs w:val="24"/>
          <w:lang w:val="hy-AM"/>
        </w:rPr>
        <w:t xml:space="preserve">ը կամ </w:t>
      </w:r>
      <w:r w:rsidR="00643AA1" w:rsidRPr="00713041">
        <w:rPr>
          <w:rFonts w:ascii="GHEA Grapalat" w:hAnsi="GHEA Grapalat" w:cs="Sylfaen"/>
          <w:sz w:val="24"/>
          <w:szCs w:val="24"/>
          <w:lang w:val="hy-AM"/>
        </w:rPr>
        <w:t>հիմնավոր պատճառների դեպքում</w:t>
      </w:r>
      <w:r w:rsidR="00694E7A" w:rsidRPr="00694E7A">
        <w:rPr>
          <w:rFonts w:ascii="GHEA Grapalat" w:hAnsi="GHEA Grapalat" w:cs="Sylfaen"/>
          <w:sz w:val="24"/>
          <w:szCs w:val="24"/>
          <w:lang w:val="hy-AM"/>
        </w:rPr>
        <w:t>՝</w:t>
      </w:r>
      <w:r w:rsidR="00643AA1" w:rsidRPr="00643A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3041" w:rsidRPr="00713041">
        <w:rPr>
          <w:rFonts w:ascii="GHEA Grapalat" w:hAnsi="GHEA Grapalat" w:cs="Sylfaen"/>
          <w:sz w:val="24"/>
          <w:szCs w:val="24"/>
          <w:lang w:val="hy-AM"/>
        </w:rPr>
        <w:t>առարկություն</w:t>
      </w:r>
      <w:r w:rsidR="00643AA1" w:rsidRPr="00643AA1">
        <w:rPr>
          <w:rFonts w:ascii="GHEA Grapalat" w:hAnsi="GHEA Grapalat" w:cs="Sylfaen"/>
          <w:sz w:val="24"/>
          <w:szCs w:val="24"/>
          <w:lang w:val="hy-AM"/>
        </w:rPr>
        <w:t>ը</w:t>
      </w:r>
      <w:r w:rsidR="00713041" w:rsidRPr="00713041">
        <w:rPr>
          <w:rFonts w:ascii="GHEA Grapalat" w:hAnsi="GHEA Grapalat" w:cs="Sylfaen"/>
          <w:sz w:val="24"/>
          <w:szCs w:val="24"/>
          <w:lang w:val="hy-AM"/>
        </w:rPr>
        <w:t xml:space="preserve"> կոնկրետ գնահատողի և/կամ տեխնիկական փորձագետի նշանակման վերաբերյալ, սակայն 2 անգամից ոչ ավելի՝ համաձայն ՀԱՄ-ի </w:t>
      </w:r>
      <w:r w:rsidR="00713041" w:rsidRPr="00F73A65">
        <w:rPr>
          <w:rFonts w:ascii="GHEA Grapalat" w:hAnsi="GHEA Grapalat" w:cs="Sylfaen"/>
          <w:sz w:val="24"/>
          <w:szCs w:val="24"/>
          <w:lang w:val="hy-AM"/>
        </w:rPr>
        <w:t>PL-02</w:t>
      </w:r>
      <w:r w:rsidR="00713041" w:rsidRPr="008C15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3041" w:rsidRPr="0024527A">
        <w:rPr>
          <w:rFonts w:ascii="GHEA Grapalat" w:hAnsi="GHEA Grapalat" w:cs="Sylfaen"/>
          <w:sz w:val="24"/>
          <w:szCs w:val="24"/>
          <w:lang w:val="hy-AM"/>
        </w:rPr>
        <w:t>քաղաքականությ</w:t>
      </w:r>
      <w:r w:rsidR="00713041" w:rsidRPr="008C1501">
        <w:rPr>
          <w:rFonts w:ascii="GHEA Grapalat" w:hAnsi="GHEA Grapalat" w:cs="Sylfaen"/>
          <w:sz w:val="24"/>
          <w:szCs w:val="24"/>
          <w:lang w:val="hy-AM"/>
        </w:rPr>
        <w:t>ա</w:t>
      </w:r>
      <w:r w:rsidR="00713041" w:rsidRPr="00713041">
        <w:rPr>
          <w:rFonts w:ascii="GHEA Grapalat" w:hAnsi="GHEA Grapalat" w:cs="Sylfaen"/>
          <w:sz w:val="24"/>
          <w:szCs w:val="24"/>
          <w:lang w:val="hy-AM"/>
        </w:rPr>
        <w:t xml:space="preserve">ն: </w:t>
      </w:r>
    </w:p>
    <w:p w:rsidR="00D11850" w:rsidRPr="005F0F38" w:rsidRDefault="00D11850" w:rsidP="00D11850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93944">
        <w:rPr>
          <w:rFonts w:ascii="GHEA Grapalat" w:hAnsi="GHEA Grapalat"/>
          <w:sz w:val="24"/>
          <w:szCs w:val="24"/>
          <w:lang w:val="hy-AM"/>
        </w:rPr>
        <w:lastRenderedPageBreak/>
        <w:t>Գ</w:t>
      </w:r>
      <w:r w:rsidRPr="00A26386">
        <w:rPr>
          <w:rFonts w:ascii="GHEA Grapalat" w:hAnsi="GHEA Grapalat"/>
          <w:sz w:val="24"/>
          <w:szCs w:val="24"/>
          <w:lang w:val="hy-AM"/>
        </w:rPr>
        <w:t xml:space="preserve">նահատման խմբի անդամին </w:t>
      </w:r>
      <w:r w:rsidR="00713041" w:rsidRPr="00713041">
        <w:rPr>
          <w:rFonts w:ascii="GHEA Grapalat" w:hAnsi="GHEA Grapalat"/>
          <w:sz w:val="24"/>
          <w:szCs w:val="24"/>
          <w:lang w:val="hy-AM"/>
        </w:rPr>
        <w:t>և/</w:t>
      </w:r>
      <w:r w:rsidRPr="00A26386">
        <w:rPr>
          <w:rFonts w:ascii="GHEA Grapalat" w:hAnsi="GHEA Grapalat"/>
          <w:sz w:val="24"/>
          <w:szCs w:val="24"/>
          <w:lang w:val="hy-AM"/>
        </w:rPr>
        <w:t xml:space="preserve">կամ անդամներին փոխելու </w:t>
      </w:r>
      <w:r w:rsidRPr="00093944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Pr="00A26386">
        <w:rPr>
          <w:rFonts w:ascii="GHEA Grapalat" w:hAnsi="GHEA Grapalat"/>
          <w:sz w:val="24"/>
          <w:szCs w:val="24"/>
          <w:lang w:val="hy-AM"/>
        </w:rPr>
        <w:t xml:space="preserve">գրավոր հիմնավորումը </w:t>
      </w:r>
      <w:r w:rsidRPr="00205CCB">
        <w:rPr>
          <w:rFonts w:ascii="GHEA Grapalat" w:hAnsi="GHEA Grapalat"/>
          <w:sz w:val="24"/>
          <w:szCs w:val="24"/>
          <w:lang w:val="hy-AM"/>
        </w:rPr>
        <w:t xml:space="preserve">ընդունելու դեպքում </w:t>
      </w:r>
      <w:r w:rsidRPr="00A26386">
        <w:rPr>
          <w:rFonts w:ascii="GHEA Grapalat" w:hAnsi="GHEA Grapalat"/>
          <w:sz w:val="24"/>
          <w:szCs w:val="24"/>
          <w:lang w:val="hy-AM"/>
        </w:rPr>
        <w:t>գնահատման խմբի նոր կազմը համաձայնեցվում է ՀԳՄ-ի հետ:</w:t>
      </w:r>
    </w:p>
    <w:p w:rsidR="007356F2" w:rsidRPr="00694E7A" w:rsidRDefault="007356F2" w:rsidP="007356F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9E7551">
        <w:rPr>
          <w:rFonts w:ascii="GHEA Grapalat" w:hAnsi="GHEA Grapalat"/>
          <w:b/>
          <w:lang w:val="hy-AM"/>
        </w:rPr>
        <w:t>5.</w:t>
      </w:r>
      <w:r w:rsidR="007B4628" w:rsidRPr="007B4628">
        <w:rPr>
          <w:rFonts w:ascii="GHEA Grapalat" w:hAnsi="GHEA Grapalat"/>
          <w:b/>
          <w:lang w:val="hy-AM"/>
        </w:rPr>
        <w:t>5</w:t>
      </w:r>
      <w:r w:rsidR="00713041" w:rsidRPr="00713041">
        <w:rPr>
          <w:rFonts w:ascii="GHEA Grapalat" w:hAnsi="GHEA Grapalat"/>
          <w:b/>
          <w:lang w:val="hy-AM"/>
        </w:rPr>
        <w:t>.7</w:t>
      </w:r>
      <w:r w:rsidRPr="009E7551">
        <w:rPr>
          <w:rFonts w:ascii="GHEA Grapalat" w:hAnsi="GHEA Grapalat"/>
          <w:lang w:val="hy-AM"/>
        </w:rPr>
        <w:t xml:space="preserve"> </w:t>
      </w:r>
      <w:r w:rsidR="006144A0" w:rsidRPr="00093944">
        <w:rPr>
          <w:rFonts w:ascii="GHEA Grapalat" w:hAnsi="GHEA Grapalat"/>
          <w:lang w:val="hy-AM"/>
        </w:rPr>
        <w:t>Գ</w:t>
      </w:r>
      <w:r w:rsidR="006144A0" w:rsidRPr="00A26386">
        <w:rPr>
          <w:rFonts w:ascii="GHEA Grapalat" w:hAnsi="GHEA Grapalat"/>
          <w:lang w:val="hy-AM"/>
        </w:rPr>
        <w:t xml:space="preserve">նահատման խմբի </w:t>
      </w:r>
      <w:r w:rsidR="006144A0" w:rsidRPr="006144A0">
        <w:rPr>
          <w:rFonts w:ascii="GHEA Grapalat" w:hAnsi="GHEA Grapalat"/>
          <w:lang w:val="hy-AM"/>
        </w:rPr>
        <w:t>նոր անդամ</w:t>
      </w:r>
      <w:r w:rsidR="00694E7A" w:rsidRPr="00694E7A">
        <w:rPr>
          <w:rFonts w:ascii="GHEA Grapalat" w:hAnsi="GHEA Grapalat"/>
          <w:lang w:val="hy-AM"/>
        </w:rPr>
        <w:t>(ներ)</w:t>
      </w:r>
      <w:r w:rsidR="006144A0" w:rsidRPr="006144A0">
        <w:rPr>
          <w:rFonts w:ascii="GHEA Grapalat" w:hAnsi="GHEA Grapalat"/>
          <w:lang w:val="hy-AM"/>
        </w:rPr>
        <w:t>ի ընտրությունը կատարվում է</w:t>
      </w:r>
      <w:r w:rsidRPr="00D40183">
        <w:rPr>
          <w:rFonts w:ascii="GHEA Grapalat" w:hAnsi="GHEA Grapalat"/>
          <w:lang w:val="hy-AM"/>
        </w:rPr>
        <w:t xml:space="preserve"> </w:t>
      </w:r>
      <w:r w:rsidRPr="009E7551">
        <w:rPr>
          <w:rFonts w:ascii="GHEA Grapalat" w:hAnsi="GHEA Grapalat"/>
          <w:lang w:val="hy-AM"/>
        </w:rPr>
        <w:t xml:space="preserve">սույն </w:t>
      </w:r>
      <w:r>
        <w:rPr>
          <w:rFonts w:ascii="GHEA Grapalat" w:hAnsi="GHEA Grapalat"/>
          <w:lang w:val="hy-AM"/>
        </w:rPr>
        <w:t>ընթացա</w:t>
      </w:r>
      <w:r w:rsidRPr="009E7551">
        <w:rPr>
          <w:rFonts w:ascii="GHEA Grapalat" w:hAnsi="GHEA Grapalat"/>
          <w:lang w:val="hy-AM"/>
        </w:rPr>
        <w:t xml:space="preserve">կարգի </w:t>
      </w:r>
      <w:r>
        <w:rPr>
          <w:rFonts w:ascii="GHEA Grapalat" w:hAnsi="GHEA Grapalat"/>
          <w:lang w:val="hy-AM"/>
        </w:rPr>
        <w:t>5.</w:t>
      </w:r>
      <w:r w:rsidR="007B4628" w:rsidRPr="007B4628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.</w:t>
      </w:r>
      <w:r w:rsidR="00973C2A" w:rsidRPr="00973C2A">
        <w:rPr>
          <w:rFonts w:ascii="GHEA Grapalat" w:hAnsi="GHEA Grapalat"/>
          <w:lang w:val="hy-AM"/>
        </w:rPr>
        <w:t>3</w:t>
      </w:r>
      <w:r w:rsidRPr="009E7551">
        <w:rPr>
          <w:rFonts w:ascii="GHEA Grapalat" w:hAnsi="GHEA Grapalat"/>
          <w:lang w:val="hy-AM"/>
        </w:rPr>
        <w:t xml:space="preserve"> կետին համապատասխան:</w:t>
      </w:r>
    </w:p>
    <w:p w:rsidR="00041E68" w:rsidRPr="002349E6" w:rsidRDefault="00041E68" w:rsidP="00041E68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49E6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5</w:t>
      </w:r>
      <w:r w:rsidRPr="002349E6">
        <w:rPr>
          <w:rFonts w:ascii="GHEA Grapalat" w:hAnsi="GHEA Grapalat"/>
          <w:b/>
          <w:sz w:val="24"/>
          <w:szCs w:val="24"/>
          <w:lang w:val="hy-AM"/>
        </w:rPr>
        <w:t>.</w:t>
      </w:r>
      <w:r w:rsidRPr="00041E68">
        <w:rPr>
          <w:rFonts w:ascii="GHEA Grapalat" w:hAnsi="GHEA Grapalat"/>
          <w:b/>
          <w:sz w:val="24"/>
          <w:szCs w:val="24"/>
          <w:lang w:val="hy-AM"/>
        </w:rPr>
        <w:t>8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Համապատասխան ռեեստրներում </w:t>
      </w:r>
      <w:r w:rsidRPr="008E2BF6">
        <w:rPr>
          <w:rFonts w:ascii="GHEA Grapalat" w:hAnsi="GHEA Grapalat"/>
          <w:sz w:val="24"/>
          <w:szCs w:val="24"/>
          <w:lang w:val="hy-AM"/>
        </w:rPr>
        <w:t>հավատարմագրման փորձագետների (գնահատողների)</w:t>
      </w:r>
      <w:r w:rsidRPr="00A565D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349E6">
        <w:rPr>
          <w:rFonts w:ascii="GHEA Grapalat" w:hAnsi="GHEA Grapalat"/>
          <w:sz w:val="24"/>
          <w:szCs w:val="24"/>
          <w:lang w:val="hy-AM"/>
        </w:rPr>
        <w:t>տեխնիկական գնահատողներ</w:t>
      </w:r>
      <w:r w:rsidRPr="00A565DA">
        <w:rPr>
          <w:rFonts w:ascii="GHEA Grapalat" w:hAnsi="GHEA Grapalat"/>
          <w:sz w:val="24"/>
          <w:szCs w:val="24"/>
          <w:lang w:val="hy-AM"/>
        </w:rPr>
        <w:t>ի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և տեխնիկական փորձագետների բացակայության դեպքում ՀԱՄ-ի առաջարկությամբ և ՀԳՄ-ի համաձայնությամբ գնահատման խմբում կարող են ընդգրկվել նաև </w:t>
      </w:r>
      <w:r w:rsidRPr="008E2BF6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8E2B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2BF6">
        <w:rPr>
          <w:rFonts w:ascii="GHEA Grapalat" w:hAnsi="GHEA Grapalat" w:cs="Sylfaen"/>
          <w:sz w:val="24"/>
          <w:szCs w:val="24"/>
          <w:lang w:val="hy-AM"/>
        </w:rPr>
        <w:t>գնահատողներ</w:t>
      </w:r>
      <w:r w:rsidRPr="002349E6">
        <w:rPr>
          <w:rFonts w:ascii="GHEA Grapalat" w:hAnsi="GHEA Grapalat" w:cs="Sylfaen"/>
          <w:sz w:val="24"/>
          <w:szCs w:val="24"/>
          <w:lang w:val="hy-AM"/>
        </w:rPr>
        <w:t xml:space="preserve">/տեխնիկական փորձագետներ: </w:t>
      </w:r>
    </w:p>
    <w:p w:rsidR="00041E68" w:rsidRPr="00A96911" w:rsidRDefault="00041E68" w:rsidP="00041E68">
      <w:pPr>
        <w:pStyle w:val="NoSpacing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349E6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5</w:t>
      </w:r>
      <w:r w:rsidRPr="002349E6">
        <w:rPr>
          <w:rFonts w:ascii="GHEA Grapalat" w:hAnsi="GHEA Grapalat"/>
          <w:b/>
          <w:sz w:val="24"/>
          <w:szCs w:val="24"/>
          <w:lang w:val="hy-AM"/>
        </w:rPr>
        <w:t>.</w:t>
      </w:r>
      <w:r w:rsidRPr="00041E68">
        <w:rPr>
          <w:rFonts w:ascii="GHEA Grapalat" w:hAnsi="GHEA Grapalat"/>
          <w:b/>
          <w:sz w:val="24"/>
          <w:szCs w:val="24"/>
          <w:lang w:val="hy-AM"/>
        </w:rPr>
        <w:t>9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խմբում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մասնագետներ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ընդգրկելու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գնահատման </w:t>
      </w:r>
      <w:r w:rsidRPr="002349E6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է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9E6">
        <w:rPr>
          <w:rFonts w:ascii="GHEA Grapalat" w:hAnsi="GHEA Grapalat" w:cs="Sylfaen"/>
          <w:sz w:val="24"/>
          <w:szCs w:val="24"/>
          <w:lang w:val="hy-AM"/>
        </w:rPr>
        <w:t>փոփոխվել</w:t>
      </w:r>
      <w:r w:rsidRPr="002349E6">
        <w:rPr>
          <w:rFonts w:ascii="GHEA Grapalat" w:hAnsi="GHEA Grapalat"/>
          <w:sz w:val="24"/>
          <w:szCs w:val="24"/>
          <w:lang w:val="hy-AM"/>
        </w:rPr>
        <w:t>:</w:t>
      </w:r>
    </w:p>
    <w:p w:rsidR="00026A71" w:rsidRPr="00A96911" w:rsidRDefault="00026A71" w:rsidP="00041E68">
      <w:pPr>
        <w:pStyle w:val="NoSpacing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349E6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5</w:t>
      </w:r>
      <w:r w:rsidRPr="002349E6">
        <w:rPr>
          <w:rFonts w:ascii="GHEA Grapalat" w:hAnsi="GHEA Grapalat"/>
          <w:b/>
          <w:sz w:val="24"/>
          <w:szCs w:val="24"/>
          <w:lang w:val="hy-AM"/>
        </w:rPr>
        <w:t>.</w:t>
      </w:r>
      <w:r w:rsidRPr="00A96911">
        <w:rPr>
          <w:rFonts w:ascii="GHEA Grapalat" w:hAnsi="GHEA Grapalat"/>
          <w:b/>
          <w:sz w:val="24"/>
          <w:szCs w:val="24"/>
          <w:lang w:val="hy-AM"/>
        </w:rPr>
        <w:t>10</w:t>
      </w:r>
      <w:r w:rsidRPr="002349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6911">
        <w:rPr>
          <w:rFonts w:ascii="GHEA Grapalat" w:hAnsi="GHEA Grapalat"/>
          <w:sz w:val="24"/>
          <w:szCs w:val="24"/>
          <w:lang w:val="hy-AM"/>
        </w:rPr>
        <w:t>Գնահատման խմբում ընդգրկված գնահատողների և փորձագետների թիվը սահմանվում է ելնելով հավատարմագրման ոլորտի բարդությունից և ծավալից` առավելագույնը 8 անձից:</w:t>
      </w:r>
    </w:p>
    <w:p w:rsidR="00107894" w:rsidRPr="00041E68" w:rsidRDefault="00107894" w:rsidP="007356F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041E68">
        <w:rPr>
          <w:rFonts w:ascii="GHEA Grapalat" w:hAnsi="GHEA Grapalat"/>
          <w:b/>
          <w:lang w:val="hy-AM"/>
        </w:rPr>
        <w:t>5.</w:t>
      </w:r>
      <w:r w:rsidR="007B4628" w:rsidRPr="007B4628">
        <w:rPr>
          <w:rFonts w:ascii="GHEA Grapalat" w:hAnsi="GHEA Grapalat"/>
          <w:b/>
          <w:lang w:val="hy-AM"/>
        </w:rPr>
        <w:t>5</w:t>
      </w:r>
      <w:r w:rsidRPr="00041E68">
        <w:rPr>
          <w:rFonts w:ascii="GHEA Grapalat" w:hAnsi="GHEA Grapalat"/>
          <w:b/>
          <w:lang w:val="hy-AM"/>
        </w:rPr>
        <w:t>.</w:t>
      </w:r>
      <w:r w:rsidR="00041E68" w:rsidRPr="00041E68">
        <w:rPr>
          <w:rFonts w:ascii="GHEA Grapalat" w:hAnsi="GHEA Grapalat"/>
          <w:b/>
          <w:lang w:val="hy-AM"/>
        </w:rPr>
        <w:t>1</w:t>
      </w:r>
      <w:r w:rsidR="00026A71" w:rsidRPr="00A96911">
        <w:rPr>
          <w:rFonts w:ascii="GHEA Grapalat" w:hAnsi="GHEA Grapalat"/>
          <w:b/>
          <w:lang w:val="hy-AM"/>
        </w:rPr>
        <w:t>1</w:t>
      </w:r>
      <w:r w:rsidRPr="00041E68">
        <w:rPr>
          <w:rFonts w:ascii="GHEA Grapalat" w:hAnsi="GHEA Grapalat"/>
          <w:lang w:val="hy-AM"/>
        </w:rPr>
        <w:t xml:space="preserve"> </w:t>
      </w:r>
      <w:r w:rsidRPr="00713041">
        <w:rPr>
          <w:rFonts w:ascii="GHEA Grapalat" w:hAnsi="GHEA Grapalat" w:cs="Sylfaen"/>
          <w:lang w:val="hy-AM"/>
        </w:rPr>
        <w:t>ՀԳՄ</w:t>
      </w:r>
      <w:r w:rsidRPr="00041E68">
        <w:rPr>
          <w:rFonts w:ascii="GHEA Grapalat" w:hAnsi="GHEA Grapalat" w:cs="Sylfaen"/>
          <w:lang w:val="hy-AM"/>
        </w:rPr>
        <w:t>-ի կողմից</w:t>
      </w:r>
      <w:r w:rsidRPr="00041E68">
        <w:rPr>
          <w:rFonts w:ascii="GHEA Grapalat" w:hAnsi="GHEA Grapalat"/>
          <w:lang w:val="hy-AM"/>
        </w:rPr>
        <w:t xml:space="preserve"> 3 աշխատանքային օրվա ընթացքում պատասխան չստանալու դեպքում համարվում է, որ գնահատման խմբի վերաբերյալ առարկություն չկա:</w:t>
      </w:r>
    </w:p>
    <w:p w:rsidR="007356F2" w:rsidRPr="00D11850" w:rsidRDefault="007356F2" w:rsidP="007356F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31B0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5</w:t>
      </w:r>
      <w:r w:rsidRPr="00DA31B0">
        <w:rPr>
          <w:rFonts w:ascii="GHEA Grapalat" w:hAnsi="GHEA Grapalat"/>
          <w:b/>
          <w:sz w:val="24"/>
          <w:szCs w:val="24"/>
          <w:lang w:val="hy-AM"/>
        </w:rPr>
        <w:t>.</w:t>
      </w:r>
      <w:r w:rsidR="00026A71">
        <w:rPr>
          <w:rFonts w:ascii="GHEA Grapalat" w:hAnsi="GHEA Grapalat"/>
          <w:b/>
          <w:sz w:val="24"/>
          <w:szCs w:val="24"/>
          <w:lang w:val="hy-AM"/>
        </w:rPr>
        <w:t>1</w:t>
      </w:r>
      <w:r w:rsidR="00026A71" w:rsidRPr="00026A71">
        <w:rPr>
          <w:rFonts w:ascii="GHEA Grapalat" w:hAnsi="GHEA Grapalat"/>
          <w:b/>
          <w:sz w:val="24"/>
          <w:szCs w:val="24"/>
          <w:lang w:val="hy-AM"/>
        </w:rPr>
        <w:t>2</w:t>
      </w:r>
      <w:r w:rsidRPr="00A26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/>
          <w:sz w:val="24"/>
          <w:szCs w:val="24"/>
          <w:lang w:val="hy-AM"/>
        </w:rPr>
        <w:t>Գնահատման ենթակա գործունեությունների ընտրության ժամանակ   հավատարմագրման մարմինը հաշվի</w:t>
      </w:r>
      <w:r w:rsidR="00770991" w:rsidRPr="00041E68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առն</w:t>
      </w:r>
      <w:r w:rsidR="00770991" w:rsidRPr="00041E68">
        <w:rPr>
          <w:rFonts w:ascii="GHEA Grapalat" w:hAnsi="GHEA Grapalat"/>
          <w:sz w:val="24"/>
          <w:szCs w:val="24"/>
          <w:lang w:val="hy-AM"/>
        </w:rPr>
        <w:t>ում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ռիսկերը՝ կապված հավատարամագրման ոլորտով սահմանված գործունեությունների տեսակների, գործունեության իրականացման վայրերի և անձնակազմի հետ:</w:t>
      </w:r>
    </w:p>
    <w:p w:rsidR="00455E6D" w:rsidRPr="005F0F38" w:rsidRDefault="00455E6D" w:rsidP="00455E6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C2E4F">
        <w:rPr>
          <w:rFonts w:ascii="GHEA Grapalat" w:hAnsi="GHEA Grapalat"/>
          <w:b/>
          <w:lang w:val="hy-AM"/>
        </w:rPr>
        <w:t>5.</w:t>
      </w:r>
      <w:r w:rsidR="007B4628" w:rsidRPr="007B4628">
        <w:rPr>
          <w:rFonts w:ascii="GHEA Grapalat" w:hAnsi="GHEA Grapalat"/>
          <w:b/>
          <w:lang w:val="hy-AM"/>
        </w:rPr>
        <w:t>5</w:t>
      </w:r>
      <w:r w:rsidRPr="00CC2E4F">
        <w:rPr>
          <w:rFonts w:ascii="GHEA Grapalat" w:hAnsi="GHEA Grapalat"/>
          <w:b/>
          <w:lang w:val="hy-AM"/>
        </w:rPr>
        <w:t>.</w:t>
      </w:r>
      <w:r w:rsidR="00770991" w:rsidRPr="00770991">
        <w:rPr>
          <w:rFonts w:ascii="GHEA Grapalat" w:hAnsi="GHEA Grapalat"/>
          <w:b/>
          <w:lang w:val="hy-AM"/>
        </w:rPr>
        <w:t>1</w:t>
      </w:r>
      <w:r w:rsidR="00026A71" w:rsidRPr="00026A71">
        <w:rPr>
          <w:rFonts w:ascii="GHEA Grapalat" w:hAnsi="GHEA Grapalat"/>
          <w:b/>
          <w:lang w:val="hy-AM"/>
        </w:rPr>
        <w:t>3</w:t>
      </w:r>
      <w:r w:rsidRPr="00CC2E4F">
        <w:rPr>
          <w:rFonts w:ascii="GHEA Grapalat" w:hAnsi="GHEA Grapalat"/>
          <w:lang w:val="hy-AM"/>
        </w:rPr>
        <w:t xml:space="preserve"> </w:t>
      </w:r>
      <w:r w:rsidRPr="000666E7">
        <w:rPr>
          <w:rFonts w:ascii="GHEA Grapalat" w:hAnsi="GHEA Grapalat"/>
          <w:lang w:val="hy-AM"/>
        </w:rPr>
        <w:t xml:space="preserve">Գնահատման խմբի անդամները ստորագրում են </w:t>
      </w:r>
      <w:r w:rsidR="008F5C4F" w:rsidRPr="008F5C4F">
        <w:rPr>
          <w:rFonts w:ascii="GHEA Grapalat" w:hAnsi="GHEA Grapalat"/>
          <w:lang w:val="hy-AM"/>
        </w:rPr>
        <w:t>«</w:t>
      </w:r>
      <w:r w:rsidRPr="000666E7">
        <w:rPr>
          <w:rFonts w:ascii="GHEA Grapalat" w:hAnsi="GHEA Grapalat"/>
          <w:lang w:val="hy-AM"/>
        </w:rPr>
        <w:t>Անկողմնակալության և գաղտնիության մասին հայտարարագիր</w:t>
      </w:r>
      <w:r w:rsidR="008F5C4F" w:rsidRPr="008F5C4F">
        <w:rPr>
          <w:rFonts w:ascii="GHEA Grapalat" w:hAnsi="GHEA Grapalat"/>
          <w:lang w:val="hy-AM"/>
        </w:rPr>
        <w:t>»</w:t>
      </w:r>
      <w:r w:rsidRPr="000666E7">
        <w:rPr>
          <w:rFonts w:ascii="GHEA Grapalat" w:hAnsi="GHEA Grapalat"/>
          <w:lang w:val="hy-AM"/>
        </w:rPr>
        <w:t>՝ համաձայն Ա հավելվածի:</w:t>
      </w:r>
    </w:p>
    <w:p w:rsidR="00E541A9" w:rsidRPr="002349E6" w:rsidRDefault="00C87BC0" w:rsidP="00041E68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2349E6">
        <w:rPr>
          <w:rFonts w:ascii="GHEA Grapalat" w:hAnsi="GHEA Grapalat"/>
          <w:b/>
          <w:lang w:val="hy-AM"/>
        </w:rPr>
        <w:t>5.</w:t>
      </w:r>
      <w:r w:rsidR="007B4628" w:rsidRPr="007B4628">
        <w:rPr>
          <w:rFonts w:ascii="GHEA Grapalat" w:hAnsi="GHEA Grapalat"/>
          <w:b/>
          <w:lang w:val="hy-AM"/>
        </w:rPr>
        <w:t>5</w:t>
      </w:r>
      <w:r w:rsidRPr="002349E6">
        <w:rPr>
          <w:rFonts w:ascii="GHEA Grapalat" w:hAnsi="GHEA Grapalat"/>
          <w:b/>
          <w:lang w:val="hy-AM"/>
        </w:rPr>
        <w:t>.</w:t>
      </w:r>
      <w:r w:rsidR="00041E68" w:rsidRPr="00041E68">
        <w:rPr>
          <w:rFonts w:ascii="GHEA Grapalat" w:hAnsi="GHEA Grapalat"/>
          <w:b/>
          <w:lang w:val="hy-AM"/>
        </w:rPr>
        <w:t>1</w:t>
      </w:r>
      <w:r w:rsidR="00026A71" w:rsidRPr="00026A71">
        <w:rPr>
          <w:rFonts w:ascii="GHEA Grapalat" w:hAnsi="GHEA Grapalat"/>
          <w:b/>
          <w:lang w:val="hy-AM"/>
        </w:rPr>
        <w:t>4</w:t>
      </w:r>
      <w:r w:rsidRPr="002349E6">
        <w:rPr>
          <w:rFonts w:ascii="GHEA Grapalat" w:hAnsi="GHEA Grapalat"/>
          <w:lang w:val="hy-AM"/>
        </w:rPr>
        <w:t xml:space="preserve"> </w:t>
      </w:r>
      <w:r w:rsidR="00E541A9" w:rsidRPr="002349E6">
        <w:rPr>
          <w:rFonts w:ascii="GHEA Grapalat" w:hAnsi="GHEA Grapalat" w:cs="Sylfaen"/>
          <w:b/>
          <w:lang w:val="hy-AM"/>
        </w:rPr>
        <w:t>ՀԱՄ-ը գնահատման աշխատանքները չ</w:t>
      </w:r>
      <w:r w:rsidR="00B61733" w:rsidRPr="00B61733">
        <w:rPr>
          <w:rFonts w:ascii="GHEA Grapalat" w:hAnsi="GHEA Grapalat" w:cs="Sylfaen"/>
          <w:b/>
          <w:lang w:val="hy-AM"/>
        </w:rPr>
        <w:t>ի</w:t>
      </w:r>
      <w:r w:rsidR="00E541A9" w:rsidRPr="002349E6">
        <w:rPr>
          <w:rFonts w:ascii="GHEA Grapalat" w:hAnsi="GHEA Grapalat" w:cs="Sylfaen"/>
          <w:b/>
          <w:lang w:val="hy-AM"/>
        </w:rPr>
        <w:t xml:space="preserve"> իրականացնում ենթակապալառուների միջոցով</w:t>
      </w:r>
      <w:r w:rsidR="00E541A9" w:rsidRPr="002349E6">
        <w:rPr>
          <w:rFonts w:ascii="GHEA Grapalat" w:hAnsi="GHEA Grapalat" w:cs="Sylfaen"/>
          <w:lang w:val="hy-AM"/>
        </w:rPr>
        <w:t>:</w:t>
      </w:r>
    </w:p>
    <w:p w:rsidR="0002151A" w:rsidRPr="00FE7011" w:rsidRDefault="0002151A" w:rsidP="0002151A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15" w:name="_Toc46925761"/>
      <w:bookmarkStart w:id="116" w:name="_Toc46925789"/>
      <w:bookmarkStart w:id="117" w:name="_Toc66698652"/>
      <w:r w:rsidRPr="00FE7011">
        <w:rPr>
          <w:rFonts w:ascii="GHEA Grapalat" w:hAnsi="GHEA Grapalat"/>
          <w:i w:val="0"/>
          <w:sz w:val="24"/>
          <w:szCs w:val="24"/>
          <w:lang w:val="hy-AM"/>
        </w:rPr>
        <w:lastRenderedPageBreak/>
        <w:t>5.</w:t>
      </w:r>
      <w:r w:rsidR="007B4628" w:rsidRPr="007B4628">
        <w:rPr>
          <w:rFonts w:ascii="GHEA Grapalat" w:hAnsi="GHEA Grapalat"/>
          <w:i w:val="0"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i w:val="0"/>
          <w:sz w:val="24"/>
          <w:szCs w:val="24"/>
          <w:lang w:val="hy-AM"/>
        </w:rPr>
        <w:t>Նախնական</w:t>
      </w:r>
      <w:r w:rsidRPr="00FE7011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i w:val="0"/>
          <w:sz w:val="24"/>
          <w:szCs w:val="24"/>
          <w:lang w:val="hy-AM"/>
        </w:rPr>
        <w:t>այցը</w:t>
      </w:r>
      <w:bookmarkEnd w:id="115"/>
      <w:bookmarkEnd w:id="116"/>
      <w:bookmarkEnd w:id="117"/>
    </w:p>
    <w:p w:rsidR="00B171A7" w:rsidRPr="003F0B77" w:rsidRDefault="0002151A" w:rsidP="00B171A7">
      <w:pPr>
        <w:pStyle w:val="NormalWeb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FE7011">
        <w:rPr>
          <w:rFonts w:ascii="GHEA Grapalat" w:hAnsi="GHEA Grapalat"/>
          <w:b/>
          <w:lang w:val="hy-AM"/>
        </w:rPr>
        <w:t>5.</w:t>
      </w:r>
      <w:r w:rsidR="007B4628" w:rsidRPr="007B4628">
        <w:rPr>
          <w:rFonts w:ascii="GHEA Grapalat" w:hAnsi="GHEA Grapalat"/>
          <w:b/>
          <w:lang w:val="hy-AM"/>
        </w:rPr>
        <w:t>6</w:t>
      </w:r>
      <w:r w:rsidRPr="00FE7011">
        <w:rPr>
          <w:rFonts w:ascii="GHEA Grapalat" w:hAnsi="GHEA Grapalat"/>
          <w:b/>
          <w:lang w:val="hy-AM"/>
        </w:rPr>
        <w:t>.1</w:t>
      </w:r>
      <w:r w:rsidRPr="00FE7011">
        <w:rPr>
          <w:rFonts w:ascii="GHEA Grapalat" w:hAnsi="GHEA Grapalat"/>
          <w:lang w:val="hy-AM"/>
        </w:rPr>
        <w:t xml:space="preserve"> </w:t>
      </w:r>
      <w:r w:rsidRPr="00FE7011">
        <w:rPr>
          <w:rFonts w:ascii="GHEA Grapalat" w:hAnsi="GHEA Grapalat" w:cs="Sylfaen"/>
          <w:lang w:val="hy-AM"/>
        </w:rPr>
        <w:t>Նախնական</w:t>
      </w:r>
      <w:r w:rsidRPr="00FE7011">
        <w:rPr>
          <w:rFonts w:ascii="GHEA Grapalat" w:hAnsi="GHEA Grapalat"/>
          <w:lang w:val="hy-AM"/>
        </w:rPr>
        <w:t xml:space="preserve"> </w:t>
      </w:r>
      <w:r w:rsidRPr="00FE7011">
        <w:rPr>
          <w:rFonts w:ascii="GHEA Grapalat" w:hAnsi="GHEA Grapalat" w:cs="Sylfaen"/>
          <w:lang w:val="hy-AM"/>
        </w:rPr>
        <w:t>այցը</w:t>
      </w:r>
      <w:r w:rsidRPr="00FE7011">
        <w:rPr>
          <w:rFonts w:ascii="GHEA Grapalat" w:hAnsi="GHEA Grapalat"/>
          <w:lang w:val="hy-AM"/>
        </w:rPr>
        <w:t xml:space="preserve"> </w:t>
      </w:r>
      <w:r w:rsidRPr="00FE7011">
        <w:rPr>
          <w:rFonts w:ascii="GHEA Grapalat" w:hAnsi="GHEA Grapalat" w:cs="Sylfaen"/>
          <w:lang w:val="hy-AM"/>
        </w:rPr>
        <w:t>հավատարմագրման</w:t>
      </w:r>
      <w:r w:rsidRPr="00FE7011">
        <w:rPr>
          <w:rFonts w:ascii="GHEA Grapalat" w:hAnsi="GHEA Grapalat"/>
          <w:lang w:val="hy-AM"/>
        </w:rPr>
        <w:t xml:space="preserve"> </w:t>
      </w:r>
      <w:r w:rsidRPr="00FE7011">
        <w:rPr>
          <w:rFonts w:ascii="GHEA Grapalat" w:hAnsi="GHEA Grapalat" w:cs="Sylfaen"/>
          <w:lang w:val="hy-AM"/>
        </w:rPr>
        <w:t>գործընթացի</w:t>
      </w:r>
      <w:r w:rsidRPr="00FE7011">
        <w:rPr>
          <w:rFonts w:ascii="GHEA Grapalat" w:hAnsi="GHEA Grapalat"/>
          <w:lang w:val="hy-AM"/>
        </w:rPr>
        <w:t xml:space="preserve"> </w:t>
      </w:r>
      <w:r w:rsidRPr="00FE7011">
        <w:rPr>
          <w:rFonts w:ascii="GHEA Grapalat" w:hAnsi="GHEA Grapalat" w:cs="Sylfaen"/>
          <w:lang w:val="hy-AM"/>
        </w:rPr>
        <w:t>պարտադիր</w:t>
      </w:r>
      <w:r w:rsidRPr="00FE7011">
        <w:rPr>
          <w:rFonts w:ascii="GHEA Grapalat" w:hAnsi="GHEA Grapalat"/>
          <w:lang w:val="hy-AM"/>
        </w:rPr>
        <w:t xml:space="preserve"> </w:t>
      </w:r>
      <w:r w:rsidRPr="00FE7011">
        <w:rPr>
          <w:rFonts w:ascii="GHEA Grapalat" w:hAnsi="GHEA Grapalat" w:cs="Sylfaen"/>
          <w:lang w:val="hy-AM"/>
        </w:rPr>
        <w:t>փուլերից</w:t>
      </w:r>
      <w:r w:rsidRPr="00FE7011">
        <w:rPr>
          <w:rFonts w:ascii="GHEA Grapalat" w:hAnsi="GHEA Grapalat"/>
          <w:lang w:val="hy-AM"/>
        </w:rPr>
        <w:t xml:space="preserve"> </w:t>
      </w:r>
      <w:r w:rsidRPr="00FE7011">
        <w:rPr>
          <w:rFonts w:ascii="GHEA Grapalat" w:hAnsi="GHEA Grapalat" w:cs="Sylfaen"/>
          <w:lang w:val="hy-AM"/>
        </w:rPr>
        <w:t>չէ</w:t>
      </w:r>
      <w:r w:rsidRPr="00FE7011">
        <w:rPr>
          <w:rFonts w:ascii="GHEA Grapalat" w:hAnsi="GHEA Grapalat"/>
          <w:lang w:val="hy-AM"/>
        </w:rPr>
        <w:t xml:space="preserve">: </w:t>
      </w:r>
      <w:r w:rsidR="00F0348B" w:rsidRPr="00F0348B">
        <w:rPr>
          <w:rFonts w:ascii="GHEA Grapalat" w:hAnsi="GHEA Grapalat"/>
          <w:lang w:val="hy-AM"/>
        </w:rPr>
        <w:t>Նախքան հ</w:t>
      </w:r>
      <w:r w:rsidR="00F0348B">
        <w:rPr>
          <w:rFonts w:ascii="GHEA Grapalat" w:hAnsi="GHEA Grapalat"/>
          <w:lang w:val="hy-AM"/>
        </w:rPr>
        <w:t>ավատարմագր</w:t>
      </w:r>
      <w:r w:rsidR="00F0348B" w:rsidRPr="00F0348B">
        <w:rPr>
          <w:rFonts w:ascii="GHEA Grapalat" w:hAnsi="GHEA Grapalat"/>
          <w:lang w:val="hy-AM"/>
        </w:rPr>
        <w:t>ման գործընթացը սկսելը,</w:t>
      </w:r>
      <w:r w:rsidR="002C2705" w:rsidRPr="00FE7011">
        <w:rPr>
          <w:rFonts w:ascii="GHEA Grapalat" w:hAnsi="GHEA Grapalat"/>
          <w:lang w:val="hy-AM"/>
        </w:rPr>
        <w:t xml:space="preserve"> </w:t>
      </w:r>
      <w:r w:rsidR="002C2705" w:rsidRPr="00FE7011">
        <w:rPr>
          <w:rFonts w:ascii="GHEA Grapalat" w:hAnsi="GHEA Grapalat" w:cs="Sylfaen"/>
          <w:lang w:val="hy-AM"/>
        </w:rPr>
        <w:t>ՀԳՄ</w:t>
      </w:r>
      <w:r w:rsidR="002C2705" w:rsidRPr="00FE7011">
        <w:rPr>
          <w:rFonts w:ascii="GHEA Grapalat" w:hAnsi="GHEA Grapalat"/>
          <w:lang w:val="hy-AM"/>
        </w:rPr>
        <w:t>-</w:t>
      </w:r>
      <w:r w:rsidR="002C2705" w:rsidRPr="00FE7011">
        <w:rPr>
          <w:rFonts w:ascii="GHEA Grapalat" w:hAnsi="GHEA Grapalat" w:cs="Sylfaen"/>
          <w:lang w:val="hy-AM"/>
        </w:rPr>
        <w:t>ի</w:t>
      </w:r>
      <w:r w:rsidR="002C2705" w:rsidRPr="00FE7011">
        <w:rPr>
          <w:rFonts w:ascii="GHEA Grapalat" w:hAnsi="GHEA Grapalat"/>
          <w:lang w:val="hy-AM"/>
        </w:rPr>
        <w:t xml:space="preserve"> </w:t>
      </w:r>
      <w:r w:rsidR="002C2705" w:rsidRPr="00FE7011">
        <w:rPr>
          <w:rFonts w:ascii="GHEA Grapalat" w:hAnsi="GHEA Grapalat" w:cs="Sylfaen"/>
          <w:lang w:val="hy-AM"/>
        </w:rPr>
        <w:t>համաձայնությամբ</w:t>
      </w:r>
      <w:r w:rsidR="002C2705" w:rsidRPr="002C2705">
        <w:rPr>
          <w:rFonts w:ascii="GHEA Grapalat" w:hAnsi="GHEA Grapalat" w:cs="Sylfaen"/>
          <w:lang w:val="hy-AM"/>
        </w:rPr>
        <w:t xml:space="preserve"> </w:t>
      </w:r>
      <w:r w:rsidR="002C2705" w:rsidRPr="002C2705">
        <w:rPr>
          <w:rFonts w:ascii="GHEA Grapalat" w:hAnsi="GHEA Grapalat"/>
          <w:lang w:val="hy-AM"/>
        </w:rPr>
        <w:t xml:space="preserve">հնարավոր է իրականացնել նախնական այց, որի </w:t>
      </w:r>
      <w:r w:rsidR="003D061C" w:rsidRPr="003D061C">
        <w:rPr>
          <w:rFonts w:ascii="GHEA Grapalat" w:hAnsi="GHEA Grapalat"/>
          <w:lang w:val="hy-AM"/>
        </w:rPr>
        <w:t xml:space="preserve">ընթացքում ընդհանուր </w:t>
      </w:r>
      <w:r w:rsidR="00AE64C9" w:rsidRPr="00AE64C9">
        <w:rPr>
          <w:rFonts w:ascii="GHEA Grapalat" w:hAnsi="GHEA Grapalat"/>
          <w:lang w:val="hy-AM"/>
        </w:rPr>
        <w:t>ամփոփվում է</w:t>
      </w:r>
      <w:r w:rsidR="00AE64C9" w:rsidRPr="003D061C">
        <w:rPr>
          <w:rFonts w:ascii="GHEA Grapalat" w:hAnsi="GHEA Grapalat"/>
          <w:lang w:val="hy-AM"/>
        </w:rPr>
        <w:t xml:space="preserve"> </w:t>
      </w:r>
      <w:r w:rsidR="002C2705" w:rsidRPr="002C2705">
        <w:rPr>
          <w:rFonts w:ascii="GHEA Grapalat" w:hAnsi="GHEA Grapalat"/>
          <w:lang w:val="hy-AM"/>
        </w:rPr>
        <w:t>ՀԳՄ-ի կառավարման համակարգի և/կամ տեխնիկական իրազեկության</w:t>
      </w:r>
      <w:r w:rsidR="00F0348B" w:rsidRPr="00F0348B">
        <w:rPr>
          <w:rFonts w:ascii="GHEA Grapalat" w:hAnsi="GHEA Grapalat"/>
          <w:lang w:val="hy-AM"/>
        </w:rPr>
        <w:t xml:space="preserve"> համապատասխանությ</w:t>
      </w:r>
      <w:r w:rsidR="00AE64C9" w:rsidRPr="00513FF1">
        <w:rPr>
          <w:rFonts w:ascii="GHEA Grapalat" w:hAnsi="GHEA Grapalat"/>
          <w:lang w:val="hy-AM"/>
        </w:rPr>
        <w:t>ունը</w:t>
      </w:r>
      <w:r w:rsidR="00AE64C9" w:rsidRPr="00AE64C9">
        <w:rPr>
          <w:rFonts w:ascii="GHEA Grapalat" w:hAnsi="GHEA Grapalat"/>
          <w:lang w:val="hy-AM"/>
        </w:rPr>
        <w:t xml:space="preserve"> </w:t>
      </w:r>
      <w:r w:rsidR="00AE64C9" w:rsidRPr="003D061C">
        <w:rPr>
          <w:rFonts w:ascii="GHEA Grapalat" w:hAnsi="GHEA Grapalat"/>
          <w:lang w:val="hy-AM"/>
        </w:rPr>
        <w:t>հավատարմագրման պահանջներին</w:t>
      </w:r>
      <w:r w:rsidR="002C2705" w:rsidRPr="002C2705">
        <w:rPr>
          <w:rFonts w:ascii="GHEA Grapalat" w:hAnsi="GHEA Grapalat"/>
          <w:lang w:val="hy-AM"/>
        </w:rPr>
        <w:t xml:space="preserve">: Նախնական այցը իրականացվում է հայտը գրանցելուն հաջորդող 5 աշխատանքային օրվա ընթացքում, ինչի վերաբերյալ կողմերի միջև կնքվում է պայմանագիր: Նախնական այցն իրականացվում է պայմանագրով սահմանված վճարումը կատարելուց հետո:  </w:t>
      </w:r>
    </w:p>
    <w:p w:rsidR="00817F65" w:rsidRPr="003F0B77" w:rsidRDefault="002C2705" w:rsidP="0002151A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b/>
          <w:sz w:val="24"/>
          <w:szCs w:val="24"/>
          <w:lang w:val="hy-AM"/>
        </w:rPr>
        <w:t>.2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D570F9" w:rsidRPr="00D570F9">
        <w:rPr>
          <w:rFonts w:ascii="GHEA Grapalat" w:hAnsi="GHEA Grapalat"/>
          <w:sz w:val="24"/>
          <w:szCs w:val="24"/>
          <w:lang w:val="hy-AM"/>
        </w:rPr>
        <w:t xml:space="preserve">Նախնական այցը կարող է իրականացնել ՀԱՄ-ի </w:t>
      </w:r>
      <w:r w:rsidR="00F451D0" w:rsidRPr="00F451D0">
        <w:rPr>
          <w:rFonts w:ascii="GHEA Grapalat" w:hAnsi="GHEA Grapalat"/>
          <w:sz w:val="24"/>
          <w:szCs w:val="24"/>
          <w:lang w:val="hy-AM"/>
        </w:rPr>
        <w:t>հավատարմագրման փորձագետը (</w:t>
      </w:r>
      <w:r w:rsidR="00D570F9" w:rsidRPr="00D570F9">
        <w:rPr>
          <w:rFonts w:ascii="GHEA Grapalat" w:hAnsi="GHEA Grapalat"/>
          <w:sz w:val="24"/>
          <w:szCs w:val="24"/>
          <w:lang w:val="hy-AM"/>
        </w:rPr>
        <w:t>գնահատողը</w:t>
      </w:r>
      <w:r w:rsidR="00F451D0" w:rsidRPr="00F451D0">
        <w:rPr>
          <w:rFonts w:ascii="GHEA Grapalat" w:hAnsi="GHEA Grapalat"/>
          <w:sz w:val="24"/>
          <w:szCs w:val="24"/>
          <w:lang w:val="hy-AM"/>
        </w:rPr>
        <w:t>)</w:t>
      </w:r>
      <w:r w:rsidR="00D570F9" w:rsidRPr="00D570F9">
        <w:rPr>
          <w:rFonts w:ascii="GHEA Grapalat" w:hAnsi="GHEA Grapalat"/>
          <w:sz w:val="24"/>
          <w:szCs w:val="24"/>
          <w:lang w:val="hy-AM"/>
        </w:rPr>
        <w:t xml:space="preserve"> միայնակ</w:t>
      </w:r>
      <w:r w:rsidR="00095098" w:rsidRPr="00095098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D570F9" w:rsidRPr="00D570F9">
        <w:rPr>
          <w:rFonts w:ascii="GHEA Grapalat" w:hAnsi="GHEA Grapalat"/>
          <w:sz w:val="24"/>
          <w:szCs w:val="24"/>
          <w:lang w:val="hy-AM"/>
        </w:rPr>
        <w:t>անհրաժեշտության դեպքում (կախված հավատարմագրման ոլորտի բարդությունից)</w:t>
      </w:r>
      <w:r w:rsidR="007A37C5" w:rsidRPr="007A37C5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090" w:rsidRPr="00B00090">
        <w:rPr>
          <w:rFonts w:ascii="GHEA Grapalat" w:hAnsi="GHEA Grapalat"/>
          <w:sz w:val="24"/>
          <w:szCs w:val="24"/>
          <w:lang w:val="hy-AM"/>
        </w:rPr>
        <w:t>1</w:t>
      </w:r>
      <w:r w:rsidR="007A37C5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7C5" w:rsidRPr="00FE701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7A37C5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7C5" w:rsidRPr="00FE7011">
        <w:rPr>
          <w:rFonts w:ascii="GHEA Grapalat" w:hAnsi="GHEA Grapalat" w:cs="Sylfaen"/>
          <w:sz w:val="24"/>
          <w:szCs w:val="24"/>
          <w:lang w:val="hy-AM"/>
        </w:rPr>
        <w:t>օր</w:t>
      </w:r>
      <w:r w:rsidR="00646B79" w:rsidRPr="00646B79">
        <w:rPr>
          <w:rFonts w:ascii="GHEA Grapalat" w:hAnsi="GHEA Grapalat" w:cs="Sylfaen"/>
          <w:sz w:val="24"/>
          <w:szCs w:val="24"/>
          <w:lang w:val="hy-AM"/>
        </w:rPr>
        <w:t>վա ընթացք</w:t>
      </w:r>
      <w:r w:rsidR="007A37C5" w:rsidRPr="00FE7011">
        <w:rPr>
          <w:rFonts w:ascii="GHEA Grapalat" w:hAnsi="GHEA Grapalat" w:cs="Sylfaen"/>
          <w:sz w:val="24"/>
          <w:szCs w:val="24"/>
          <w:lang w:val="hy-AM"/>
        </w:rPr>
        <w:t>ում</w:t>
      </w:r>
      <w:r w:rsidR="007A37C5" w:rsidRPr="007A37C5">
        <w:rPr>
          <w:rFonts w:ascii="GHEA Grapalat" w:hAnsi="GHEA Grapalat"/>
          <w:sz w:val="24"/>
          <w:szCs w:val="24"/>
          <w:lang w:val="hy-AM"/>
        </w:rPr>
        <w:t xml:space="preserve"> ձևավորի գ</w:t>
      </w:r>
      <w:r w:rsidR="00817F65" w:rsidRPr="00FE7011">
        <w:rPr>
          <w:rFonts w:ascii="GHEA Grapalat" w:hAnsi="GHEA Grapalat" w:cs="Sylfaen"/>
          <w:sz w:val="24"/>
          <w:szCs w:val="24"/>
          <w:lang w:val="hy-AM"/>
        </w:rPr>
        <w:t>նահատման</w:t>
      </w:r>
      <w:r w:rsidR="00817F65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7C5">
        <w:rPr>
          <w:rFonts w:ascii="GHEA Grapalat" w:hAnsi="GHEA Grapalat" w:cs="Sylfaen"/>
          <w:sz w:val="24"/>
          <w:szCs w:val="24"/>
          <w:lang w:val="hy-AM"/>
        </w:rPr>
        <w:t>խումբ</w:t>
      </w:r>
      <w:r w:rsidR="007A37C5" w:rsidRPr="007A37C5">
        <w:rPr>
          <w:rFonts w:ascii="GHEA Grapalat" w:hAnsi="GHEA Grapalat" w:cs="Sylfaen"/>
          <w:sz w:val="24"/>
          <w:szCs w:val="24"/>
          <w:lang w:val="hy-AM"/>
        </w:rPr>
        <w:t xml:space="preserve">՝ համաձայն </w:t>
      </w:r>
      <w:r w:rsidR="00817F65" w:rsidRPr="00FE7011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817F65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F65" w:rsidRPr="00FE7011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17F65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6A43" w:rsidRPr="003F0B77">
        <w:rPr>
          <w:rFonts w:ascii="GHEA Grapalat" w:hAnsi="GHEA Grapalat"/>
          <w:sz w:val="24"/>
          <w:szCs w:val="24"/>
          <w:lang w:val="hy-AM"/>
        </w:rPr>
        <w:t>5.5.2-5.5.5</w:t>
      </w:r>
      <w:r w:rsidR="00817F65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7C5">
        <w:rPr>
          <w:rFonts w:ascii="GHEA Grapalat" w:hAnsi="GHEA Grapalat" w:cs="Sylfaen"/>
          <w:sz w:val="24"/>
          <w:szCs w:val="24"/>
          <w:lang w:val="hy-AM"/>
        </w:rPr>
        <w:t>կետ</w:t>
      </w:r>
      <w:r w:rsidR="00326A43" w:rsidRPr="003F0B77">
        <w:rPr>
          <w:rFonts w:ascii="GHEA Grapalat" w:hAnsi="GHEA Grapalat" w:cs="Sylfaen"/>
          <w:sz w:val="24"/>
          <w:szCs w:val="24"/>
          <w:lang w:val="hy-AM"/>
        </w:rPr>
        <w:t>եր</w:t>
      </w:r>
      <w:r w:rsidR="007A37C5">
        <w:rPr>
          <w:rFonts w:ascii="GHEA Grapalat" w:hAnsi="GHEA Grapalat" w:cs="Sylfaen"/>
          <w:sz w:val="24"/>
          <w:szCs w:val="24"/>
          <w:lang w:val="hy-AM"/>
        </w:rPr>
        <w:t>ի</w:t>
      </w:r>
      <w:r w:rsidR="00817F65" w:rsidRPr="00FE7011">
        <w:rPr>
          <w:rFonts w:ascii="GHEA Grapalat" w:hAnsi="GHEA Grapalat"/>
          <w:sz w:val="24"/>
          <w:szCs w:val="24"/>
          <w:lang w:val="hy-AM"/>
        </w:rPr>
        <w:t>:</w:t>
      </w:r>
    </w:p>
    <w:p w:rsidR="00B171A7" w:rsidRPr="00594FE6" w:rsidRDefault="007971C7" w:rsidP="00B171A7">
      <w:pPr>
        <w:pStyle w:val="NormalWeb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FE7011">
        <w:rPr>
          <w:rFonts w:ascii="GHEA Grapalat" w:hAnsi="GHEA Grapalat"/>
          <w:b/>
          <w:lang w:val="hy-AM"/>
        </w:rPr>
        <w:t>5.</w:t>
      </w:r>
      <w:r w:rsidRPr="007B4628">
        <w:rPr>
          <w:rFonts w:ascii="GHEA Grapalat" w:hAnsi="GHEA Grapalat"/>
          <w:b/>
          <w:lang w:val="hy-AM"/>
        </w:rPr>
        <w:t>6</w:t>
      </w:r>
      <w:r w:rsidRPr="00FE7011">
        <w:rPr>
          <w:rFonts w:ascii="GHEA Grapalat" w:hAnsi="GHEA Grapalat"/>
          <w:b/>
          <w:lang w:val="hy-AM"/>
        </w:rPr>
        <w:t>.</w:t>
      </w:r>
      <w:r w:rsidRPr="003F0B77">
        <w:rPr>
          <w:rFonts w:ascii="GHEA Grapalat" w:hAnsi="GHEA Grapalat"/>
          <w:b/>
          <w:lang w:val="hy-AM"/>
        </w:rPr>
        <w:t>3</w:t>
      </w:r>
      <w:r w:rsidR="00B171A7" w:rsidRPr="00594FE6">
        <w:rPr>
          <w:rFonts w:ascii="GHEA Grapalat" w:hAnsi="GHEA Grapalat"/>
          <w:lang w:val="hy-AM"/>
        </w:rPr>
        <w:t xml:space="preserve"> Գնահատման խմբի ղեկավարը</w:t>
      </w:r>
      <w:r w:rsidRPr="003F0B77">
        <w:rPr>
          <w:rFonts w:ascii="GHEA Grapalat" w:hAnsi="GHEA Grapalat"/>
          <w:lang w:val="hy-AM"/>
        </w:rPr>
        <w:t>/</w:t>
      </w:r>
      <w:r w:rsidRPr="007971C7">
        <w:rPr>
          <w:rFonts w:ascii="GHEA Grapalat" w:hAnsi="GHEA Grapalat"/>
          <w:lang w:val="hy-AM"/>
        </w:rPr>
        <w:t>ՀԱՄ-ի հավատարմագրման փորձագետը (գնահատողը)</w:t>
      </w:r>
      <w:r w:rsidRPr="003F0B77">
        <w:rPr>
          <w:rFonts w:ascii="GHEA Grapalat" w:hAnsi="GHEA Grapalat"/>
          <w:lang w:val="hy-AM"/>
        </w:rPr>
        <w:t xml:space="preserve"> </w:t>
      </w:r>
      <w:r w:rsidR="00B171A7" w:rsidRPr="00594FE6">
        <w:rPr>
          <w:rFonts w:ascii="GHEA Grapalat" w:hAnsi="GHEA Grapalat"/>
          <w:lang w:val="hy-AM"/>
        </w:rPr>
        <w:t xml:space="preserve">մշակում է նախնական այցի </w:t>
      </w:r>
      <w:r w:rsidR="00B171A7" w:rsidRPr="0023767B">
        <w:rPr>
          <w:rFonts w:ascii="GHEA Grapalat" w:hAnsi="GHEA Grapalat"/>
          <w:lang w:val="hy-AM"/>
        </w:rPr>
        <w:t>պլան</w:t>
      </w:r>
      <w:r w:rsidR="00B171A7" w:rsidRPr="00594FE6">
        <w:rPr>
          <w:rFonts w:ascii="GHEA Grapalat" w:hAnsi="GHEA Grapalat"/>
          <w:lang w:val="hy-AM"/>
        </w:rPr>
        <w:t xml:space="preserve"> (PR-7-06), որտեղ նշվում է քննարկվող հարցերի ցանկը և նախնական այցի ժամկետները: </w:t>
      </w:r>
    </w:p>
    <w:p w:rsidR="0002151A" w:rsidRPr="00817F65" w:rsidRDefault="0002151A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b/>
          <w:sz w:val="24"/>
          <w:szCs w:val="24"/>
          <w:lang w:val="hy-AM"/>
        </w:rPr>
        <w:t>.</w:t>
      </w:r>
      <w:r w:rsidR="007971C7" w:rsidRPr="007971C7">
        <w:rPr>
          <w:rFonts w:ascii="GHEA Grapalat" w:hAnsi="GHEA Grapalat"/>
          <w:b/>
          <w:sz w:val="24"/>
          <w:szCs w:val="24"/>
          <w:lang w:val="hy-AM"/>
        </w:rPr>
        <w:t>4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ED7" w:rsidRPr="00F451D0">
        <w:rPr>
          <w:rFonts w:ascii="GHEA Grapalat" w:hAnsi="GHEA Grapalat"/>
          <w:sz w:val="24"/>
          <w:szCs w:val="24"/>
          <w:lang w:val="hy-AM"/>
        </w:rPr>
        <w:t>Հավատարմագրման փորձագետը (գնահատողը)/գ</w:t>
      </w:r>
      <w:r w:rsidR="002F5ED7" w:rsidRPr="00FE7011">
        <w:rPr>
          <w:rFonts w:ascii="GHEA Grapalat" w:hAnsi="GHEA Grapalat" w:cs="Sylfaen"/>
          <w:sz w:val="24"/>
          <w:szCs w:val="24"/>
          <w:lang w:val="hy-AM"/>
        </w:rPr>
        <w:t>նահատման</w:t>
      </w:r>
      <w:r w:rsidR="002F5ED7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ED7" w:rsidRPr="00FE7011">
        <w:rPr>
          <w:rFonts w:ascii="GHEA Grapalat" w:hAnsi="GHEA Grapalat" w:cs="Sylfaen"/>
          <w:sz w:val="24"/>
          <w:szCs w:val="24"/>
          <w:lang w:val="hy-AM"/>
        </w:rPr>
        <w:t>խմբի</w:t>
      </w:r>
      <w:r w:rsidR="002F5ED7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ED7" w:rsidRPr="000976E5">
        <w:rPr>
          <w:rFonts w:ascii="GHEA Grapalat" w:hAnsi="GHEA Grapalat"/>
          <w:sz w:val="24"/>
          <w:szCs w:val="24"/>
          <w:lang w:val="hy-AM"/>
        </w:rPr>
        <w:t xml:space="preserve">անդամները </w:t>
      </w:r>
      <w:r w:rsidR="002F5ED7" w:rsidRPr="00B00090">
        <w:rPr>
          <w:rFonts w:ascii="GHEA Grapalat" w:hAnsi="GHEA Grapalat"/>
          <w:sz w:val="24"/>
          <w:szCs w:val="24"/>
          <w:lang w:val="hy-AM"/>
        </w:rPr>
        <w:t>2</w:t>
      </w:r>
      <w:r w:rsidR="002F5ED7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ED7" w:rsidRPr="00FE701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2F5ED7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ED7" w:rsidRPr="00FE7011">
        <w:rPr>
          <w:rFonts w:ascii="GHEA Grapalat" w:hAnsi="GHEA Grapalat" w:cs="Sylfaen"/>
          <w:sz w:val="24"/>
          <w:szCs w:val="24"/>
          <w:lang w:val="hy-AM"/>
        </w:rPr>
        <w:t>օրվա</w:t>
      </w:r>
      <w:r w:rsidR="002F5ED7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ED7" w:rsidRPr="00FE7011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2F5ED7"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ED7" w:rsidRPr="000976E5">
        <w:rPr>
          <w:rFonts w:ascii="GHEA Grapalat" w:hAnsi="GHEA Grapalat"/>
          <w:sz w:val="24"/>
          <w:szCs w:val="24"/>
          <w:lang w:val="hy-AM"/>
        </w:rPr>
        <w:t xml:space="preserve">իրականացնում են </w:t>
      </w:r>
      <w:r w:rsidR="002F5ED7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="002F5ED7" w:rsidRPr="000976E5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2F5ED7" w:rsidRPr="00F451D0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  <w:r w:rsidR="002F5ED7" w:rsidRPr="00FE701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2151A" w:rsidRPr="00FE7011" w:rsidRDefault="0002151A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b/>
          <w:sz w:val="24"/>
          <w:szCs w:val="24"/>
          <w:lang w:val="hy-AM"/>
        </w:rPr>
        <w:t>.</w:t>
      </w:r>
      <w:r w:rsidR="007971C7" w:rsidRPr="007971C7">
        <w:rPr>
          <w:rFonts w:ascii="GHEA Grapalat" w:hAnsi="GHEA Grapalat"/>
          <w:b/>
          <w:sz w:val="24"/>
          <w:szCs w:val="24"/>
          <w:lang w:val="hy-AM"/>
        </w:rPr>
        <w:t>5</w:t>
      </w:r>
      <w:r w:rsidR="00F451D0" w:rsidRPr="00F451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այցը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է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մեկ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որը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է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խորհրդակցությամբ՝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FE7011">
        <w:rPr>
          <w:rFonts w:ascii="GHEA Grapalat" w:hAnsi="GHEA Grapalat"/>
          <w:sz w:val="24"/>
          <w:szCs w:val="24"/>
          <w:lang w:val="hy-AM"/>
        </w:rPr>
        <w:t>.</w:t>
      </w:r>
    </w:p>
    <w:p w:rsidR="0002151A" w:rsidRPr="00FE7011" w:rsidRDefault="0002151A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sz w:val="24"/>
          <w:szCs w:val="24"/>
          <w:lang w:val="hy-AM"/>
        </w:rPr>
        <w:t xml:space="preserve">- </w:t>
      </w:r>
      <w:r w:rsidR="008C5D3C" w:rsidRPr="00DA4FAA">
        <w:rPr>
          <w:rFonts w:ascii="GHEA Grapalat" w:hAnsi="GHEA Grapalat"/>
          <w:sz w:val="24"/>
          <w:szCs w:val="24"/>
          <w:lang w:val="hy-AM"/>
        </w:rPr>
        <w:t>նախնական այցի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Pr="00FE7011">
        <w:rPr>
          <w:rFonts w:ascii="GHEA Grapalat" w:hAnsi="GHEA Grapalat"/>
          <w:sz w:val="24"/>
          <w:szCs w:val="24"/>
          <w:lang w:val="hy-AM"/>
        </w:rPr>
        <w:t>,</w:t>
      </w:r>
    </w:p>
    <w:p w:rsidR="0002151A" w:rsidRPr="00FE7011" w:rsidRDefault="0002151A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չափանիշները</w:t>
      </w:r>
      <w:r w:rsidRPr="00FE7011">
        <w:rPr>
          <w:rFonts w:ascii="GHEA Grapalat" w:hAnsi="GHEA Grapalat"/>
          <w:sz w:val="24"/>
          <w:szCs w:val="24"/>
          <w:lang w:val="hy-AM"/>
        </w:rPr>
        <w:t>,</w:t>
      </w:r>
    </w:p>
    <w:p w:rsidR="0002151A" w:rsidRPr="00FE7011" w:rsidRDefault="0002151A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FE7011">
        <w:rPr>
          <w:rFonts w:ascii="GHEA Grapalat" w:hAnsi="GHEA Grapalat"/>
          <w:sz w:val="24"/>
          <w:szCs w:val="24"/>
          <w:lang w:val="hy-AM"/>
        </w:rPr>
        <w:t>:</w:t>
      </w:r>
    </w:p>
    <w:p w:rsidR="0002151A" w:rsidRPr="00FE7011" w:rsidRDefault="0002151A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b/>
          <w:sz w:val="24"/>
          <w:szCs w:val="24"/>
          <w:lang w:val="hy-AM"/>
        </w:rPr>
        <w:t>.</w:t>
      </w:r>
      <w:r w:rsidR="00DE6C59" w:rsidRPr="00DE6C59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այցի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B79" w:rsidRPr="00646B79">
        <w:rPr>
          <w:rFonts w:ascii="GHEA Grapalat" w:hAnsi="GHEA Grapalat"/>
          <w:sz w:val="24"/>
          <w:szCs w:val="24"/>
          <w:lang w:val="hy-AM"/>
        </w:rPr>
        <w:t>ուսումնասիր</w:t>
      </w:r>
      <w:r w:rsidRPr="00FE7011">
        <w:rPr>
          <w:rFonts w:ascii="GHEA Grapalat" w:hAnsi="GHEA Grapalat" w:cs="Sylfaen"/>
          <w:sz w:val="24"/>
          <w:szCs w:val="24"/>
          <w:lang w:val="hy-AM"/>
        </w:rPr>
        <w:t>վում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է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ՀԳՄ</w:t>
      </w:r>
      <w:r w:rsidRPr="00FE7011">
        <w:rPr>
          <w:rFonts w:ascii="GHEA Grapalat" w:hAnsi="GHEA Grapalat"/>
          <w:sz w:val="24"/>
          <w:szCs w:val="24"/>
          <w:lang w:val="hy-AM"/>
        </w:rPr>
        <w:t>-</w:t>
      </w:r>
      <w:r w:rsidRPr="00FE7011">
        <w:rPr>
          <w:rFonts w:ascii="GHEA Grapalat" w:hAnsi="GHEA Grapalat" w:cs="Sylfaen"/>
          <w:sz w:val="24"/>
          <w:szCs w:val="24"/>
          <w:lang w:val="hy-AM"/>
        </w:rPr>
        <w:t>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նաև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ՀԳՄ</w:t>
      </w:r>
      <w:r w:rsidRPr="00FE7011">
        <w:rPr>
          <w:rFonts w:ascii="GHEA Grapalat" w:hAnsi="GHEA Grapalat"/>
          <w:sz w:val="24"/>
          <w:szCs w:val="24"/>
          <w:lang w:val="hy-AM"/>
        </w:rPr>
        <w:t>-</w:t>
      </w:r>
      <w:r w:rsidRPr="00FE7011">
        <w:rPr>
          <w:rFonts w:ascii="GHEA Grapalat" w:hAnsi="GHEA Grapalat" w:cs="Sylfaen"/>
          <w:sz w:val="24"/>
          <w:szCs w:val="24"/>
          <w:lang w:val="hy-AM"/>
        </w:rPr>
        <w:t>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հագեցվածության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ոլորտով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FE7011">
        <w:rPr>
          <w:rFonts w:ascii="GHEA Grapalat" w:hAnsi="GHEA Grapalat"/>
          <w:sz w:val="24"/>
          <w:szCs w:val="24"/>
          <w:lang w:val="hy-AM"/>
        </w:rPr>
        <w:t>:</w:t>
      </w:r>
    </w:p>
    <w:p w:rsidR="00DE6C59" w:rsidRPr="00DE6C59" w:rsidRDefault="00DE6C59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b/>
          <w:sz w:val="24"/>
          <w:szCs w:val="24"/>
          <w:lang w:val="hy-AM"/>
        </w:rPr>
        <w:lastRenderedPageBreak/>
        <w:t>5.</w:t>
      </w:r>
      <w:r w:rsidRPr="007B4628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b/>
          <w:sz w:val="24"/>
          <w:szCs w:val="24"/>
          <w:lang w:val="hy-AM"/>
        </w:rPr>
        <w:t>.</w:t>
      </w:r>
      <w:r w:rsidRPr="00DE6C59">
        <w:rPr>
          <w:rFonts w:ascii="GHEA Grapalat" w:hAnsi="GHEA Grapalat"/>
          <w:b/>
          <w:sz w:val="24"/>
          <w:szCs w:val="24"/>
          <w:lang w:val="hy-AM"/>
        </w:rPr>
        <w:t>7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C59">
        <w:rPr>
          <w:rFonts w:ascii="GHEA Grapalat" w:hAnsi="GHEA Grapalat"/>
          <w:sz w:val="24"/>
          <w:szCs w:val="24"/>
          <w:lang w:val="hy-AM"/>
        </w:rPr>
        <w:t>Նախնական այցի ընթացքում պետք է բացառվի գնահատողների/փորձա-գետների կողմից խորհրդատվության տրամադրումը: Այդ նպատակով, որպես կանոն, այդ գնահատման խմբի ղեկավարը/գնահատողը/տեխնիկական փորձագետը հետագայում չի ներառվում տվյալ ՀԳՄ-ի հավատարմագրման գործընթացում:</w:t>
      </w:r>
    </w:p>
    <w:p w:rsidR="00312098" w:rsidRPr="00DA4FAA" w:rsidRDefault="0002151A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7011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b/>
          <w:sz w:val="24"/>
          <w:szCs w:val="24"/>
          <w:lang w:val="hy-AM"/>
        </w:rPr>
        <w:t>.</w:t>
      </w:r>
      <w:r w:rsidR="007971C7" w:rsidRPr="007971C7">
        <w:rPr>
          <w:rFonts w:ascii="GHEA Grapalat" w:hAnsi="GHEA Grapalat"/>
          <w:b/>
          <w:sz w:val="24"/>
          <w:szCs w:val="24"/>
          <w:lang w:val="hy-AM"/>
        </w:rPr>
        <w:t>8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այցից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մեկ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2098" w:rsidRPr="00FE7011">
        <w:rPr>
          <w:rFonts w:ascii="GHEA Grapalat" w:hAnsi="GHEA Grapalat" w:cs="Sylfaen"/>
          <w:sz w:val="24"/>
          <w:szCs w:val="24"/>
          <w:lang w:val="hy-AM"/>
        </w:rPr>
        <w:t xml:space="preserve">նախապատրաստում է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հաշվետվություն</w:t>
      </w:r>
      <w:r w:rsidR="00685566" w:rsidRPr="0068556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C70C3" w:rsidRPr="00FC70C3">
        <w:rPr>
          <w:rFonts w:ascii="GHEA Grapalat" w:hAnsi="GHEA Grapalat" w:cs="Sylfaen"/>
          <w:sz w:val="24"/>
          <w:szCs w:val="24"/>
          <w:lang w:val="hy-AM"/>
        </w:rPr>
        <w:t>(հավելված PR-7-PR)</w:t>
      </w:r>
      <w:r w:rsidR="00685566" w:rsidRPr="00685566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2098" w:rsidRPr="00312098">
        <w:rPr>
          <w:rFonts w:ascii="GHEA Grapalat" w:hAnsi="GHEA Grapalat"/>
          <w:sz w:val="24"/>
          <w:szCs w:val="24"/>
          <w:lang w:val="hy-AM"/>
        </w:rPr>
        <w:t>տրամադր</w:t>
      </w:r>
      <w:r w:rsidRPr="00FE7011">
        <w:rPr>
          <w:rFonts w:ascii="GHEA Grapalat" w:hAnsi="GHEA Grapalat" w:cs="Sylfaen"/>
          <w:sz w:val="24"/>
          <w:szCs w:val="24"/>
          <w:lang w:val="hy-AM"/>
        </w:rPr>
        <w:t>ում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ՀԳՄ</w:t>
      </w:r>
      <w:r w:rsidRPr="00FE7011">
        <w:rPr>
          <w:rFonts w:ascii="GHEA Grapalat" w:hAnsi="GHEA Grapalat"/>
          <w:sz w:val="24"/>
          <w:szCs w:val="24"/>
          <w:lang w:val="hy-AM"/>
        </w:rPr>
        <w:t>-</w:t>
      </w:r>
      <w:r w:rsidRPr="00FE7011">
        <w:rPr>
          <w:rFonts w:ascii="GHEA Grapalat" w:hAnsi="GHEA Grapalat" w:cs="Sylfaen"/>
          <w:sz w:val="24"/>
          <w:szCs w:val="24"/>
          <w:lang w:val="hy-AM"/>
        </w:rPr>
        <w:t>ին</w:t>
      </w:r>
      <w:r w:rsidRPr="00312098">
        <w:rPr>
          <w:rFonts w:ascii="GHEA Grapalat" w:hAnsi="GHEA Grapalat" w:cs="Sylfaen"/>
          <w:sz w:val="24"/>
          <w:szCs w:val="24"/>
          <w:lang w:val="hy-AM"/>
        </w:rPr>
        <w:t>:</w:t>
      </w:r>
      <w:r w:rsidR="00312098" w:rsidRPr="00312098">
        <w:rPr>
          <w:rFonts w:ascii="GHEA Grapalat" w:hAnsi="GHEA Grapalat" w:cs="Sylfaen"/>
          <w:sz w:val="24"/>
          <w:szCs w:val="24"/>
          <w:lang w:val="hy-AM"/>
        </w:rPr>
        <w:t xml:space="preserve"> ՀԳՄ-ի կողմից ուղղիչ գործողություններ չի պահանջվում: </w:t>
      </w:r>
    </w:p>
    <w:p w:rsidR="002B5757" w:rsidRPr="00FB0427" w:rsidRDefault="002B5757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7011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b/>
          <w:sz w:val="24"/>
          <w:szCs w:val="24"/>
          <w:lang w:val="hy-AM"/>
        </w:rPr>
        <w:t>.</w:t>
      </w:r>
      <w:r w:rsidR="007971C7" w:rsidRPr="007971C7">
        <w:rPr>
          <w:rFonts w:ascii="GHEA Grapalat" w:hAnsi="GHEA Grapalat"/>
          <w:b/>
          <w:sz w:val="24"/>
          <w:szCs w:val="24"/>
          <w:lang w:val="hy-AM"/>
        </w:rPr>
        <w:t>9</w:t>
      </w:r>
      <w:r w:rsidRPr="00FB04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B5757">
        <w:rPr>
          <w:rFonts w:ascii="GHEA Grapalat" w:hAnsi="GHEA Grapalat" w:cs="Sylfaen"/>
          <w:sz w:val="24"/>
          <w:szCs w:val="24"/>
          <w:lang w:val="hy-AM"/>
        </w:rPr>
        <w:t>ՀԳՄ-ն հաշվետվությունը</w:t>
      </w:r>
      <w:r w:rsidRPr="00FB0427">
        <w:rPr>
          <w:rFonts w:ascii="GHEA Grapalat" w:hAnsi="GHEA Grapalat" w:cs="Sylfaen"/>
          <w:sz w:val="24"/>
          <w:szCs w:val="24"/>
          <w:lang w:val="hy-AM"/>
        </w:rPr>
        <w:t xml:space="preserve"> ստանալուց հետո կարող է </w:t>
      </w:r>
      <w:r w:rsidRPr="002B5757">
        <w:rPr>
          <w:rFonts w:ascii="GHEA Grapalat" w:hAnsi="GHEA Grapalat" w:cs="Sylfaen"/>
          <w:sz w:val="24"/>
          <w:szCs w:val="24"/>
          <w:lang w:val="hy-AM"/>
        </w:rPr>
        <w:t>հետ վերցնել հավատարմագրման հայտը` ներկայացնելով գրություն հավատարմագրման գործընթացի դադարեցման վերաբերյալ և վճարելով մինչ այդ կատարված աշխատանքների համար</w:t>
      </w:r>
      <w:r w:rsidRPr="00FB0427">
        <w:rPr>
          <w:rFonts w:ascii="GHEA Grapalat" w:hAnsi="GHEA Grapalat" w:cs="Sylfaen"/>
          <w:sz w:val="24"/>
          <w:szCs w:val="24"/>
          <w:lang w:val="hy-AM"/>
        </w:rPr>
        <w:t xml:space="preserve"> կամ շարունակել </w:t>
      </w:r>
      <w:r w:rsidR="006141D5" w:rsidRPr="00FB0427">
        <w:rPr>
          <w:rFonts w:ascii="GHEA Grapalat" w:hAnsi="GHEA Grapalat" w:cs="Sylfaen"/>
          <w:sz w:val="24"/>
          <w:szCs w:val="24"/>
          <w:lang w:val="hy-AM"/>
        </w:rPr>
        <w:t>հավատարմագրման գործընթացը</w:t>
      </w:r>
      <w:r w:rsidRPr="002B57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2151A" w:rsidRPr="00FE7011" w:rsidRDefault="0002151A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b/>
          <w:sz w:val="24"/>
          <w:szCs w:val="24"/>
          <w:lang w:val="hy-AM"/>
        </w:rPr>
        <w:t>.</w:t>
      </w:r>
      <w:r w:rsidR="007971C7" w:rsidRPr="007971C7">
        <w:rPr>
          <w:rFonts w:ascii="GHEA Grapalat" w:hAnsi="GHEA Grapalat"/>
          <w:b/>
          <w:sz w:val="24"/>
          <w:szCs w:val="24"/>
          <w:lang w:val="hy-AM"/>
        </w:rPr>
        <w:t>10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այցի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այցի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հայտը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պահվում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են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75E" w:rsidRPr="0073075E">
        <w:rPr>
          <w:rFonts w:ascii="GHEA Grapalat" w:hAnsi="GHEA Grapalat"/>
          <w:sz w:val="24"/>
          <w:szCs w:val="24"/>
          <w:lang w:val="hy-AM"/>
        </w:rPr>
        <w:t xml:space="preserve">ՀԳՄ-ի հավատարմագրման թղթապանակում, սակայն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75E" w:rsidRPr="0073075E">
        <w:rPr>
          <w:rFonts w:ascii="GHEA Grapalat" w:hAnsi="GHEA Grapalat"/>
          <w:sz w:val="24"/>
          <w:szCs w:val="24"/>
          <w:lang w:val="hy-AM"/>
        </w:rPr>
        <w:t>չ</w:t>
      </w:r>
      <w:r w:rsidRPr="00FE7011">
        <w:rPr>
          <w:rFonts w:ascii="GHEA Grapalat" w:hAnsi="GHEA Grapalat" w:cs="Sylfaen"/>
          <w:sz w:val="24"/>
          <w:szCs w:val="24"/>
          <w:lang w:val="hy-AM"/>
        </w:rPr>
        <w:t>են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առնվում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ՀԳՄ</w:t>
      </w:r>
      <w:r w:rsidRPr="00FE7011">
        <w:rPr>
          <w:rFonts w:ascii="GHEA Grapalat" w:hAnsi="GHEA Grapalat"/>
          <w:sz w:val="24"/>
          <w:szCs w:val="24"/>
          <w:lang w:val="hy-AM"/>
        </w:rPr>
        <w:t>-</w:t>
      </w:r>
      <w:r w:rsidRPr="00FE7011">
        <w:rPr>
          <w:rFonts w:ascii="GHEA Grapalat" w:hAnsi="GHEA Grapalat" w:cs="Sylfaen"/>
          <w:sz w:val="24"/>
          <w:szCs w:val="24"/>
          <w:lang w:val="hy-AM"/>
        </w:rPr>
        <w:t>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հավատարմագր</w:t>
      </w:r>
      <w:r w:rsidR="0073075E" w:rsidRPr="0073075E">
        <w:rPr>
          <w:rFonts w:ascii="GHEA Grapalat" w:hAnsi="GHEA Grapalat" w:cs="Sylfaen"/>
          <w:sz w:val="24"/>
          <w:szCs w:val="24"/>
          <w:lang w:val="hy-AM"/>
        </w:rPr>
        <w:t>ման վերաբերյալ որոշման կայացման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FE7011">
        <w:rPr>
          <w:rFonts w:ascii="GHEA Grapalat" w:hAnsi="GHEA Grapalat"/>
          <w:sz w:val="24"/>
          <w:szCs w:val="24"/>
          <w:lang w:val="hy-AM"/>
        </w:rPr>
        <w:t>:</w:t>
      </w:r>
      <w:r w:rsidR="0073075E" w:rsidRPr="0073075E">
        <w:rPr>
          <w:lang w:val="hy-AM"/>
        </w:rPr>
        <w:t xml:space="preserve"> </w:t>
      </w:r>
    </w:p>
    <w:p w:rsidR="0002151A" w:rsidRPr="00FE7011" w:rsidRDefault="0002151A" w:rsidP="0002151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7011">
        <w:rPr>
          <w:rFonts w:ascii="GHEA Grapalat" w:hAnsi="GHEA Grapalat"/>
          <w:b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/>
          <w:b/>
          <w:sz w:val="24"/>
          <w:szCs w:val="24"/>
          <w:lang w:val="hy-AM"/>
        </w:rPr>
        <w:t>6</w:t>
      </w:r>
      <w:r w:rsidRPr="00FE7011">
        <w:rPr>
          <w:rFonts w:ascii="GHEA Grapalat" w:hAnsi="GHEA Grapalat"/>
          <w:b/>
          <w:sz w:val="24"/>
          <w:szCs w:val="24"/>
          <w:lang w:val="hy-AM"/>
        </w:rPr>
        <w:t>.1</w:t>
      </w:r>
      <w:r w:rsidR="007971C7" w:rsidRPr="00326A43">
        <w:rPr>
          <w:rFonts w:ascii="GHEA Grapalat" w:hAnsi="GHEA Grapalat"/>
          <w:b/>
          <w:sz w:val="24"/>
          <w:szCs w:val="24"/>
          <w:lang w:val="hy-AM"/>
        </w:rPr>
        <w:t>1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այցի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գծապատկերը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է</w:t>
      </w:r>
      <w:r w:rsidRPr="00FE7011">
        <w:rPr>
          <w:rFonts w:ascii="GHEA Grapalat" w:hAnsi="GHEA Grapalat"/>
          <w:sz w:val="24"/>
          <w:szCs w:val="24"/>
          <w:lang w:val="hy-AM"/>
        </w:rPr>
        <w:t xml:space="preserve"> PR-7-03 </w:t>
      </w:r>
      <w:r w:rsidRPr="00FE7011">
        <w:rPr>
          <w:rFonts w:ascii="GHEA Grapalat" w:hAnsi="GHEA Grapalat" w:cs="Sylfaen"/>
          <w:sz w:val="24"/>
          <w:szCs w:val="24"/>
          <w:lang w:val="hy-AM"/>
        </w:rPr>
        <w:t>հավելվածում</w:t>
      </w:r>
      <w:r w:rsidRPr="00FE7011">
        <w:rPr>
          <w:rFonts w:ascii="GHEA Grapalat" w:hAnsi="GHEA Grapalat"/>
          <w:sz w:val="24"/>
          <w:szCs w:val="24"/>
          <w:lang w:val="hy-AM"/>
        </w:rPr>
        <w:t>:</w:t>
      </w:r>
    </w:p>
    <w:p w:rsidR="00907B67" w:rsidRPr="00907B67" w:rsidRDefault="00907B67" w:rsidP="00907B67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18" w:name="_Toc38385092"/>
      <w:bookmarkStart w:id="119" w:name="_Toc46925762"/>
      <w:bookmarkStart w:id="120" w:name="_Toc46925790"/>
      <w:bookmarkStart w:id="121" w:name="_Toc66698653"/>
      <w:r>
        <w:rPr>
          <w:rFonts w:ascii="GHEA Grapalat" w:hAnsi="GHEA Grapalat" w:cs="Sylfaen"/>
          <w:i w:val="0"/>
          <w:sz w:val="24"/>
          <w:szCs w:val="24"/>
          <w:lang w:val="hy-AM"/>
        </w:rPr>
        <w:t>5.</w:t>
      </w:r>
      <w:r w:rsidR="007B4628" w:rsidRPr="007B4628">
        <w:rPr>
          <w:rFonts w:ascii="GHEA Grapalat" w:hAnsi="GHEA Grapalat" w:cs="Sylfaen"/>
          <w:i w:val="0"/>
          <w:sz w:val="24"/>
          <w:szCs w:val="24"/>
          <w:lang w:val="hy-AM"/>
        </w:rPr>
        <w:t>7</w:t>
      </w:r>
      <w:r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 w:cs="Sylfaen"/>
          <w:i w:val="0"/>
          <w:sz w:val="24"/>
          <w:szCs w:val="24"/>
          <w:lang w:val="hy-AM"/>
        </w:rPr>
        <w:t>Փ</w:t>
      </w:r>
      <w:r w:rsidRPr="00907B67">
        <w:rPr>
          <w:rFonts w:ascii="GHEA Grapalat" w:hAnsi="GHEA Grapalat" w:cs="Sylfaen"/>
          <w:i w:val="0"/>
          <w:sz w:val="24"/>
          <w:szCs w:val="24"/>
          <w:lang w:val="hy-AM"/>
        </w:rPr>
        <w:t>աստաթղթերի</w:t>
      </w:r>
      <w:r w:rsidRPr="00907B6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907B67">
        <w:rPr>
          <w:rFonts w:ascii="GHEA Grapalat" w:hAnsi="GHEA Grapalat" w:cs="Sylfaen"/>
          <w:i w:val="0"/>
          <w:sz w:val="24"/>
          <w:szCs w:val="24"/>
          <w:lang w:val="hy-AM"/>
        </w:rPr>
        <w:t>փորձաքննությունը</w:t>
      </w:r>
      <w:bookmarkEnd w:id="118"/>
      <w:bookmarkEnd w:id="119"/>
      <w:bookmarkEnd w:id="120"/>
      <w:bookmarkEnd w:id="121"/>
    </w:p>
    <w:p w:rsidR="0045375E" w:rsidRPr="0045375E" w:rsidRDefault="00953C86" w:rsidP="00907B6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5375E">
        <w:rPr>
          <w:rFonts w:ascii="GHEA Grapalat" w:hAnsi="GHEA Grapalat" w:cs="Sylfaen"/>
          <w:b/>
          <w:lang w:val="hy-AM"/>
        </w:rPr>
        <w:t>5</w:t>
      </w:r>
      <w:r w:rsidR="004C6EFA" w:rsidRPr="0045375E">
        <w:rPr>
          <w:rFonts w:ascii="GHEA Grapalat" w:hAnsi="GHEA Grapalat" w:cs="Sylfaen"/>
          <w:b/>
          <w:lang w:val="hy-AM"/>
        </w:rPr>
        <w:t>.</w:t>
      </w:r>
      <w:r w:rsidR="007B4628" w:rsidRPr="007B4628">
        <w:rPr>
          <w:rFonts w:ascii="GHEA Grapalat" w:hAnsi="GHEA Grapalat" w:cs="Sylfaen"/>
          <w:b/>
          <w:lang w:val="hy-AM"/>
        </w:rPr>
        <w:t>7</w:t>
      </w:r>
      <w:r w:rsidR="0045375E" w:rsidRPr="0045375E">
        <w:rPr>
          <w:rFonts w:ascii="GHEA Grapalat" w:hAnsi="GHEA Grapalat" w:cs="Sylfaen"/>
          <w:b/>
          <w:lang w:val="hy-AM"/>
        </w:rPr>
        <w:t>.1</w:t>
      </w:r>
      <w:r w:rsidR="004C6EFA" w:rsidRPr="00907B67">
        <w:rPr>
          <w:rFonts w:ascii="GHEA Grapalat" w:hAnsi="GHEA Grapalat" w:cs="Sylfaen"/>
          <w:lang w:val="hy-AM"/>
        </w:rPr>
        <w:t xml:space="preserve"> </w:t>
      </w:r>
      <w:r w:rsidR="00DA4FAA" w:rsidRPr="0045375E">
        <w:rPr>
          <w:rFonts w:ascii="GHEA Grapalat" w:hAnsi="GHEA Grapalat" w:cs="Sylfaen"/>
          <w:lang w:val="hy-AM"/>
        </w:rPr>
        <w:t>ՀԱՄ-ի տնօրենի հրաման</w:t>
      </w:r>
      <w:r w:rsidR="00DA4FAA" w:rsidRPr="00DA4FAA">
        <w:rPr>
          <w:rFonts w:ascii="GHEA Grapalat" w:hAnsi="GHEA Grapalat" w:cs="Sylfaen"/>
          <w:lang w:val="hy-AM"/>
        </w:rPr>
        <w:t>ով գ</w:t>
      </w:r>
      <w:r w:rsidR="0002151A" w:rsidRPr="0002151A">
        <w:rPr>
          <w:rFonts w:ascii="GHEA Grapalat" w:hAnsi="GHEA Grapalat" w:cs="Sylfaen"/>
          <w:lang w:val="hy-AM"/>
        </w:rPr>
        <w:t xml:space="preserve">նահատման խմբի կազմը հաստատելուն հաջորդող աշխատանքային օրվանից </w:t>
      </w:r>
      <w:r w:rsidR="0045375E" w:rsidRPr="0045375E">
        <w:rPr>
          <w:rFonts w:ascii="GHEA Grapalat" w:hAnsi="GHEA Grapalat" w:cs="Sylfaen"/>
          <w:lang w:val="hy-AM"/>
        </w:rPr>
        <w:t xml:space="preserve">սկսվում է ՀԳՄ-ի կողմից ներկայացված փաստաթղթերի փորձաքննությունը:    </w:t>
      </w:r>
    </w:p>
    <w:p w:rsidR="004619C1" w:rsidRPr="00651824" w:rsidRDefault="0045375E" w:rsidP="00907B6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5375E">
        <w:rPr>
          <w:rFonts w:ascii="GHEA Grapalat" w:hAnsi="GHEA Grapalat" w:cs="Sylfaen"/>
          <w:b/>
          <w:lang w:val="hy-AM"/>
        </w:rPr>
        <w:t>5.</w:t>
      </w:r>
      <w:r w:rsidR="007B4628" w:rsidRPr="007B4628">
        <w:rPr>
          <w:rFonts w:ascii="GHEA Grapalat" w:hAnsi="GHEA Grapalat" w:cs="Sylfaen"/>
          <w:b/>
          <w:lang w:val="hy-AM"/>
        </w:rPr>
        <w:t>7</w:t>
      </w:r>
      <w:r w:rsidRPr="0045375E">
        <w:rPr>
          <w:rFonts w:ascii="GHEA Grapalat" w:hAnsi="GHEA Grapalat" w:cs="Sylfaen"/>
          <w:b/>
          <w:lang w:val="hy-AM"/>
        </w:rPr>
        <w:t>.2</w:t>
      </w:r>
      <w:r>
        <w:rPr>
          <w:rFonts w:ascii="GHEA Grapalat" w:hAnsi="GHEA Grapalat" w:cs="Sylfaen"/>
          <w:lang w:val="hy-AM"/>
        </w:rPr>
        <w:t xml:space="preserve"> </w:t>
      </w:r>
      <w:r w:rsidR="000D6D2E" w:rsidRPr="000D6D2E">
        <w:rPr>
          <w:rFonts w:ascii="GHEA Grapalat" w:hAnsi="GHEA Grapalat" w:cs="Sylfaen"/>
          <w:lang w:val="hy-AM"/>
        </w:rPr>
        <w:t xml:space="preserve">Փաստաթղթային </w:t>
      </w:r>
      <w:r w:rsidR="00083A17" w:rsidRPr="00083A17">
        <w:rPr>
          <w:rFonts w:ascii="GHEA Grapalat" w:hAnsi="GHEA Grapalat" w:cs="Sylfaen"/>
          <w:lang w:val="hy-AM"/>
        </w:rPr>
        <w:t xml:space="preserve">փորձաքննությունը </w:t>
      </w:r>
      <w:r w:rsidR="000D6D2E" w:rsidRPr="000D6D2E">
        <w:rPr>
          <w:rFonts w:ascii="GHEA Grapalat" w:hAnsi="GHEA Grapalat" w:cs="Sylfaen"/>
          <w:lang w:val="hy-AM"/>
        </w:rPr>
        <w:t>իրականացվ</w:t>
      </w:r>
      <w:r w:rsidR="00083A17" w:rsidRPr="00083A17">
        <w:rPr>
          <w:rFonts w:ascii="GHEA Grapalat" w:hAnsi="GHEA Grapalat" w:cs="Sylfaen"/>
          <w:lang w:val="hy-AM"/>
        </w:rPr>
        <w:t>ում է</w:t>
      </w:r>
      <w:r w:rsidR="000D6D2E" w:rsidRPr="000D6D2E">
        <w:rPr>
          <w:rFonts w:ascii="GHEA Grapalat" w:hAnsi="GHEA Grapalat" w:cs="Sylfaen"/>
          <w:lang w:val="hy-AM"/>
        </w:rPr>
        <w:t xml:space="preserve"> էլեկտրոնային եղանակով և (կամ)</w:t>
      </w:r>
      <w:r w:rsidR="00083A17" w:rsidRPr="00083A17">
        <w:rPr>
          <w:rFonts w:ascii="GHEA Grapalat" w:hAnsi="GHEA Grapalat" w:cs="Sylfaen"/>
          <w:lang w:val="hy-AM"/>
        </w:rPr>
        <w:t xml:space="preserve"> գնահատման խմբի անդամների</w:t>
      </w:r>
      <w:r w:rsidR="000D6D2E" w:rsidRPr="000D6D2E">
        <w:rPr>
          <w:rFonts w:ascii="GHEA Grapalat" w:hAnsi="GHEA Grapalat" w:cs="Sylfaen"/>
          <w:lang w:val="hy-AM"/>
        </w:rPr>
        <w:t xml:space="preserve"> դեմ առ դեմ հանդիպման միջոցով և համակարգվում է </w:t>
      </w:r>
      <w:r w:rsidR="00083A17" w:rsidRPr="00083A17">
        <w:rPr>
          <w:rFonts w:ascii="GHEA Grapalat" w:hAnsi="GHEA Grapalat" w:cs="Sylfaen"/>
          <w:lang w:val="hy-AM"/>
        </w:rPr>
        <w:t>գնահատման խմբի ղեկավարի</w:t>
      </w:r>
      <w:r w:rsidR="000D6D2E" w:rsidRPr="000D6D2E">
        <w:rPr>
          <w:rFonts w:ascii="GHEA Grapalat" w:hAnsi="GHEA Grapalat" w:cs="Sylfaen"/>
          <w:lang w:val="hy-AM"/>
        </w:rPr>
        <w:t xml:space="preserve"> կողմից:</w:t>
      </w:r>
      <w:r w:rsidR="00083A17" w:rsidRPr="00083A17">
        <w:rPr>
          <w:rFonts w:ascii="GHEA Grapalat" w:hAnsi="GHEA Grapalat" w:cs="Sylfaen"/>
          <w:lang w:val="hy-AM"/>
        </w:rPr>
        <w:t xml:space="preserve"> </w:t>
      </w:r>
      <w:r w:rsidR="004619C1">
        <w:rPr>
          <w:rFonts w:ascii="GHEA Grapalat" w:hAnsi="GHEA Grapalat" w:cs="Sylfaen"/>
          <w:lang w:val="hy-AM"/>
        </w:rPr>
        <w:t xml:space="preserve">Գնահատման խմբի ղեկավարը գնահատման ենթակա փաստաթղթերը </w:t>
      </w:r>
      <w:r w:rsidR="003046C4" w:rsidRPr="003046C4">
        <w:rPr>
          <w:rFonts w:ascii="GHEA Grapalat" w:hAnsi="GHEA Grapalat" w:cs="Sylfaen"/>
          <w:lang w:val="hy-AM"/>
        </w:rPr>
        <w:t>տրամադր</w:t>
      </w:r>
      <w:r w:rsidR="004619C1">
        <w:rPr>
          <w:rFonts w:ascii="GHEA Grapalat" w:hAnsi="GHEA Grapalat" w:cs="Sylfaen"/>
          <w:lang w:val="hy-AM"/>
        </w:rPr>
        <w:t>ում է գնահատման խմբի անդամներին</w:t>
      </w:r>
      <w:r w:rsidR="00FF320F">
        <w:rPr>
          <w:rFonts w:ascii="GHEA Grapalat" w:hAnsi="GHEA Grapalat" w:cs="Sylfaen"/>
          <w:lang w:val="hy-AM"/>
        </w:rPr>
        <w:t xml:space="preserve">` </w:t>
      </w:r>
      <w:r w:rsidR="00FF320F" w:rsidRPr="00FF320F">
        <w:rPr>
          <w:rFonts w:ascii="GHEA Grapalat" w:hAnsi="GHEA Grapalat" w:cs="Sylfaen"/>
          <w:lang w:val="hy-AM"/>
        </w:rPr>
        <w:t>ըստ ոլորտների</w:t>
      </w:r>
      <w:r w:rsidR="004619C1">
        <w:rPr>
          <w:rFonts w:ascii="GHEA Grapalat" w:hAnsi="GHEA Grapalat" w:cs="Sylfaen"/>
          <w:lang w:val="hy-AM"/>
        </w:rPr>
        <w:t>:</w:t>
      </w:r>
      <w:r w:rsidR="000D6D2E" w:rsidRPr="000D6D2E">
        <w:rPr>
          <w:rFonts w:ascii="GHEA Grapalat" w:hAnsi="GHEA Grapalat" w:cs="Sylfaen"/>
          <w:lang w:val="hy-AM"/>
        </w:rPr>
        <w:t xml:space="preserve"> </w:t>
      </w:r>
    </w:p>
    <w:p w:rsidR="00B40B6E" w:rsidRPr="00B40B6E" w:rsidRDefault="004619C1" w:rsidP="00B4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40B6E">
        <w:rPr>
          <w:rFonts w:ascii="GHEA Grapalat" w:hAnsi="GHEA Grapalat" w:cs="Sylfaen"/>
          <w:b/>
          <w:lang w:val="hy-AM"/>
        </w:rPr>
        <w:t>5.</w:t>
      </w:r>
      <w:r w:rsidR="007B4628" w:rsidRPr="007B4628">
        <w:rPr>
          <w:rFonts w:ascii="GHEA Grapalat" w:hAnsi="GHEA Grapalat" w:cs="Sylfaen"/>
          <w:b/>
          <w:lang w:val="hy-AM"/>
        </w:rPr>
        <w:t>7</w:t>
      </w:r>
      <w:r w:rsidRPr="00B40B6E">
        <w:rPr>
          <w:rFonts w:ascii="GHEA Grapalat" w:hAnsi="GHEA Grapalat" w:cs="Sylfaen"/>
          <w:b/>
          <w:lang w:val="hy-AM"/>
        </w:rPr>
        <w:t>.3</w:t>
      </w:r>
      <w:r>
        <w:rPr>
          <w:rFonts w:ascii="GHEA Grapalat" w:hAnsi="GHEA Grapalat" w:cs="Sylfaen"/>
          <w:lang w:val="hy-AM"/>
        </w:rPr>
        <w:t xml:space="preserve"> </w:t>
      </w:r>
      <w:r w:rsidR="0045375E" w:rsidRPr="0045375E">
        <w:rPr>
          <w:rFonts w:ascii="GHEA Grapalat" w:hAnsi="GHEA Grapalat" w:cs="Sylfaen"/>
          <w:lang w:val="hy-AM"/>
        </w:rPr>
        <w:t>Գնահատ</w:t>
      </w:r>
      <w:r>
        <w:rPr>
          <w:rFonts w:ascii="GHEA Grapalat" w:hAnsi="GHEA Grapalat" w:cs="Sylfaen"/>
          <w:lang w:val="hy-AM"/>
        </w:rPr>
        <w:t>ման</w:t>
      </w:r>
      <w:r w:rsidR="0045375E" w:rsidRPr="0045375E">
        <w:rPr>
          <w:rFonts w:ascii="GHEA Grapalat" w:hAnsi="GHEA Grapalat" w:cs="Sylfaen"/>
          <w:lang w:val="hy-AM"/>
        </w:rPr>
        <w:t xml:space="preserve"> խումբը 30 աշխատանքային օրվա ընթացքում </w:t>
      </w:r>
      <w:r w:rsidR="0045375E">
        <w:rPr>
          <w:rFonts w:ascii="GHEA Grapalat" w:hAnsi="GHEA Grapalat" w:cs="Sylfaen"/>
          <w:lang w:val="hy-AM"/>
        </w:rPr>
        <w:t>վերլուծում է ՀԳՄ-ի</w:t>
      </w:r>
      <w:r w:rsidR="00563DE0">
        <w:rPr>
          <w:rFonts w:ascii="GHEA Grapalat" w:hAnsi="GHEA Grapalat" w:cs="Sylfaen"/>
          <w:lang w:val="hy-AM"/>
        </w:rPr>
        <w:t xml:space="preserve"> կողմից ներկայացված </w:t>
      </w:r>
      <w:r w:rsidR="0045375E" w:rsidRPr="0045375E">
        <w:rPr>
          <w:rFonts w:ascii="GHEA Grapalat" w:hAnsi="GHEA Grapalat" w:cs="Sylfaen"/>
          <w:lang w:val="hy-AM"/>
        </w:rPr>
        <w:t>փաստաթղթերը`</w:t>
      </w:r>
      <w:r w:rsidR="00563DE0">
        <w:rPr>
          <w:rFonts w:ascii="GHEA Grapalat" w:hAnsi="GHEA Grapalat" w:cs="Sylfaen"/>
          <w:lang w:val="hy-AM"/>
        </w:rPr>
        <w:t xml:space="preserve"> </w:t>
      </w:r>
      <w:r w:rsidR="0045375E" w:rsidRPr="0045375E">
        <w:rPr>
          <w:rFonts w:ascii="GHEA Grapalat" w:hAnsi="GHEA Grapalat" w:cs="Sylfaen"/>
          <w:lang w:val="hy-AM"/>
        </w:rPr>
        <w:t xml:space="preserve">համապատասխան ստանդարտին և </w:t>
      </w:r>
      <w:r w:rsidR="0045375E" w:rsidRPr="0045375E">
        <w:rPr>
          <w:rFonts w:ascii="GHEA Grapalat" w:hAnsi="GHEA Grapalat" w:cs="Sylfaen"/>
          <w:lang w:val="hy-AM"/>
        </w:rPr>
        <w:lastRenderedPageBreak/>
        <w:t>հավատարմագրման պահանջներին</w:t>
      </w:r>
      <w:r w:rsidR="00563DE0">
        <w:rPr>
          <w:rFonts w:ascii="GHEA Grapalat" w:hAnsi="GHEA Grapalat" w:cs="Sylfaen"/>
          <w:lang w:val="hy-AM"/>
        </w:rPr>
        <w:t xml:space="preserve"> դրանց համապատասխա</w:t>
      </w:r>
      <w:r w:rsidR="00891771" w:rsidRPr="00891771">
        <w:rPr>
          <w:rFonts w:ascii="GHEA Grapalat" w:hAnsi="GHEA Grapalat" w:cs="Sylfaen"/>
          <w:lang w:val="hy-AM"/>
        </w:rPr>
        <w:softHyphen/>
      </w:r>
      <w:r w:rsidR="00563DE0">
        <w:rPr>
          <w:rFonts w:ascii="GHEA Grapalat" w:hAnsi="GHEA Grapalat" w:cs="Sylfaen"/>
          <w:lang w:val="hy-AM"/>
        </w:rPr>
        <w:t>նու</w:t>
      </w:r>
      <w:r w:rsidR="00891771" w:rsidRPr="00891771">
        <w:rPr>
          <w:rFonts w:ascii="GHEA Grapalat" w:hAnsi="GHEA Grapalat" w:cs="Sylfaen"/>
          <w:lang w:val="hy-AM"/>
        </w:rPr>
        <w:softHyphen/>
      </w:r>
      <w:r w:rsidR="00563DE0">
        <w:rPr>
          <w:rFonts w:ascii="GHEA Grapalat" w:hAnsi="GHEA Grapalat" w:cs="Sylfaen"/>
          <w:lang w:val="hy-AM"/>
        </w:rPr>
        <w:t>թյունը գնահատելու նպատակով</w:t>
      </w:r>
      <w:r w:rsidR="00CD0378" w:rsidRPr="00CD0378">
        <w:rPr>
          <w:rFonts w:ascii="GHEA Grapalat" w:hAnsi="GHEA Grapalat" w:cs="Sylfaen"/>
          <w:lang w:val="hy-AM"/>
        </w:rPr>
        <w:t>, որի արդյունքում կազմվում է հաշվետվություն/եզրակացություն</w:t>
      </w:r>
      <w:r w:rsidR="0055627A" w:rsidRPr="0055627A">
        <w:rPr>
          <w:rFonts w:ascii="GHEA Grapalat" w:hAnsi="GHEA Grapalat" w:cs="Sylfaen"/>
          <w:lang w:val="hy-AM"/>
        </w:rPr>
        <w:t xml:space="preserve"> (համաձայն՝ ACB-01-DR, ACB-02-DR, ACB-03-DR, ATL-01-DR,</w:t>
      </w:r>
      <w:r w:rsidR="00C84A6A" w:rsidRPr="00C84A6A">
        <w:rPr>
          <w:lang w:val="hy-AM"/>
        </w:rPr>
        <w:t xml:space="preserve"> </w:t>
      </w:r>
      <w:r w:rsidR="00C84A6A" w:rsidRPr="00C84A6A">
        <w:rPr>
          <w:rFonts w:ascii="GHEA Grapalat" w:hAnsi="GHEA Grapalat" w:cs="Sylfaen"/>
          <w:lang w:val="hy-AM"/>
        </w:rPr>
        <w:t>ACL-01-DR,</w:t>
      </w:r>
      <w:r w:rsidR="0055627A" w:rsidRPr="0055627A">
        <w:rPr>
          <w:rFonts w:ascii="GHEA Grapalat" w:hAnsi="GHEA Grapalat" w:cs="Sylfaen"/>
          <w:lang w:val="hy-AM"/>
        </w:rPr>
        <w:t xml:space="preserve"> AIB-01-DR հավելվածների)</w:t>
      </w:r>
      <w:r w:rsidR="0045375E" w:rsidRPr="0045375E">
        <w:rPr>
          <w:rFonts w:ascii="GHEA Grapalat" w:hAnsi="GHEA Grapalat" w:cs="Sylfaen"/>
          <w:lang w:val="hy-AM"/>
        </w:rPr>
        <w:t>:</w:t>
      </w:r>
      <w:r w:rsidR="00501D88" w:rsidRPr="00501D88">
        <w:rPr>
          <w:rFonts w:ascii="GHEA Grapalat" w:hAnsi="GHEA Grapalat" w:cs="Sylfaen"/>
          <w:lang w:val="hy-AM"/>
        </w:rPr>
        <w:t xml:space="preserve"> </w:t>
      </w:r>
    </w:p>
    <w:p w:rsidR="004B774F" w:rsidRPr="00176AA7" w:rsidRDefault="004B774F" w:rsidP="004B774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176AA7">
        <w:rPr>
          <w:rFonts w:ascii="GHEA Grapalat" w:hAnsi="GHEA Grapalat" w:cs="GHEA Grapalat"/>
          <w:lang w:val="hy-AM"/>
        </w:rPr>
        <w:t>Հավատարմագրման փորձագետները (գնահատողները), տեխնիկական գնահատողները հաշվետվությունները ներկայացնում են ՀԱՄ-ի կողմից հաստատված ձևաչափերով, իսկ տեխնիկական փորձագետները՝ կամավոր</w:t>
      </w:r>
      <w:r w:rsidRPr="005C10A9">
        <w:rPr>
          <w:rFonts w:ascii="GHEA Grapalat" w:hAnsi="GHEA Grapalat" w:cs="GHEA Grapalat"/>
          <w:lang w:val="hy-AM"/>
        </w:rPr>
        <w:t xml:space="preserve"> </w:t>
      </w:r>
      <w:r w:rsidRPr="00176AA7">
        <w:rPr>
          <w:rFonts w:ascii="GHEA Grapalat" w:hAnsi="GHEA Grapalat" w:cs="GHEA Grapalat"/>
          <w:lang w:val="hy-AM"/>
        </w:rPr>
        <w:t>ձևաչափով</w:t>
      </w:r>
      <w:r w:rsidR="00FF23BC" w:rsidRPr="00FF23BC">
        <w:rPr>
          <w:rFonts w:ascii="GHEA Grapalat" w:hAnsi="GHEA Grapalat" w:cs="GHEA Grapalat"/>
          <w:lang w:val="hy-AM"/>
        </w:rPr>
        <w:t xml:space="preserve"> (ընդունվում են նաև ստորագրված, սկանավորված տարբերակները)</w:t>
      </w:r>
      <w:r w:rsidRPr="00176AA7">
        <w:rPr>
          <w:rFonts w:ascii="GHEA Grapalat" w:hAnsi="GHEA Grapalat" w:cs="GHEA Grapalat"/>
          <w:lang w:val="hy-AM"/>
        </w:rPr>
        <w:t>:</w:t>
      </w:r>
    </w:p>
    <w:p w:rsidR="00962C7C" w:rsidRPr="00E11DF7" w:rsidRDefault="00563DE0" w:rsidP="00E11DF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11DF7">
        <w:rPr>
          <w:rFonts w:ascii="GHEA Grapalat" w:hAnsi="GHEA Grapalat" w:cs="Sylfaen"/>
          <w:b/>
          <w:lang w:val="hy-AM"/>
        </w:rPr>
        <w:t>5.</w:t>
      </w:r>
      <w:r w:rsidR="007B4628" w:rsidRPr="007B4628">
        <w:rPr>
          <w:rFonts w:ascii="GHEA Grapalat" w:hAnsi="GHEA Grapalat" w:cs="Sylfaen"/>
          <w:b/>
          <w:lang w:val="hy-AM"/>
        </w:rPr>
        <w:t>7</w:t>
      </w:r>
      <w:r w:rsidRPr="00E11DF7">
        <w:rPr>
          <w:rFonts w:ascii="GHEA Grapalat" w:hAnsi="GHEA Grapalat" w:cs="Sylfaen"/>
          <w:b/>
          <w:lang w:val="hy-AM"/>
        </w:rPr>
        <w:t>.</w:t>
      </w:r>
      <w:r w:rsidR="00962C7C" w:rsidRPr="00E11DF7">
        <w:rPr>
          <w:rFonts w:ascii="GHEA Grapalat" w:hAnsi="GHEA Grapalat" w:cs="Sylfaen"/>
          <w:b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 </w:t>
      </w:r>
      <w:r w:rsidR="00962C7C" w:rsidRPr="00962C7C">
        <w:rPr>
          <w:rFonts w:ascii="GHEA Grapalat" w:hAnsi="GHEA Grapalat" w:cs="Sylfaen"/>
          <w:lang w:val="hy-AM"/>
        </w:rPr>
        <w:t xml:space="preserve">Փորձաքննության ընթացքում </w:t>
      </w:r>
      <w:r w:rsidR="00C22E86" w:rsidRPr="00962C7C">
        <w:rPr>
          <w:rFonts w:ascii="GHEA Grapalat" w:hAnsi="GHEA Grapalat" w:cs="Sylfaen"/>
          <w:lang w:val="hy-AM"/>
        </w:rPr>
        <w:t>ՀԳՄ-ից լրացուցիչ ն</w:t>
      </w:r>
      <w:r w:rsidR="00C22E86">
        <w:rPr>
          <w:rFonts w:ascii="GHEA Grapalat" w:hAnsi="GHEA Grapalat" w:cs="Sylfaen"/>
          <w:lang w:val="hy-AM"/>
        </w:rPr>
        <w:t>յութեր և տեղեկատվություն ստանալ</w:t>
      </w:r>
      <w:r w:rsidR="00C22E86" w:rsidRPr="00C22E86">
        <w:rPr>
          <w:rFonts w:ascii="GHEA Grapalat" w:hAnsi="GHEA Grapalat" w:cs="Sylfaen"/>
          <w:lang w:val="hy-AM"/>
        </w:rPr>
        <w:t xml:space="preserve">ու </w:t>
      </w:r>
      <w:r w:rsidR="00C22E86" w:rsidRPr="00962C7C">
        <w:rPr>
          <w:rFonts w:ascii="GHEA Grapalat" w:hAnsi="GHEA Grapalat" w:cs="Sylfaen"/>
          <w:lang w:val="hy-AM"/>
        </w:rPr>
        <w:t>անհրաժեշտ</w:t>
      </w:r>
      <w:r w:rsidR="00C22E86" w:rsidRPr="00C22E86">
        <w:rPr>
          <w:rFonts w:ascii="GHEA Grapalat" w:hAnsi="GHEA Grapalat" w:cs="Sylfaen"/>
          <w:lang w:val="hy-AM"/>
        </w:rPr>
        <w:t>ության դեպքում</w:t>
      </w:r>
      <w:r w:rsidR="00962C7C" w:rsidRPr="00962C7C">
        <w:rPr>
          <w:rFonts w:ascii="GHEA Grapalat" w:hAnsi="GHEA Grapalat" w:cs="Sylfaen"/>
          <w:lang w:val="hy-AM"/>
        </w:rPr>
        <w:t xml:space="preserve"> գնահատման խմբի ղեկավարը էլեկտրոնային փոստով դիմում է ՀԳՄ-ին` լրացուցիչ փաստաթղթերի/ գրառումների տրամադրման համար: </w:t>
      </w:r>
    </w:p>
    <w:p w:rsidR="00E838E6" w:rsidRPr="00561DB6" w:rsidRDefault="0005477B" w:rsidP="00907B6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025743">
        <w:rPr>
          <w:rFonts w:ascii="GHEA Grapalat" w:hAnsi="GHEA Grapalat" w:cs="Sylfaen"/>
          <w:b/>
          <w:lang w:val="hy-AM"/>
        </w:rPr>
        <w:t>5.</w:t>
      </w:r>
      <w:r w:rsidR="007B4628" w:rsidRPr="00025743">
        <w:rPr>
          <w:rFonts w:ascii="GHEA Grapalat" w:hAnsi="GHEA Grapalat" w:cs="Sylfaen"/>
          <w:b/>
          <w:lang w:val="hy-AM"/>
        </w:rPr>
        <w:t>7</w:t>
      </w:r>
      <w:r w:rsidRPr="00025743">
        <w:rPr>
          <w:rFonts w:ascii="GHEA Grapalat" w:hAnsi="GHEA Grapalat" w:cs="Sylfaen"/>
          <w:b/>
          <w:lang w:val="hy-AM"/>
        </w:rPr>
        <w:t>.5</w:t>
      </w:r>
      <w:r w:rsidRPr="00025743">
        <w:rPr>
          <w:rFonts w:ascii="GHEA Grapalat" w:hAnsi="GHEA Grapalat" w:cs="Sylfaen"/>
          <w:lang w:val="hy-AM"/>
        </w:rPr>
        <w:t xml:space="preserve"> </w:t>
      </w:r>
      <w:r w:rsidR="00552EE0" w:rsidRPr="00552EE0">
        <w:rPr>
          <w:rFonts w:ascii="GHEA Grapalat" w:hAnsi="GHEA Grapalat" w:cs="Sylfaen"/>
          <w:lang w:val="hy-AM"/>
        </w:rPr>
        <w:t>Փ</w:t>
      </w:r>
      <w:r w:rsidR="00962C7C" w:rsidRPr="00FF320F">
        <w:rPr>
          <w:rFonts w:ascii="GHEA Grapalat" w:hAnsi="GHEA Grapalat" w:cs="Sylfaen"/>
          <w:lang w:val="hy-AM"/>
        </w:rPr>
        <w:t>աստաթղթ</w:t>
      </w:r>
      <w:r w:rsidR="00B9092C" w:rsidRPr="00FF320F">
        <w:rPr>
          <w:rFonts w:ascii="GHEA Grapalat" w:hAnsi="GHEA Grapalat" w:cs="Sylfaen"/>
          <w:lang w:val="hy-AM"/>
        </w:rPr>
        <w:t>եր</w:t>
      </w:r>
      <w:r w:rsidR="00962C7C" w:rsidRPr="00FF320F">
        <w:rPr>
          <w:rFonts w:ascii="GHEA Grapalat" w:hAnsi="GHEA Grapalat" w:cs="Sylfaen"/>
          <w:lang w:val="hy-AM"/>
        </w:rPr>
        <w:t>ի փորձաքննության</w:t>
      </w:r>
      <w:r w:rsidR="00DC1E40" w:rsidRPr="00FF320F">
        <w:rPr>
          <w:rFonts w:ascii="GHEA Grapalat" w:hAnsi="GHEA Grapalat" w:cs="Sylfaen"/>
          <w:lang w:val="hy-AM"/>
        </w:rPr>
        <w:t xml:space="preserve"> </w:t>
      </w:r>
      <w:r w:rsidR="00962C7C" w:rsidRPr="00FF320F">
        <w:rPr>
          <w:rFonts w:ascii="GHEA Grapalat" w:hAnsi="GHEA Grapalat" w:cs="Sylfaen"/>
          <w:lang w:val="hy-AM"/>
        </w:rPr>
        <w:t>արդյունք</w:t>
      </w:r>
      <w:r w:rsidR="00203370" w:rsidRPr="004B774F">
        <w:rPr>
          <w:rFonts w:ascii="GHEA Grapalat" w:hAnsi="GHEA Grapalat" w:cs="Sylfaen"/>
          <w:lang w:val="hy-AM"/>
        </w:rPr>
        <w:t>ների հիման վրա</w:t>
      </w:r>
      <w:r w:rsidR="00962C7C" w:rsidRPr="00FF320F">
        <w:rPr>
          <w:rFonts w:ascii="GHEA Grapalat" w:hAnsi="GHEA Grapalat" w:cs="Sylfaen"/>
          <w:lang w:val="hy-AM"/>
        </w:rPr>
        <w:t xml:space="preserve"> </w:t>
      </w:r>
      <w:r w:rsidR="00BB18E1" w:rsidRPr="00BB18E1">
        <w:rPr>
          <w:rFonts w:ascii="GHEA Grapalat" w:hAnsi="GHEA Grapalat" w:cs="Sylfaen"/>
          <w:lang w:val="hy-AM"/>
        </w:rPr>
        <w:t xml:space="preserve">գնահատման խմբի ղեկավարը կազմում է փաստաթղթերի փորձաքննության </w:t>
      </w:r>
      <w:r w:rsidR="00FF7F28" w:rsidRPr="00FF320F">
        <w:rPr>
          <w:rFonts w:ascii="GHEA Grapalat" w:hAnsi="GHEA Grapalat" w:cs="Sylfaen"/>
          <w:lang w:val="hy-AM"/>
        </w:rPr>
        <w:t>հաշվետվություն</w:t>
      </w:r>
      <w:r w:rsidR="00BD1655" w:rsidRPr="00FF320F">
        <w:rPr>
          <w:rFonts w:ascii="GHEA Grapalat" w:hAnsi="GHEA Grapalat" w:cs="Sylfaen"/>
          <w:lang w:val="hy-AM"/>
        </w:rPr>
        <w:t xml:space="preserve"> (համաձայն՝ ACB-01-DR, ACB-02-DR, ACB-03-DR, ATL-01-DR, </w:t>
      </w:r>
      <w:r w:rsidR="006C5C11" w:rsidRPr="00FF320F">
        <w:rPr>
          <w:rFonts w:ascii="GHEA Grapalat" w:hAnsi="GHEA Grapalat" w:cs="Sylfaen"/>
          <w:lang w:val="hy-AM"/>
        </w:rPr>
        <w:t>A</w:t>
      </w:r>
      <w:r w:rsidR="006C5C11" w:rsidRPr="00305B2C">
        <w:rPr>
          <w:rFonts w:ascii="GHEA Grapalat" w:hAnsi="GHEA Grapalat" w:cs="Sylfaen"/>
          <w:lang w:val="hy-AM"/>
        </w:rPr>
        <w:t>C</w:t>
      </w:r>
      <w:r w:rsidR="006C5C11" w:rsidRPr="00FF320F">
        <w:rPr>
          <w:rFonts w:ascii="GHEA Grapalat" w:hAnsi="GHEA Grapalat" w:cs="Sylfaen"/>
          <w:lang w:val="hy-AM"/>
        </w:rPr>
        <w:t>L-01-DR</w:t>
      </w:r>
      <w:r w:rsidR="00305B2C" w:rsidRPr="00305B2C">
        <w:rPr>
          <w:rFonts w:ascii="GHEA Grapalat" w:hAnsi="GHEA Grapalat" w:cs="Sylfaen"/>
          <w:lang w:val="hy-AM"/>
        </w:rPr>
        <w:t xml:space="preserve">, </w:t>
      </w:r>
      <w:r w:rsidR="00BD1655" w:rsidRPr="00FF320F">
        <w:rPr>
          <w:rFonts w:ascii="GHEA Grapalat" w:hAnsi="GHEA Grapalat"/>
          <w:lang w:val="hy-AM"/>
        </w:rPr>
        <w:t>AIB-01-DR հավելվածների)</w:t>
      </w:r>
      <w:r w:rsidR="00552EE0" w:rsidRPr="00552EE0">
        <w:rPr>
          <w:rFonts w:ascii="GHEA Grapalat" w:hAnsi="GHEA Grapalat"/>
          <w:lang w:val="hy-AM"/>
        </w:rPr>
        <w:t xml:space="preserve">: Անհամապատասխանություններ հայտնաբերվելու դեպքում ՀԳՄ-ին </w:t>
      </w:r>
      <w:r w:rsidR="00E838E6" w:rsidRPr="00FF320F">
        <w:rPr>
          <w:rFonts w:ascii="GHEA Grapalat" w:hAnsi="GHEA Grapalat"/>
          <w:lang w:val="hy-AM"/>
        </w:rPr>
        <w:t xml:space="preserve"> </w:t>
      </w:r>
      <w:r w:rsidR="00552EE0" w:rsidRPr="00552EE0">
        <w:rPr>
          <w:rFonts w:ascii="GHEA Grapalat" w:hAnsi="GHEA Grapalat"/>
          <w:lang w:val="hy-AM"/>
        </w:rPr>
        <w:t>դրանց</w:t>
      </w:r>
      <w:r w:rsidR="00A779CF" w:rsidRPr="003A2341">
        <w:rPr>
          <w:rFonts w:ascii="GHEA Grapalat" w:hAnsi="GHEA Grapalat"/>
          <w:lang w:val="hy-AM"/>
        </w:rPr>
        <w:t xml:space="preserve"> վերացման համար տրվում է 90-օրյա ժամկետ:</w:t>
      </w:r>
    </w:p>
    <w:p w:rsidR="00B8383B" w:rsidRPr="00B8383B" w:rsidRDefault="00804C6D" w:rsidP="00907B6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8A248B">
        <w:rPr>
          <w:rFonts w:ascii="GHEA Grapalat" w:hAnsi="GHEA Grapalat" w:cs="Sylfaen"/>
          <w:b/>
          <w:lang w:val="hy-AM"/>
        </w:rPr>
        <w:t>5.</w:t>
      </w:r>
      <w:r w:rsidRPr="007B4628">
        <w:rPr>
          <w:rFonts w:ascii="GHEA Grapalat" w:hAnsi="GHEA Grapalat" w:cs="Sylfaen"/>
          <w:b/>
          <w:lang w:val="hy-AM"/>
        </w:rPr>
        <w:t>7</w:t>
      </w:r>
      <w:r w:rsidRPr="008A248B">
        <w:rPr>
          <w:rFonts w:ascii="GHEA Grapalat" w:hAnsi="GHEA Grapalat" w:cs="Sylfaen"/>
          <w:b/>
          <w:lang w:val="hy-AM"/>
        </w:rPr>
        <w:t>.</w:t>
      </w:r>
      <w:r w:rsidRPr="00804C6D">
        <w:rPr>
          <w:rFonts w:ascii="GHEA Grapalat" w:hAnsi="GHEA Grapalat" w:cs="Sylfaen"/>
          <w:b/>
          <w:lang w:val="hy-AM"/>
        </w:rPr>
        <w:t>6</w:t>
      </w:r>
      <w:r w:rsidRPr="008A248B">
        <w:rPr>
          <w:rFonts w:ascii="GHEA Grapalat" w:hAnsi="GHEA Grapalat" w:cs="Sylfaen"/>
          <w:lang w:val="hy-AM"/>
        </w:rPr>
        <w:t xml:space="preserve"> </w:t>
      </w:r>
      <w:r w:rsidR="00FF7F28" w:rsidRPr="00C92DD3">
        <w:rPr>
          <w:rFonts w:ascii="GHEA Grapalat" w:hAnsi="GHEA Grapalat" w:cs="Sylfaen"/>
          <w:lang w:val="hy-AM"/>
        </w:rPr>
        <w:t>Սահմանված</w:t>
      </w:r>
      <w:r w:rsidR="00FF7F28" w:rsidRPr="00C92DD3">
        <w:rPr>
          <w:rFonts w:ascii="GHEA Grapalat" w:hAnsi="GHEA Grapalat"/>
          <w:lang w:val="hy-AM"/>
        </w:rPr>
        <w:t xml:space="preserve"> </w:t>
      </w:r>
      <w:r w:rsidR="00FF7F28" w:rsidRPr="00C92DD3">
        <w:rPr>
          <w:rFonts w:ascii="GHEA Grapalat" w:hAnsi="GHEA Grapalat" w:cs="Sylfaen"/>
          <w:lang w:val="hy-AM"/>
        </w:rPr>
        <w:t>ժամկետում</w:t>
      </w:r>
      <w:r w:rsidR="00FF7F28" w:rsidRPr="00C92DD3">
        <w:rPr>
          <w:rFonts w:ascii="GHEA Grapalat" w:hAnsi="GHEA Grapalat"/>
          <w:lang w:val="hy-AM"/>
        </w:rPr>
        <w:t xml:space="preserve"> </w:t>
      </w:r>
      <w:r w:rsidR="00FF7F28" w:rsidRPr="00C92DD3">
        <w:rPr>
          <w:rFonts w:ascii="GHEA Grapalat" w:hAnsi="GHEA Grapalat" w:cs="Sylfaen"/>
          <w:lang w:val="hy-AM"/>
        </w:rPr>
        <w:t>ՀԳՄ</w:t>
      </w:r>
      <w:r w:rsidR="00FF7F28" w:rsidRPr="00C92DD3">
        <w:rPr>
          <w:rFonts w:ascii="GHEA Grapalat" w:hAnsi="GHEA Grapalat"/>
          <w:lang w:val="hy-AM"/>
        </w:rPr>
        <w:t>-</w:t>
      </w:r>
      <w:r w:rsidR="00B8383B" w:rsidRPr="00C92DD3">
        <w:rPr>
          <w:rFonts w:ascii="GHEA Grapalat" w:hAnsi="GHEA Grapalat"/>
          <w:lang w:val="hy-AM"/>
        </w:rPr>
        <w:t xml:space="preserve">ն </w:t>
      </w:r>
      <w:r w:rsidR="00FF320F" w:rsidRPr="00C92DD3">
        <w:rPr>
          <w:rFonts w:ascii="GHEA Grapalat" w:hAnsi="GHEA Grapalat"/>
          <w:lang w:val="hy-AM"/>
        </w:rPr>
        <w:t xml:space="preserve">ուղեկցող գրությամբ </w:t>
      </w:r>
      <w:r w:rsidR="0062300A" w:rsidRPr="0062300A">
        <w:rPr>
          <w:rFonts w:ascii="GHEA Grapalat" w:hAnsi="GHEA Grapalat"/>
          <w:lang w:val="hy-AM"/>
        </w:rPr>
        <w:t xml:space="preserve">թղթային և էլեկտրոնային տարբերակով </w:t>
      </w:r>
      <w:r w:rsidR="00B8383B" w:rsidRPr="00C92DD3">
        <w:rPr>
          <w:rFonts w:ascii="GHEA Grapalat" w:hAnsi="GHEA Grapalat"/>
          <w:lang w:val="hy-AM"/>
        </w:rPr>
        <w:t xml:space="preserve">ներկայացնում է </w:t>
      </w:r>
      <w:r w:rsidR="00C92DD3" w:rsidRPr="00C92DD3">
        <w:rPr>
          <w:rFonts w:ascii="GHEA Grapalat" w:hAnsi="GHEA Grapalat"/>
          <w:lang w:val="hy-AM"/>
        </w:rPr>
        <w:t xml:space="preserve">լրամշակված </w:t>
      </w:r>
      <w:r w:rsidR="00B8383B" w:rsidRPr="00C92DD3">
        <w:rPr>
          <w:rFonts w:ascii="GHEA Grapalat" w:hAnsi="GHEA Grapalat"/>
          <w:lang w:val="hy-AM"/>
        </w:rPr>
        <w:t xml:space="preserve">հավատարմագրման հայտը և </w:t>
      </w:r>
      <w:r w:rsidR="0062300A" w:rsidRPr="0062300A">
        <w:rPr>
          <w:rFonts w:ascii="GHEA Grapalat" w:hAnsi="GHEA Grapalat"/>
          <w:lang w:val="hy-AM"/>
        </w:rPr>
        <w:t xml:space="preserve">այն կից </w:t>
      </w:r>
      <w:r w:rsidR="00B8383B">
        <w:rPr>
          <w:rFonts w:ascii="GHEA Grapalat" w:hAnsi="GHEA Grapalat"/>
          <w:lang w:val="hy-AM"/>
        </w:rPr>
        <w:t>փաստաթղթերը</w:t>
      </w:r>
      <w:r w:rsidR="0062300A" w:rsidRPr="0062300A">
        <w:rPr>
          <w:rFonts w:ascii="GHEA Grapalat" w:hAnsi="GHEA Grapalat"/>
          <w:lang w:val="hy-AM"/>
        </w:rPr>
        <w:t xml:space="preserve">, </w:t>
      </w:r>
      <w:r w:rsidR="00B8383B">
        <w:rPr>
          <w:rFonts w:ascii="GHEA Grapalat" w:hAnsi="GHEA Grapalat"/>
          <w:lang w:val="hy-AM"/>
        </w:rPr>
        <w:t>որոն</w:t>
      </w:r>
      <w:r w:rsidR="00B8383B" w:rsidRPr="00B8383B">
        <w:rPr>
          <w:rFonts w:ascii="GHEA Grapalat" w:hAnsi="GHEA Grapalat"/>
          <w:lang w:val="hy-AM"/>
        </w:rPr>
        <w:t>ք լրամշակվել են</w:t>
      </w:r>
      <w:r w:rsidR="0062300A" w:rsidRPr="0062300A">
        <w:rPr>
          <w:rFonts w:ascii="GHEA Grapalat" w:hAnsi="GHEA Grapalat"/>
          <w:lang w:val="hy-AM"/>
        </w:rPr>
        <w:t xml:space="preserve"> (</w:t>
      </w:r>
      <w:r w:rsidR="00B8383B" w:rsidRPr="00B8383B">
        <w:rPr>
          <w:rFonts w:ascii="GHEA Grapalat" w:hAnsi="GHEA Grapalat"/>
          <w:lang w:val="hy-AM"/>
        </w:rPr>
        <w:t xml:space="preserve">հայտում նշելով </w:t>
      </w:r>
      <w:r w:rsidR="0062300A" w:rsidRPr="0062300A">
        <w:rPr>
          <w:rFonts w:ascii="GHEA Grapalat" w:hAnsi="GHEA Grapalat"/>
          <w:lang w:val="hy-AM"/>
        </w:rPr>
        <w:t>այդ</w:t>
      </w:r>
      <w:r w:rsidR="00B8383B" w:rsidRPr="00B8383B">
        <w:rPr>
          <w:rFonts w:ascii="GHEA Grapalat" w:hAnsi="GHEA Grapalat"/>
          <w:lang w:val="hy-AM"/>
        </w:rPr>
        <w:t xml:space="preserve"> փաս</w:t>
      </w:r>
      <w:r w:rsidR="0062300A" w:rsidRPr="0062300A">
        <w:rPr>
          <w:rFonts w:ascii="GHEA Grapalat" w:hAnsi="GHEA Grapalat"/>
          <w:lang w:val="hy-AM"/>
        </w:rPr>
        <w:t>տ</w:t>
      </w:r>
      <w:r w:rsidR="00B8383B" w:rsidRPr="00B8383B">
        <w:rPr>
          <w:rFonts w:ascii="GHEA Grapalat" w:hAnsi="GHEA Grapalat"/>
          <w:lang w:val="hy-AM"/>
        </w:rPr>
        <w:t>ա</w:t>
      </w:r>
      <w:r w:rsidR="0062300A" w:rsidRPr="0062300A">
        <w:rPr>
          <w:rFonts w:ascii="GHEA Grapalat" w:hAnsi="GHEA Grapalat"/>
          <w:lang w:val="hy-AM"/>
        </w:rPr>
        <w:t>թ</w:t>
      </w:r>
      <w:r w:rsidR="00B8383B" w:rsidRPr="00B8383B">
        <w:rPr>
          <w:rFonts w:ascii="GHEA Grapalat" w:hAnsi="GHEA Grapalat"/>
          <w:lang w:val="hy-AM"/>
        </w:rPr>
        <w:t>ղթեր</w:t>
      </w:r>
      <w:r w:rsidR="0062300A" w:rsidRPr="0062300A">
        <w:rPr>
          <w:rFonts w:ascii="GHEA Grapalat" w:hAnsi="GHEA Grapalat"/>
          <w:lang w:val="hy-AM"/>
        </w:rPr>
        <w:t>ի անվանումներ</w:t>
      </w:r>
      <w:r w:rsidR="00B8383B" w:rsidRPr="00B8383B">
        <w:rPr>
          <w:rFonts w:ascii="GHEA Grapalat" w:hAnsi="GHEA Grapalat"/>
          <w:lang w:val="hy-AM"/>
        </w:rPr>
        <w:t>ը</w:t>
      </w:r>
      <w:r w:rsidR="0062300A" w:rsidRPr="0062300A">
        <w:rPr>
          <w:rFonts w:ascii="GHEA Grapalat" w:hAnsi="GHEA Grapalat"/>
          <w:lang w:val="hy-AM"/>
        </w:rPr>
        <w:t>)</w:t>
      </w:r>
      <w:r w:rsidR="00B8383B" w:rsidRPr="00B8383B">
        <w:rPr>
          <w:rFonts w:ascii="GHEA Grapalat" w:hAnsi="GHEA Grapalat"/>
          <w:lang w:val="hy-AM"/>
        </w:rPr>
        <w:t>:</w:t>
      </w:r>
    </w:p>
    <w:p w:rsidR="00FF7F28" w:rsidRPr="00907B67" w:rsidRDefault="00B8383B" w:rsidP="00907B6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907B67">
        <w:rPr>
          <w:rFonts w:ascii="GHEA Grapalat" w:hAnsi="GHEA Grapalat" w:cs="Sylfaen"/>
          <w:lang w:val="hy-AM"/>
        </w:rPr>
        <w:t>Սահմանված</w:t>
      </w:r>
      <w:r w:rsidRPr="00907B67">
        <w:rPr>
          <w:rFonts w:ascii="GHEA Grapalat" w:hAnsi="GHEA Grapalat"/>
          <w:lang w:val="hy-AM"/>
        </w:rPr>
        <w:t xml:space="preserve"> </w:t>
      </w:r>
      <w:r w:rsidRPr="00907B67">
        <w:rPr>
          <w:rFonts w:ascii="GHEA Grapalat" w:hAnsi="GHEA Grapalat" w:cs="Sylfaen"/>
          <w:lang w:val="hy-AM"/>
        </w:rPr>
        <w:t>ժամկետում</w:t>
      </w:r>
      <w:r w:rsidRPr="00907B67">
        <w:rPr>
          <w:rFonts w:ascii="GHEA Grapalat" w:hAnsi="GHEA Grapalat"/>
          <w:lang w:val="hy-AM"/>
        </w:rPr>
        <w:t xml:space="preserve"> </w:t>
      </w:r>
      <w:r w:rsidRPr="00907B67">
        <w:rPr>
          <w:rFonts w:ascii="GHEA Grapalat" w:hAnsi="GHEA Grapalat" w:cs="Sylfaen"/>
          <w:lang w:val="hy-AM"/>
        </w:rPr>
        <w:t>ՀԳՄ</w:t>
      </w:r>
      <w:r w:rsidRPr="00907B67">
        <w:rPr>
          <w:rFonts w:ascii="GHEA Grapalat" w:hAnsi="GHEA Grapalat"/>
          <w:lang w:val="hy-AM"/>
        </w:rPr>
        <w:t>-</w:t>
      </w:r>
      <w:r w:rsidR="00FF7F28" w:rsidRPr="00907B67">
        <w:rPr>
          <w:rFonts w:ascii="GHEA Grapalat" w:hAnsi="GHEA Grapalat" w:cs="Sylfaen"/>
          <w:lang w:val="hy-AM"/>
        </w:rPr>
        <w:t>ի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կողմից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փաստաթղթերի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լրամշակված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տարբերակ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չներկայացնելը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հիմք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է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հավատարմագրումը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մերժելու</w:t>
      </w:r>
      <w:r w:rsidR="00FF7F28" w:rsidRPr="00907B67">
        <w:rPr>
          <w:rFonts w:ascii="GHEA Grapalat" w:hAnsi="GHEA Grapalat"/>
          <w:lang w:val="hy-AM"/>
        </w:rPr>
        <w:t xml:space="preserve"> </w:t>
      </w:r>
      <w:r w:rsidR="00FF7F28" w:rsidRPr="00907B67">
        <w:rPr>
          <w:rFonts w:ascii="GHEA Grapalat" w:hAnsi="GHEA Grapalat" w:cs="Sylfaen"/>
          <w:lang w:val="hy-AM"/>
        </w:rPr>
        <w:t>համար</w:t>
      </w:r>
      <w:r w:rsidR="00FF7F28" w:rsidRPr="00907B67">
        <w:rPr>
          <w:rFonts w:ascii="GHEA Grapalat" w:hAnsi="GHEA Grapalat"/>
          <w:lang w:val="hy-AM"/>
        </w:rPr>
        <w:t>:</w:t>
      </w:r>
      <w:r w:rsidR="00804880" w:rsidRPr="00907B67">
        <w:rPr>
          <w:rFonts w:ascii="GHEA Grapalat" w:hAnsi="GHEA Grapalat"/>
          <w:lang w:val="hy-AM"/>
        </w:rPr>
        <w:t xml:space="preserve"> </w:t>
      </w:r>
      <w:r w:rsidR="004C4B14" w:rsidRPr="004C4B14">
        <w:rPr>
          <w:rFonts w:ascii="GHEA Grapalat" w:hAnsi="GHEA Grapalat"/>
          <w:lang w:val="hy-AM"/>
        </w:rPr>
        <w:t xml:space="preserve">Հավատարմագրումը մերժելու որոշումը կայացնում է ՀԱՄ-ի տնօրենը՝ </w:t>
      </w:r>
      <w:r w:rsidR="00FE360F" w:rsidRPr="00FE360F">
        <w:rPr>
          <w:rFonts w:ascii="GHEA Grapalat" w:hAnsi="GHEA Grapalat"/>
          <w:lang w:val="hy-AM"/>
        </w:rPr>
        <w:t xml:space="preserve">գնահատման խմբի ղեկավարի կողմից ներկայացրած զեկուցագրի </w:t>
      </w:r>
      <w:r w:rsidR="004C4B14" w:rsidRPr="004C4B14">
        <w:rPr>
          <w:rFonts w:ascii="GHEA Grapalat" w:hAnsi="GHEA Grapalat"/>
          <w:lang w:val="hy-AM"/>
        </w:rPr>
        <w:t xml:space="preserve">հիման վրա: </w:t>
      </w:r>
    </w:p>
    <w:p w:rsidR="00593AAF" w:rsidRPr="00593AAF" w:rsidRDefault="008A248B" w:rsidP="005E04B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248B">
        <w:rPr>
          <w:rFonts w:ascii="GHEA Grapalat" w:hAnsi="GHEA Grapalat" w:cs="Sylfaen"/>
          <w:b/>
          <w:lang w:val="hy-AM"/>
        </w:rPr>
        <w:t>5.</w:t>
      </w:r>
      <w:r w:rsidR="007B4628" w:rsidRPr="007B4628">
        <w:rPr>
          <w:rFonts w:ascii="GHEA Grapalat" w:hAnsi="GHEA Grapalat" w:cs="Sylfaen"/>
          <w:b/>
          <w:lang w:val="hy-AM"/>
        </w:rPr>
        <w:t>7</w:t>
      </w:r>
      <w:r w:rsidRPr="008A248B">
        <w:rPr>
          <w:rFonts w:ascii="GHEA Grapalat" w:hAnsi="GHEA Grapalat" w:cs="Sylfaen"/>
          <w:b/>
          <w:lang w:val="hy-AM"/>
        </w:rPr>
        <w:t>.</w:t>
      </w:r>
      <w:r w:rsidR="0055627A" w:rsidRPr="0055627A">
        <w:rPr>
          <w:rFonts w:ascii="GHEA Grapalat" w:hAnsi="GHEA Grapalat" w:cs="Sylfaen"/>
          <w:b/>
          <w:lang w:val="hy-AM"/>
        </w:rPr>
        <w:t>7</w:t>
      </w:r>
      <w:r w:rsidRPr="008A248B">
        <w:rPr>
          <w:rFonts w:ascii="GHEA Grapalat" w:hAnsi="GHEA Grapalat" w:cs="Sylfaen"/>
          <w:lang w:val="hy-AM"/>
        </w:rPr>
        <w:t xml:space="preserve"> </w:t>
      </w:r>
      <w:r w:rsidR="00FF7F28" w:rsidRPr="00594FE6">
        <w:rPr>
          <w:rFonts w:ascii="GHEA Grapalat" w:hAnsi="GHEA Grapalat" w:cs="Sylfaen"/>
          <w:lang w:val="hy-AM"/>
        </w:rPr>
        <w:t>ՀԳՄ</w:t>
      </w:r>
      <w:r w:rsidR="00FF7F28" w:rsidRPr="00594FE6">
        <w:rPr>
          <w:rFonts w:ascii="GHEA Grapalat" w:hAnsi="GHEA Grapalat"/>
          <w:lang w:val="hy-AM"/>
        </w:rPr>
        <w:t>-</w:t>
      </w:r>
      <w:r w:rsidR="00FF7F28" w:rsidRPr="00594FE6">
        <w:rPr>
          <w:rFonts w:ascii="GHEA Grapalat" w:hAnsi="GHEA Grapalat" w:cs="Sylfaen"/>
          <w:lang w:val="hy-AM"/>
        </w:rPr>
        <w:t>ի</w:t>
      </w:r>
      <w:r w:rsidR="00FF7F28" w:rsidRPr="00594FE6">
        <w:rPr>
          <w:rFonts w:ascii="GHEA Grapalat" w:hAnsi="GHEA Grapalat"/>
          <w:lang w:val="hy-AM"/>
        </w:rPr>
        <w:t xml:space="preserve"> </w:t>
      </w:r>
      <w:r w:rsidR="00FF7F28" w:rsidRPr="00594FE6">
        <w:rPr>
          <w:rFonts w:ascii="GHEA Grapalat" w:hAnsi="GHEA Grapalat" w:cs="Sylfaen"/>
          <w:lang w:val="hy-AM"/>
        </w:rPr>
        <w:t>կողմից</w:t>
      </w:r>
      <w:r w:rsidR="00FF7F28" w:rsidRPr="00594FE6">
        <w:rPr>
          <w:rFonts w:ascii="GHEA Grapalat" w:hAnsi="GHEA Grapalat"/>
          <w:lang w:val="hy-AM"/>
        </w:rPr>
        <w:t xml:space="preserve"> ուղեկցող գրությամբ </w:t>
      </w:r>
      <w:r w:rsidR="00B2470C" w:rsidRPr="00594FE6">
        <w:rPr>
          <w:rFonts w:ascii="GHEA Grapalat" w:hAnsi="GHEA Grapalat" w:cs="Sylfaen"/>
          <w:lang w:val="hy-AM"/>
        </w:rPr>
        <w:t>լրամշակված</w:t>
      </w:r>
      <w:r w:rsidR="00B2470C" w:rsidRPr="00594FE6">
        <w:rPr>
          <w:rFonts w:ascii="GHEA Grapalat" w:hAnsi="GHEA Grapalat"/>
          <w:lang w:val="hy-AM"/>
        </w:rPr>
        <w:t xml:space="preserve"> </w:t>
      </w:r>
      <w:r w:rsidR="00B2470C" w:rsidRPr="00B2470C">
        <w:rPr>
          <w:rFonts w:ascii="GHEA Grapalat" w:hAnsi="GHEA Grapalat"/>
          <w:lang w:val="hy-AM"/>
        </w:rPr>
        <w:t xml:space="preserve">հայտը և կից </w:t>
      </w:r>
      <w:r w:rsidR="00FF7F28" w:rsidRPr="00594FE6">
        <w:rPr>
          <w:rFonts w:ascii="GHEA Grapalat" w:hAnsi="GHEA Grapalat" w:cs="Sylfaen"/>
          <w:lang w:val="hy-AM"/>
        </w:rPr>
        <w:t>փաստաթղթեր</w:t>
      </w:r>
      <w:r w:rsidR="00B9092C" w:rsidRPr="00B9092C">
        <w:rPr>
          <w:rFonts w:ascii="GHEA Grapalat" w:hAnsi="GHEA Grapalat" w:cs="Sylfaen"/>
          <w:lang w:val="hy-AM"/>
        </w:rPr>
        <w:t>ը</w:t>
      </w:r>
      <w:r w:rsidR="00FF7F28" w:rsidRPr="00594FE6">
        <w:rPr>
          <w:rFonts w:ascii="GHEA Grapalat" w:hAnsi="GHEA Grapalat"/>
          <w:lang w:val="hy-AM"/>
        </w:rPr>
        <w:t xml:space="preserve"> </w:t>
      </w:r>
      <w:r w:rsidR="00FF7F28" w:rsidRPr="00594FE6">
        <w:rPr>
          <w:rFonts w:ascii="GHEA Grapalat" w:hAnsi="GHEA Grapalat" w:cs="Sylfaen"/>
          <w:lang w:val="hy-AM"/>
        </w:rPr>
        <w:t>ներկայացնելուց</w:t>
      </w:r>
      <w:r w:rsidR="00FF7F28" w:rsidRPr="00594FE6">
        <w:rPr>
          <w:rFonts w:ascii="GHEA Grapalat" w:hAnsi="GHEA Grapalat"/>
          <w:lang w:val="hy-AM"/>
        </w:rPr>
        <w:t xml:space="preserve"> </w:t>
      </w:r>
      <w:r w:rsidR="00FF7F28" w:rsidRPr="00594FE6">
        <w:rPr>
          <w:rFonts w:ascii="GHEA Grapalat" w:hAnsi="GHEA Grapalat" w:cs="Sylfaen"/>
          <w:lang w:val="hy-AM"/>
        </w:rPr>
        <w:t>հետո</w:t>
      </w:r>
      <w:r w:rsidR="00FF7F28" w:rsidRPr="00594FE6">
        <w:rPr>
          <w:rFonts w:ascii="GHEA Grapalat" w:hAnsi="GHEA Grapalat"/>
          <w:lang w:val="hy-AM"/>
        </w:rPr>
        <w:t xml:space="preserve"> </w:t>
      </w:r>
      <w:r w:rsidR="00FF7F28" w:rsidRPr="00594FE6">
        <w:rPr>
          <w:rFonts w:ascii="GHEA Grapalat" w:hAnsi="GHEA Grapalat" w:cs="Sylfaen"/>
          <w:lang w:val="hy-AM"/>
        </w:rPr>
        <w:t>գնահատման խմբ</w:t>
      </w:r>
      <w:r w:rsidR="00025743" w:rsidRPr="00025743">
        <w:rPr>
          <w:rFonts w:ascii="GHEA Grapalat" w:hAnsi="GHEA Grapalat" w:cs="Sylfaen"/>
          <w:lang w:val="hy-AM"/>
        </w:rPr>
        <w:t>ի այն անդամները, ովքեր անհամապատասխանություններ են հայտնաբերել</w:t>
      </w:r>
      <w:r w:rsidR="00FF7F28" w:rsidRPr="00594FE6">
        <w:rPr>
          <w:rFonts w:ascii="GHEA Grapalat" w:hAnsi="GHEA Grapalat" w:cs="Sylfaen"/>
          <w:lang w:val="hy-AM"/>
        </w:rPr>
        <w:t xml:space="preserve"> 20 աշխատանքային օրվա </w:t>
      </w:r>
      <w:r w:rsidR="00FF7F28" w:rsidRPr="00594FE6">
        <w:rPr>
          <w:rFonts w:ascii="GHEA Grapalat" w:hAnsi="GHEA Grapalat" w:cs="Sylfaen"/>
          <w:lang w:val="hy-AM"/>
        </w:rPr>
        <w:lastRenderedPageBreak/>
        <w:t xml:space="preserve">ընթացքում իրականացնում </w:t>
      </w:r>
      <w:r w:rsidR="00593AAF" w:rsidRPr="00593AAF">
        <w:rPr>
          <w:rFonts w:ascii="GHEA Grapalat" w:hAnsi="GHEA Grapalat" w:cs="Sylfaen"/>
          <w:lang w:val="hy-AM"/>
        </w:rPr>
        <w:t>են</w:t>
      </w:r>
      <w:r w:rsidR="00FF7F28" w:rsidRPr="00594FE6">
        <w:rPr>
          <w:rFonts w:ascii="GHEA Grapalat" w:hAnsi="GHEA Grapalat" w:cs="Sylfaen"/>
          <w:lang w:val="hy-AM"/>
        </w:rPr>
        <w:t xml:space="preserve"> լր</w:t>
      </w:r>
      <w:r w:rsidR="00593AAF" w:rsidRPr="00593AAF">
        <w:rPr>
          <w:rFonts w:ascii="GHEA Grapalat" w:hAnsi="GHEA Grapalat" w:cs="Sylfaen"/>
          <w:lang w:val="hy-AM"/>
        </w:rPr>
        <w:t>ամշակված</w:t>
      </w:r>
      <w:r w:rsidR="00FF7F28" w:rsidRPr="00594FE6">
        <w:rPr>
          <w:rFonts w:ascii="GHEA Grapalat" w:hAnsi="GHEA Grapalat" w:cs="Sylfaen"/>
          <w:lang w:val="hy-AM"/>
        </w:rPr>
        <w:t xml:space="preserve"> </w:t>
      </w:r>
      <w:r w:rsidR="008843BC" w:rsidRPr="008843BC">
        <w:rPr>
          <w:rFonts w:ascii="GHEA Grapalat" w:hAnsi="GHEA Grapalat" w:cs="Sylfaen"/>
          <w:lang w:val="hy-AM"/>
        </w:rPr>
        <w:t xml:space="preserve">փաստաթղթերի </w:t>
      </w:r>
      <w:r w:rsidR="00FF7F28" w:rsidRPr="00594FE6">
        <w:rPr>
          <w:rFonts w:ascii="GHEA Grapalat" w:hAnsi="GHEA Grapalat" w:cs="Sylfaen"/>
          <w:lang w:val="hy-AM"/>
        </w:rPr>
        <w:t>փորձաքննություն</w:t>
      </w:r>
      <w:r w:rsidR="006608EA" w:rsidRPr="00594FE6">
        <w:rPr>
          <w:rFonts w:ascii="GHEA Grapalat" w:hAnsi="GHEA Grapalat" w:cs="Sylfaen"/>
          <w:lang w:val="hy-AM"/>
        </w:rPr>
        <w:t xml:space="preserve">, որի արդյունքների հիման վրա 2 աշխատանքային օրվա ընթացքում ներկայացնում </w:t>
      </w:r>
      <w:r w:rsidR="00593AAF" w:rsidRPr="00593AAF">
        <w:rPr>
          <w:rFonts w:ascii="GHEA Grapalat" w:hAnsi="GHEA Grapalat" w:cs="Sylfaen"/>
          <w:lang w:val="hy-AM"/>
        </w:rPr>
        <w:t>են</w:t>
      </w:r>
      <w:r w:rsidR="006608EA" w:rsidRPr="00594FE6">
        <w:rPr>
          <w:rFonts w:ascii="GHEA Grapalat" w:hAnsi="GHEA Grapalat" w:cs="Sylfaen"/>
          <w:lang w:val="hy-AM"/>
        </w:rPr>
        <w:t xml:space="preserve"> հաշվետվություն</w:t>
      </w:r>
      <w:r w:rsidR="008843BC" w:rsidRPr="008843BC">
        <w:rPr>
          <w:rFonts w:ascii="GHEA Grapalat" w:hAnsi="GHEA Grapalat" w:cs="Sylfaen"/>
          <w:lang w:val="hy-AM"/>
        </w:rPr>
        <w:t xml:space="preserve"> </w:t>
      </w:r>
      <w:r w:rsidR="008843BC" w:rsidRPr="00907B67">
        <w:rPr>
          <w:rFonts w:ascii="GHEA Grapalat" w:hAnsi="GHEA Grapalat" w:cs="Sylfaen"/>
          <w:lang w:val="hy-AM"/>
        </w:rPr>
        <w:t xml:space="preserve">(համաձայն՝ ACB-01-DR, ACB-02-DR, ACB-03-DR, ATL-01-DR, </w:t>
      </w:r>
      <w:r w:rsidR="00305B2C" w:rsidRPr="00907B67">
        <w:rPr>
          <w:rFonts w:ascii="GHEA Grapalat" w:hAnsi="GHEA Grapalat" w:cs="Sylfaen"/>
          <w:lang w:val="hy-AM"/>
        </w:rPr>
        <w:t>A</w:t>
      </w:r>
      <w:r w:rsidR="00305B2C" w:rsidRPr="00305B2C">
        <w:rPr>
          <w:rFonts w:ascii="GHEA Grapalat" w:hAnsi="GHEA Grapalat" w:cs="Sylfaen"/>
          <w:lang w:val="hy-AM"/>
        </w:rPr>
        <w:t>C</w:t>
      </w:r>
      <w:r w:rsidR="00305B2C" w:rsidRPr="00907B67">
        <w:rPr>
          <w:rFonts w:ascii="GHEA Grapalat" w:hAnsi="GHEA Grapalat" w:cs="Sylfaen"/>
          <w:lang w:val="hy-AM"/>
        </w:rPr>
        <w:t>L-01-DR</w:t>
      </w:r>
      <w:r w:rsidR="00305B2C" w:rsidRPr="00305B2C">
        <w:rPr>
          <w:rFonts w:ascii="GHEA Grapalat" w:hAnsi="GHEA Grapalat" w:cs="Sylfaen"/>
          <w:lang w:val="hy-AM"/>
        </w:rPr>
        <w:t>,</w:t>
      </w:r>
      <w:r w:rsidR="00305B2C" w:rsidRPr="00907B67">
        <w:rPr>
          <w:rFonts w:ascii="GHEA Grapalat" w:hAnsi="GHEA Grapalat"/>
          <w:lang w:val="hy-AM"/>
        </w:rPr>
        <w:t xml:space="preserve"> </w:t>
      </w:r>
      <w:r w:rsidR="008843BC" w:rsidRPr="00907B67">
        <w:rPr>
          <w:rFonts w:ascii="GHEA Grapalat" w:hAnsi="GHEA Grapalat"/>
          <w:lang w:val="hy-AM"/>
        </w:rPr>
        <w:t>AIB-01-</w:t>
      </w:r>
      <w:r w:rsidR="008843BC" w:rsidRPr="005E04BE">
        <w:rPr>
          <w:rFonts w:ascii="GHEA Grapalat" w:hAnsi="GHEA Grapalat" w:cs="Sylfaen"/>
          <w:lang w:val="hy-AM"/>
        </w:rPr>
        <w:t>DR հավելվածների)</w:t>
      </w:r>
      <w:r w:rsidR="00FF7F28" w:rsidRPr="00594FE6">
        <w:rPr>
          <w:rFonts w:ascii="GHEA Grapalat" w:hAnsi="GHEA Grapalat" w:cs="Sylfaen"/>
          <w:lang w:val="hy-AM"/>
        </w:rPr>
        <w:t>:</w:t>
      </w:r>
      <w:r w:rsidR="006608EA" w:rsidRPr="005E04BE">
        <w:rPr>
          <w:rFonts w:ascii="GHEA Grapalat" w:hAnsi="GHEA Grapalat" w:cs="Sylfaen"/>
          <w:lang w:val="hy-AM"/>
        </w:rPr>
        <w:t xml:space="preserve"> </w:t>
      </w:r>
    </w:p>
    <w:p w:rsidR="00FF7F28" w:rsidRPr="000736DC" w:rsidRDefault="000736DC" w:rsidP="005E04B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736DC">
        <w:rPr>
          <w:rFonts w:ascii="GHEA Grapalat" w:hAnsi="GHEA Grapalat" w:cs="Sylfaen"/>
          <w:lang w:val="hy-AM"/>
        </w:rPr>
        <w:t>Հավատարմագրման փորձագետները (գնահատողները), տեխնիկական գնահատողները հաշվետվությունները ներկայացնում են ՀԱՄ-ի կողմից հաստատված ձևաչափերով, իսկ տեխնիկական փորձագետները՝ կամավոր ձևաչափով, սակայն միայն այն կետերով, որոնցում անհամապատասխանություններ են հայտնաբերվել</w:t>
      </w:r>
      <w:r w:rsidR="00FF23BC" w:rsidRPr="00FF23BC">
        <w:rPr>
          <w:rFonts w:ascii="GHEA Grapalat" w:hAnsi="GHEA Grapalat" w:cs="Sylfaen"/>
          <w:lang w:val="hy-AM"/>
        </w:rPr>
        <w:t xml:space="preserve"> (ընդունվում են նաև ստորագրված, սկանավորված տարբերակները)</w:t>
      </w:r>
      <w:r w:rsidRPr="000736DC">
        <w:rPr>
          <w:rFonts w:ascii="GHEA Grapalat" w:hAnsi="GHEA Grapalat" w:cs="Sylfaen"/>
          <w:lang w:val="hy-AM"/>
        </w:rPr>
        <w:t>:</w:t>
      </w:r>
    </w:p>
    <w:p w:rsidR="005E04BE" w:rsidRPr="005E04BE" w:rsidRDefault="008A248B" w:rsidP="005E04B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E04BE">
        <w:rPr>
          <w:rFonts w:ascii="GHEA Grapalat" w:hAnsi="GHEA Grapalat" w:cs="Sylfaen"/>
          <w:b/>
          <w:lang w:val="hy-AM"/>
        </w:rPr>
        <w:t>5.</w:t>
      </w:r>
      <w:r w:rsidR="007B4628" w:rsidRPr="007B4628">
        <w:rPr>
          <w:rFonts w:ascii="GHEA Grapalat" w:hAnsi="GHEA Grapalat" w:cs="Sylfaen"/>
          <w:b/>
          <w:lang w:val="hy-AM"/>
        </w:rPr>
        <w:t>7</w:t>
      </w:r>
      <w:r w:rsidRPr="005E04BE">
        <w:rPr>
          <w:rFonts w:ascii="GHEA Grapalat" w:hAnsi="GHEA Grapalat" w:cs="Sylfaen"/>
          <w:b/>
          <w:lang w:val="hy-AM"/>
        </w:rPr>
        <w:t>.</w:t>
      </w:r>
      <w:r w:rsidR="0055627A" w:rsidRPr="0055627A">
        <w:rPr>
          <w:rFonts w:ascii="GHEA Grapalat" w:hAnsi="GHEA Grapalat" w:cs="Sylfaen"/>
          <w:b/>
          <w:lang w:val="hy-AM"/>
        </w:rPr>
        <w:t>8</w:t>
      </w:r>
      <w:r w:rsidRPr="008A248B">
        <w:rPr>
          <w:rFonts w:ascii="GHEA Grapalat" w:hAnsi="GHEA Grapalat" w:cs="Sylfaen"/>
          <w:lang w:val="hy-AM"/>
        </w:rPr>
        <w:t xml:space="preserve"> </w:t>
      </w:r>
      <w:r w:rsidR="001D6ADA" w:rsidRPr="001D6ADA">
        <w:rPr>
          <w:rFonts w:ascii="GHEA Grapalat" w:hAnsi="GHEA Grapalat" w:cs="Sylfaen"/>
          <w:lang w:val="hy-AM"/>
        </w:rPr>
        <w:t>Լրամշակված փ</w:t>
      </w:r>
      <w:r w:rsidR="00FF7F28" w:rsidRPr="00594FE6">
        <w:rPr>
          <w:rFonts w:ascii="GHEA Grapalat" w:hAnsi="GHEA Grapalat" w:cs="Sylfaen"/>
          <w:lang w:val="hy-AM"/>
        </w:rPr>
        <w:t xml:space="preserve">աստաթղթերի փորձաքննության բացասական </w:t>
      </w:r>
      <w:r w:rsidR="00BD4F5D" w:rsidRPr="00BD4F5D">
        <w:rPr>
          <w:rFonts w:ascii="GHEA Grapalat" w:hAnsi="GHEA Grapalat" w:cs="Sylfaen"/>
          <w:lang w:val="hy-AM"/>
        </w:rPr>
        <w:t>արդյունքների (հաշվետվության)</w:t>
      </w:r>
      <w:r w:rsidR="00FF7F28" w:rsidRPr="00594FE6">
        <w:rPr>
          <w:rFonts w:ascii="GHEA Grapalat" w:hAnsi="GHEA Grapalat" w:cs="Sylfaen"/>
          <w:lang w:val="hy-AM"/>
        </w:rPr>
        <w:t xml:space="preserve"> դեպքում ՀԱՄ-ի կողմից կասեցվում է ՀԳՄ-ի գնահատման գործընթացը </w:t>
      </w:r>
      <w:r w:rsidR="0005477B" w:rsidRPr="0005477B">
        <w:rPr>
          <w:rFonts w:ascii="GHEA Grapalat" w:hAnsi="GHEA Grapalat" w:cs="Sylfaen"/>
          <w:lang w:val="hy-AM"/>
        </w:rPr>
        <w:t xml:space="preserve">մինչև </w:t>
      </w:r>
      <w:r w:rsidR="004E3212" w:rsidRPr="00594FE6">
        <w:rPr>
          <w:rFonts w:ascii="GHEA Grapalat" w:hAnsi="GHEA Grapalat" w:cs="Sylfaen"/>
          <w:lang w:val="hy-AM"/>
        </w:rPr>
        <w:t>ՀԿ-ի</w:t>
      </w:r>
      <w:r w:rsidR="00FF7F28" w:rsidRPr="00594FE6">
        <w:rPr>
          <w:rFonts w:ascii="GHEA Grapalat" w:hAnsi="GHEA Grapalat" w:cs="Sylfaen"/>
          <w:lang w:val="hy-AM"/>
        </w:rPr>
        <w:t xml:space="preserve"> կողմից համապատասխան որոշման ընդունումը</w:t>
      </w:r>
      <w:r w:rsidR="005E04BE" w:rsidRPr="005E04BE">
        <w:rPr>
          <w:rFonts w:ascii="GHEA Grapalat" w:hAnsi="GHEA Grapalat" w:cs="Sylfaen"/>
          <w:lang w:val="hy-AM"/>
        </w:rPr>
        <w:t>: ՀԱՄ-ը 3 աշխատանքային օրվա ընթացքում գրավոր տեղեկացնում է ՀԳՄ-ին գնահատման գործընթացի կասեցման վերաբերյալ:</w:t>
      </w:r>
    </w:p>
    <w:p w:rsidR="00684D49" w:rsidRPr="00594FE6" w:rsidRDefault="002F4AEA" w:rsidP="00684D4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>5.</w:t>
      </w:r>
      <w:r w:rsidR="007B4628" w:rsidRPr="007B4628">
        <w:rPr>
          <w:rFonts w:ascii="GHEA Grapalat" w:hAnsi="GHEA Grapalat" w:cs="Sylfaen"/>
          <w:b/>
          <w:lang w:val="hy-AM"/>
        </w:rPr>
        <w:t>7</w:t>
      </w:r>
      <w:r>
        <w:rPr>
          <w:rFonts w:ascii="GHEA Grapalat" w:hAnsi="GHEA Grapalat" w:cs="Sylfaen"/>
          <w:b/>
          <w:lang w:val="hy-AM"/>
        </w:rPr>
        <w:t>.</w:t>
      </w:r>
      <w:r w:rsidR="0055627A" w:rsidRPr="0055627A">
        <w:rPr>
          <w:rFonts w:ascii="GHEA Grapalat" w:hAnsi="GHEA Grapalat" w:cs="Sylfaen"/>
          <w:b/>
          <w:lang w:val="hy-AM"/>
        </w:rPr>
        <w:t>9</w:t>
      </w:r>
      <w:r w:rsidRPr="002F4AEA">
        <w:rPr>
          <w:rFonts w:ascii="GHEA Grapalat" w:hAnsi="GHEA Grapalat" w:cs="Sylfaen"/>
          <w:b/>
          <w:lang w:val="hy-AM"/>
        </w:rPr>
        <w:t xml:space="preserve"> </w:t>
      </w:r>
      <w:r w:rsidR="00684D49" w:rsidRPr="00594FE6">
        <w:rPr>
          <w:rFonts w:ascii="GHEA Grapalat" w:hAnsi="GHEA Grapalat" w:cs="Sylfaen"/>
          <w:lang w:val="hy-AM"/>
        </w:rPr>
        <w:t>Գնահատման</w:t>
      </w:r>
      <w:r w:rsidR="00063AC4" w:rsidRPr="002F4AEA">
        <w:rPr>
          <w:rFonts w:ascii="GHEA Grapalat" w:hAnsi="GHEA Grapalat" w:cs="Sylfaen"/>
          <w:lang w:val="hy-AM"/>
        </w:rPr>
        <w:t>ը</w:t>
      </w:r>
      <w:r w:rsidR="00684D49" w:rsidRPr="00594FE6">
        <w:rPr>
          <w:rFonts w:ascii="GHEA Grapalat" w:hAnsi="GHEA Grapalat"/>
          <w:lang w:val="hy-AM"/>
        </w:rPr>
        <w:t xml:space="preserve"> </w:t>
      </w:r>
      <w:r w:rsidR="00684D49" w:rsidRPr="00594FE6">
        <w:rPr>
          <w:rFonts w:ascii="GHEA Grapalat" w:hAnsi="GHEA Grapalat" w:cs="Sylfaen"/>
          <w:lang w:val="hy-AM"/>
        </w:rPr>
        <w:t>նախապատրաստման</w:t>
      </w:r>
      <w:r w:rsidR="0037204C" w:rsidRPr="0037204C">
        <w:rPr>
          <w:rFonts w:ascii="GHEA Grapalat" w:hAnsi="GHEA Grapalat" w:cs="Sylfaen"/>
          <w:lang w:val="hy-AM"/>
        </w:rPr>
        <w:t xml:space="preserve"> և</w:t>
      </w:r>
      <w:r w:rsidR="00684D49" w:rsidRPr="00594FE6">
        <w:rPr>
          <w:rFonts w:ascii="GHEA Grapalat" w:hAnsi="GHEA Grapalat" w:cs="Sylfaen"/>
          <w:lang w:val="hy-AM"/>
        </w:rPr>
        <w:t xml:space="preserve"> փաստաթղթերի փորձաքննությ</w:t>
      </w:r>
      <w:r w:rsidR="0037204C" w:rsidRPr="0037204C">
        <w:rPr>
          <w:rFonts w:ascii="GHEA Grapalat" w:hAnsi="GHEA Grapalat" w:cs="Sylfaen"/>
          <w:lang w:val="hy-AM"/>
        </w:rPr>
        <w:t>ան</w:t>
      </w:r>
      <w:r w:rsidR="00684D49" w:rsidRPr="00594FE6">
        <w:rPr>
          <w:rFonts w:ascii="GHEA Grapalat" w:hAnsi="GHEA Grapalat" w:cs="Sylfaen"/>
          <w:lang w:val="hy-AM"/>
        </w:rPr>
        <w:t xml:space="preserve"> գծապատկերը տրված է </w:t>
      </w:r>
      <w:r w:rsidR="001F06C6" w:rsidRPr="00594FE6">
        <w:rPr>
          <w:rFonts w:ascii="GHEA Grapalat" w:hAnsi="GHEA Grapalat" w:cs="Sylfaen"/>
          <w:lang w:val="hy-AM"/>
        </w:rPr>
        <w:t>PR-</w:t>
      </w:r>
      <w:r w:rsidR="00500392" w:rsidRPr="00594FE6">
        <w:rPr>
          <w:rFonts w:ascii="GHEA Grapalat" w:hAnsi="GHEA Grapalat" w:cs="Sylfaen"/>
          <w:lang w:val="hy-AM"/>
        </w:rPr>
        <w:t>7</w:t>
      </w:r>
      <w:r w:rsidR="001F06C6" w:rsidRPr="00594FE6">
        <w:rPr>
          <w:rFonts w:ascii="GHEA Grapalat" w:hAnsi="GHEA Grapalat" w:cs="Sylfaen"/>
          <w:lang w:val="hy-AM"/>
        </w:rPr>
        <w:t>-02</w:t>
      </w:r>
      <w:r w:rsidR="00684D49" w:rsidRPr="00594FE6">
        <w:rPr>
          <w:rFonts w:ascii="GHEA Grapalat" w:hAnsi="GHEA Grapalat" w:cs="Sylfaen"/>
          <w:lang w:val="hy-AM"/>
        </w:rPr>
        <w:t xml:space="preserve"> հավելվածում:</w:t>
      </w:r>
    </w:p>
    <w:p w:rsidR="00F812B7" w:rsidRPr="002349E6" w:rsidRDefault="000C0D48" w:rsidP="00653E68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22" w:name="_Toc384215508"/>
      <w:bookmarkStart w:id="123" w:name="_Toc387323990"/>
      <w:bookmarkStart w:id="124" w:name="_Toc387324207"/>
      <w:bookmarkStart w:id="125" w:name="_Toc394565447"/>
      <w:bookmarkStart w:id="126" w:name="_Toc415559879"/>
      <w:bookmarkStart w:id="127" w:name="_Toc415560425"/>
      <w:bookmarkStart w:id="128" w:name="_Toc415560681"/>
      <w:bookmarkStart w:id="129" w:name="_Toc38385094"/>
      <w:bookmarkStart w:id="130" w:name="_Toc46925763"/>
      <w:bookmarkStart w:id="131" w:name="_Toc46925791"/>
      <w:bookmarkStart w:id="132" w:name="_Toc66698654"/>
      <w:r w:rsidRPr="002349E6">
        <w:rPr>
          <w:rFonts w:ascii="GHEA Grapalat" w:hAnsi="GHEA Grapalat"/>
          <w:i w:val="0"/>
          <w:sz w:val="24"/>
          <w:szCs w:val="24"/>
          <w:lang w:val="hy-AM"/>
        </w:rPr>
        <w:t>5</w:t>
      </w:r>
      <w:r w:rsidR="00F812B7" w:rsidRPr="002349E6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0801F9" w:rsidRPr="000801F9">
        <w:rPr>
          <w:rFonts w:ascii="GHEA Grapalat" w:hAnsi="GHEA Grapalat"/>
          <w:i w:val="0"/>
          <w:sz w:val="24"/>
          <w:szCs w:val="24"/>
          <w:lang w:val="hy-AM"/>
        </w:rPr>
        <w:t>8</w:t>
      </w:r>
      <w:r w:rsidR="00F812B7" w:rsidRPr="002349E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64C8F" w:rsidRPr="00C558F5">
        <w:rPr>
          <w:rFonts w:ascii="GHEA Grapalat" w:hAnsi="GHEA Grapalat"/>
          <w:i w:val="0"/>
          <w:sz w:val="24"/>
          <w:szCs w:val="24"/>
          <w:lang w:val="hy-AM"/>
        </w:rPr>
        <w:t>Գ</w:t>
      </w:r>
      <w:r w:rsidR="00F812B7" w:rsidRPr="002349E6">
        <w:rPr>
          <w:rFonts w:ascii="GHEA Grapalat" w:hAnsi="GHEA Grapalat" w:cs="Sylfaen"/>
          <w:i w:val="0"/>
          <w:sz w:val="24"/>
          <w:szCs w:val="24"/>
          <w:lang w:val="hy-AM"/>
        </w:rPr>
        <w:t>նահատում</w:t>
      </w:r>
      <w:r w:rsidR="0012151C" w:rsidRPr="002349E6">
        <w:rPr>
          <w:rFonts w:ascii="GHEA Grapalat" w:hAnsi="GHEA Grapalat" w:cs="Sylfaen"/>
          <w:i w:val="0"/>
          <w:sz w:val="24"/>
          <w:szCs w:val="24"/>
          <w:lang w:val="hy-AM"/>
        </w:rPr>
        <w:t>ը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DA7AC6" w:rsidRPr="00DA7AC6" w:rsidRDefault="000C0D48" w:rsidP="00DA7AC6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33" w:name="_Toc66698655"/>
      <w:r w:rsidRPr="00DA7AC6">
        <w:rPr>
          <w:rFonts w:ascii="GHEA Grapalat" w:hAnsi="GHEA Grapalat"/>
          <w:i w:val="0"/>
          <w:sz w:val="24"/>
          <w:szCs w:val="24"/>
          <w:lang w:val="hy-AM"/>
        </w:rPr>
        <w:t>5</w:t>
      </w:r>
      <w:r w:rsidR="001B5195" w:rsidRPr="00DA7AC6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0801F9" w:rsidRPr="000801F9">
        <w:rPr>
          <w:rFonts w:ascii="GHEA Grapalat" w:hAnsi="GHEA Grapalat"/>
          <w:i w:val="0"/>
          <w:sz w:val="24"/>
          <w:szCs w:val="24"/>
          <w:lang w:val="hy-AM"/>
        </w:rPr>
        <w:t>8</w:t>
      </w:r>
      <w:r w:rsidR="001B5195" w:rsidRPr="00DA7AC6">
        <w:rPr>
          <w:rFonts w:ascii="GHEA Grapalat" w:hAnsi="GHEA Grapalat"/>
          <w:i w:val="0"/>
          <w:sz w:val="24"/>
          <w:szCs w:val="24"/>
          <w:lang w:val="hy-AM"/>
        </w:rPr>
        <w:t xml:space="preserve">.1 </w:t>
      </w:r>
      <w:r w:rsidR="00DA7AC6" w:rsidRPr="00DA7AC6">
        <w:rPr>
          <w:rFonts w:ascii="GHEA Grapalat" w:hAnsi="GHEA Grapalat"/>
          <w:i w:val="0"/>
          <w:sz w:val="24"/>
          <w:szCs w:val="24"/>
          <w:lang w:val="hy-AM"/>
        </w:rPr>
        <w:t>Ընդհանուր դրույթները</w:t>
      </w:r>
      <w:bookmarkEnd w:id="133"/>
      <w:r w:rsidR="00DA7AC6" w:rsidRPr="00DA7AC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:rsidR="00F812B7" w:rsidRPr="002349E6" w:rsidRDefault="00DA7AC6" w:rsidP="00F812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26120">
        <w:rPr>
          <w:rFonts w:ascii="GHEA Grapalat" w:hAnsi="GHEA Grapalat" w:cs="Sylfaen"/>
          <w:b/>
          <w:lang w:val="hy-AM"/>
        </w:rPr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Pr="00826120">
        <w:rPr>
          <w:rFonts w:ascii="GHEA Grapalat" w:hAnsi="GHEA Grapalat" w:cs="Sylfaen"/>
          <w:b/>
          <w:lang w:val="hy-AM"/>
        </w:rPr>
        <w:t>.1.1</w:t>
      </w:r>
      <w:r w:rsidRPr="00DA7AC6">
        <w:rPr>
          <w:rFonts w:ascii="GHEA Grapalat" w:hAnsi="GHEA Grapalat" w:cs="Sylfaen"/>
          <w:lang w:val="hy-AM"/>
        </w:rPr>
        <w:t xml:space="preserve"> </w:t>
      </w:r>
      <w:r w:rsidR="007C3266" w:rsidRPr="002349E6">
        <w:rPr>
          <w:rFonts w:ascii="GHEA Grapalat" w:hAnsi="GHEA Grapalat" w:cs="Sylfaen"/>
          <w:lang w:val="hy-AM"/>
        </w:rPr>
        <w:t>Փաստաթղթերի փորձաքննության դ</w:t>
      </w:r>
      <w:r w:rsidR="00F812B7" w:rsidRPr="002349E6">
        <w:rPr>
          <w:rFonts w:ascii="GHEA Grapalat" w:hAnsi="GHEA Grapalat" w:cs="Sylfaen"/>
          <w:lang w:val="hy-AM"/>
        </w:rPr>
        <w:t xml:space="preserve">րական </w:t>
      </w:r>
      <w:r w:rsidR="00332DA6" w:rsidRPr="00332DA6">
        <w:rPr>
          <w:rFonts w:ascii="GHEA Grapalat" w:hAnsi="GHEA Grapalat" w:cs="Sylfaen"/>
          <w:lang w:val="hy-AM"/>
        </w:rPr>
        <w:t>արդյուն</w:t>
      </w:r>
      <w:r w:rsidR="00F408E3" w:rsidRPr="00F408E3">
        <w:rPr>
          <w:rFonts w:ascii="GHEA Grapalat" w:hAnsi="GHEA Grapalat" w:cs="Sylfaen"/>
          <w:lang w:val="hy-AM"/>
        </w:rPr>
        <w:t>ք</w:t>
      </w:r>
      <w:r w:rsidR="00332DA6" w:rsidRPr="00332DA6">
        <w:rPr>
          <w:rFonts w:ascii="GHEA Grapalat" w:hAnsi="GHEA Grapalat" w:cs="Sylfaen"/>
          <w:lang w:val="hy-AM"/>
        </w:rPr>
        <w:t xml:space="preserve">ների </w:t>
      </w:r>
      <w:r w:rsidR="00332DA6" w:rsidRPr="006005DD">
        <w:rPr>
          <w:rFonts w:ascii="GHEA Grapalat" w:hAnsi="GHEA Grapalat" w:cs="Sylfaen"/>
          <w:lang w:val="hy-AM"/>
        </w:rPr>
        <w:t>(հաշվետվության)</w:t>
      </w:r>
      <w:r w:rsidR="00F812B7" w:rsidRPr="006005DD">
        <w:rPr>
          <w:rFonts w:ascii="GHEA Grapalat" w:hAnsi="GHEA Grapalat" w:cs="Sylfaen"/>
          <w:lang w:val="hy-AM"/>
        </w:rPr>
        <w:t xml:space="preserve"> </w:t>
      </w:r>
      <w:r w:rsidR="00F812B7" w:rsidRPr="002349E6">
        <w:rPr>
          <w:rFonts w:ascii="GHEA Grapalat" w:hAnsi="GHEA Grapalat" w:cs="Sylfaen"/>
          <w:lang w:val="hy-AM"/>
        </w:rPr>
        <w:t>դեպքում 5 աշխատանքային օրվա ընթացքում գնահատման խմբի</w:t>
      </w:r>
      <w:r w:rsidR="007E42D6" w:rsidRPr="007E42D6">
        <w:rPr>
          <w:rFonts w:ascii="GHEA Grapalat" w:hAnsi="GHEA Grapalat" w:cs="Sylfaen"/>
          <w:lang w:val="hy-AM"/>
        </w:rPr>
        <w:t xml:space="preserve"> ղեկավար</w:t>
      </w:r>
      <w:r w:rsidR="00A741A4" w:rsidRPr="00A741A4">
        <w:rPr>
          <w:rFonts w:ascii="GHEA Grapalat" w:hAnsi="GHEA Grapalat" w:cs="Sylfaen"/>
          <w:lang w:val="hy-AM"/>
        </w:rPr>
        <w:t xml:space="preserve">ը գնահատման խմբի անդամների հետ միասին նախապատրաստում է </w:t>
      </w:r>
      <w:r w:rsidR="00F812B7" w:rsidRPr="002349E6">
        <w:rPr>
          <w:rFonts w:ascii="GHEA Grapalat" w:hAnsi="GHEA Grapalat" w:cs="Sylfaen"/>
          <w:lang w:val="hy-AM"/>
        </w:rPr>
        <w:t xml:space="preserve">ՀԳՄ-ի գնահատման </w:t>
      </w:r>
      <w:r w:rsidR="0023767B" w:rsidRPr="0023767B">
        <w:rPr>
          <w:rFonts w:ascii="GHEA Grapalat" w:hAnsi="GHEA Grapalat" w:cs="Sylfaen"/>
          <w:lang w:val="hy-AM"/>
        </w:rPr>
        <w:t>պլան</w:t>
      </w:r>
      <w:r w:rsidR="00DA4FAA" w:rsidRPr="00DA4FAA">
        <w:rPr>
          <w:rFonts w:ascii="GHEA Grapalat" w:hAnsi="GHEA Grapalat" w:cs="Sylfaen"/>
          <w:lang w:val="hy-AM"/>
        </w:rPr>
        <w:t>ը (ծրագիր</w:t>
      </w:r>
      <w:r w:rsidR="00E11DF7" w:rsidRPr="00E11DF7">
        <w:rPr>
          <w:rFonts w:ascii="GHEA Grapalat" w:hAnsi="GHEA Grapalat" w:cs="Sylfaen"/>
          <w:lang w:val="hy-AM"/>
        </w:rPr>
        <w:t>ը</w:t>
      </w:r>
      <w:r w:rsidR="00DA4FAA" w:rsidRPr="00DA4FAA">
        <w:rPr>
          <w:rFonts w:ascii="GHEA Grapalat" w:hAnsi="GHEA Grapalat" w:cs="Sylfaen"/>
          <w:lang w:val="hy-AM"/>
        </w:rPr>
        <w:t>)</w:t>
      </w:r>
      <w:r w:rsidR="00A741A4" w:rsidRPr="00A741A4">
        <w:rPr>
          <w:rFonts w:ascii="GHEA Grapalat" w:hAnsi="GHEA Grapalat" w:cs="Sylfaen"/>
          <w:lang w:val="hy-AM"/>
        </w:rPr>
        <w:t xml:space="preserve">՝ </w:t>
      </w:r>
      <w:r w:rsidR="00E11DF7" w:rsidRPr="00E11DF7">
        <w:rPr>
          <w:rFonts w:ascii="GHEA Grapalat" w:hAnsi="GHEA Grapalat" w:cs="Sylfaen"/>
          <w:lang w:val="hy-AM"/>
        </w:rPr>
        <w:t xml:space="preserve">համաձայն </w:t>
      </w:r>
      <w:r w:rsidR="00E46C3D" w:rsidRPr="002349E6">
        <w:rPr>
          <w:rFonts w:ascii="GHEA Grapalat" w:hAnsi="GHEA Grapalat" w:cs="Sylfaen"/>
          <w:lang w:val="hy-AM"/>
        </w:rPr>
        <w:t>PR-7-06</w:t>
      </w:r>
      <w:r w:rsidR="00E11DF7" w:rsidRPr="00E11DF7">
        <w:rPr>
          <w:rFonts w:ascii="GHEA Grapalat" w:hAnsi="GHEA Grapalat" w:cs="Sylfaen"/>
          <w:lang w:val="hy-AM"/>
        </w:rPr>
        <w:t xml:space="preserve"> </w:t>
      </w:r>
      <w:r w:rsidR="00E11DF7" w:rsidRPr="002349E6">
        <w:rPr>
          <w:rFonts w:ascii="GHEA Grapalat" w:hAnsi="GHEA Grapalat" w:cs="Sylfaen"/>
          <w:lang w:val="hy-AM"/>
        </w:rPr>
        <w:t>հավելված</w:t>
      </w:r>
      <w:r w:rsidR="00E11DF7" w:rsidRPr="00E11DF7">
        <w:rPr>
          <w:rFonts w:ascii="GHEA Grapalat" w:hAnsi="GHEA Grapalat" w:cs="Sylfaen"/>
          <w:lang w:val="hy-AM"/>
        </w:rPr>
        <w:t>ի</w:t>
      </w:r>
      <w:r w:rsidR="00F812B7" w:rsidRPr="002349E6">
        <w:rPr>
          <w:rFonts w:ascii="GHEA Grapalat" w:hAnsi="GHEA Grapalat" w:cs="Sylfaen"/>
          <w:lang w:val="hy-AM"/>
        </w:rPr>
        <w:t>:</w:t>
      </w:r>
    </w:p>
    <w:p w:rsidR="0039613A" w:rsidRPr="0039613A" w:rsidRDefault="000C0D48" w:rsidP="00A741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349E6">
        <w:rPr>
          <w:rFonts w:ascii="GHEA Grapalat" w:hAnsi="GHEA Grapalat" w:cs="Sylfaen"/>
          <w:b/>
          <w:lang w:val="hy-AM"/>
        </w:rPr>
        <w:t>5</w:t>
      </w:r>
      <w:r w:rsidR="001B5195" w:rsidRPr="002349E6">
        <w:rPr>
          <w:rFonts w:ascii="GHEA Grapalat" w:hAnsi="GHEA Grapalat" w:cs="Sylfaen"/>
          <w:b/>
          <w:lang w:val="hy-AM"/>
        </w:rPr>
        <w:t>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="001B5195" w:rsidRPr="002349E6">
        <w:rPr>
          <w:rFonts w:ascii="GHEA Grapalat" w:hAnsi="GHEA Grapalat" w:cs="Sylfaen"/>
          <w:b/>
          <w:lang w:val="hy-AM"/>
        </w:rPr>
        <w:t>.</w:t>
      </w:r>
      <w:r w:rsidR="00826120" w:rsidRPr="00826120">
        <w:rPr>
          <w:rFonts w:ascii="GHEA Grapalat" w:hAnsi="GHEA Grapalat" w:cs="Sylfaen"/>
          <w:b/>
          <w:lang w:val="hy-AM"/>
        </w:rPr>
        <w:t>1.</w:t>
      </w:r>
      <w:r w:rsidR="001B5195" w:rsidRPr="002349E6">
        <w:rPr>
          <w:rFonts w:ascii="GHEA Grapalat" w:hAnsi="GHEA Grapalat" w:cs="Sylfaen"/>
          <w:b/>
          <w:lang w:val="hy-AM"/>
        </w:rPr>
        <w:t>2</w:t>
      </w:r>
      <w:r w:rsidR="001B5195" w:rsidRPr="002349E6">
        <w:rPr>
          <w:rFonts w:ascii="GHEA Grapalat" w:hAnsi="GHEA Grapalat" w:cs="Sylfaen"/>
          <w:lang w:val="hy-AM"/>
        </w:rPr>
        <w:t xml:space="preserve"> </w:t>
      </w:r>
      <w:r w:rsidR="0039613A" w:rsidRPr="0039613A">
        <w:rPr>
          <w:rFonts w:ascii="GHEA Grapalat" w:hAnsi="GHEA Grapalat" w:cs="Sylfaen"/>
          <w:lang w:val="hy-AM"/>
        </w:rPr>
        <w:t>ՀԱՄ-ը հաշվի է առնում գնահատման գործունեության, այդ գործունեո</w:t>
      </w:r>
      <w:r w:rsidR="0039613A">
        <w:rPr>
          <w:rFonts w:ascii="GHEA Grapalat" w:hAnsi="GHEA Grapalat" w:cs="Sylfaen"/>
          <w:lang w:val="hy-AM"/>
        </w:rPr>
        <w:t>ւթյուններն իրականացնելու վայրեր</w:t>
      </w:r>
      <w:r w:rsidR="0039613A" w:rsidRPr="0039613A">
        <w:rPr>
          <w:rFonts w:ascii="GHEA Grapalat" w:hAnsi="GHEA Grapalat" w:cs="Sylfaen"/>
          <w:lang w:val="hy-AM"/>
        </w:rPr>
        <w:t>ի, հավատարմագրման ոլորտի շրջանակում գնահատվող անձնակազմ</w:t>
      </w:r>
      <w:r w:rsidR="0039613A" w:rsidRPr="00847A21">
        <w:rPr>
          <w:rFonts w:ascii="GHEA Grapalat" w:hAnsi="GHEA Grapalat" w:cs="Sylfaen"/>
          <w:lang w:val="hy-AM"/>
        </w:rPr>
        <w:t>ի</w:t>
      </w:r>
      <w:r w:rsidR="0039613A" w:rsidRPr="0039613A">
        <w:rPr>
          <w:rFonts w:ascii="GHEA Grapalat" w:hAnsi="GHEA Grapalat" w:cs="Sylfaen"/>
          <w:lang w:val="hy-AM"/>
        </w:rPr>
        <w:t xml:space="preserve"> հետ կապված ռիսկերը: Ռիսկերը հայտնաբերելու համար, որոնք կարող են հանգեցնել գնահատման ոչ պատշաճ իրականացմանը, գնահատման խմբի ղեկավարը մինչև գնահատումը լրացնում է գնահատման խմբի ռիսկերի թերթիկը՝ համաձայն հավելված PR-7-13-ի</w:t>
      </w:r>
      <w:r w:rsidR="00547515" w:rsidRPr="00547515">
        <w:rPr>
          <w:rFonts w:ascii="GHEA Grapalat" w:hAnsi="GHEA Grapalat" w:cs="Sylfaen"/>
          <w:lang w:val="hy-AM"/>
        </w:rPr>
        <w:t xml:space="preserve"> (հավելված PR-</w:t>
      </w:r>
      <w:r w:rsidR="00547515" w:rsidRPr="00547515">
        <w:rPr>
          <w:rFonts w:ascii="GHEA Grapalat" w:hAnsi="GHEA Grapalat" w:cs="Sylfaen"/>
          <w:lang w:val="hy-AM"/>
        </w:rPr>
        <w:lastRenderedPageBreak/>
        <w:t>7-13</w:t>
      </w:r>
      <w:r w:rsidR="00472B84" w:rsidRPr="00472B84">
        <w:rPr>
          <w:rFonts w:ascii="GHEA Grapalat" w:hAnsi="GHEA Grapalat" w:cs="Sylfaen"/>
          <w:lang w:val="hy-AM"/>
        </w:rPr>
        <w:t>-ը</w:t>
      </w:r>
      <w:r w:rsidR="00547515" w:rsidRPr="00547515">
        <w:rPr>
          <w:rFonts w:ascii="GHEA Grapalat" w:hAnsi="GHEA Grapalat" w:cs="Sylfaen"/>
          <w:lang w:val="hy-AM"/>
        </w:rPr>
        <w:t xml:space="preserve"> լրացվում է հավատարմագրման/հետագա հավատարմագրման, հավատար</w:t>
      </w:r>
      <w:r w:rsidR="00547515" w:rsidRPr="00547515">
        <w:rPr>
          <w:rFonts w:ascii="GHEA Grapalat" w:hAnsi="GHEA Grapalat" w:cs="Sylfaen"/>
          <w:lang w:val="hy-AM"/>
        </w:rPr>
        <w:softHyphen/>
        <w:t>մագրման ընդլայնման ժամանակ)</w:t>
      </w:r>
      <w:r w:rsidR="0039613A" w:rsidRPr="0039613A">
        <w:rPr>
          <w:rFonts w:ascii="GHEA Grapalat" w:hAnsi="GHEA Grapalat" w:cs="Sylfaen"/>
          <w:lang w:val="hy-AM"/>
        </w:rPr>
        <w:t xml:space="preserve">: Ռիսկերի վերլուծությունը, գնահատումը, ռիսկերը նվազագույնի հասցնելուն/վերացնելուն ուղղված միջոցառումների մշակումն ու իրականացումը </w:t>
      </w:r>
      <w:r w:rsidR="00847A21" w:rsidRPr="00847A21">
        <w:rPr>
          <w:rFonts w:ascii="GHEA Grapalat" w:hAnsi="GHEA Grapalat" w:cs="Sylfaen"/>
          <w:lang w:val="hy-AM"/>
        </w:rPr>
        <w:t>կատարվում է համաձայն</w:t>
      </w:r>
      <w:r w:rsidR="00547515" w:rsidRPr="00547515">
        <w:rPr>
          <w:rFonts w:ascii="GHEA Grapalat" w:hAnsi="GHEA Grapalat" w:cs="Sylfaen"/>
          <w:lang w:val="hy-AM"/>
        </w:rPr>
        <w:t xml:space="preserve"> </w:t>
      </w:r>
      <w:r w:rsidR="0039613A" w:rsidRPr="0039613A">
        <w:rPr>
          <w:rFonts w:ascii="GHEA Grapalat" w:hAnsi="GHEA Grapalat" w:cs="Sylfaen"/>
          <w:lang w:val="hy-AM"/>
        </w:rPr>
        <w:t>PR-4.4 ընթացակարգ</w:t>
      </w:r>
      <w:r w:rsidR="00847A21" w:rsidRPr="00F34A00">
        <w:rPr>
          <w:rFonts w:ascii="GHEA Grapalat" w:hAnsi="GHEA Grapalat" w:cs="Sylfaen"/>
          <w:lang w:val="hy-AM"/>
        </w:rPr>
        <w:t>ի</w:t>
      </w:r>
      <w:r w:rsidR="0039613A" w:rsidRPr="0039613A">
        <w:rPr>
          <w:rFonts w:ascii="GHEA Grapalat" w:hAnsi="GHEA Grapalat" w:cs="Sylfaen"/>
          <w:lang w:val="hy-AM"/>
        </w:rPr>
        <w:t xml:space="preserve">:  </w:t>
      </w:r>
    </w:p>
    <w:p w:rsidR="001C796B" w:rsidRPr="00600345" w:rsidRDefault="00F34A00" w:rsidP="00A741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349E6">
        <w:rPr>
          <w:rFonts w:ascii="GHEA Grapalat" w:hAnsi="GHEA Grapalat" w:cs="Sylfaen"/>
          <w:b/>
          <w:lang w:val="hy-AM"/>
        </w:rPr>
        <w:t>5.</w:t>
      </w:r>
      <w:r w:rsidRPr="000801F9">
        <w:rPr>
          <w:rFonts w:ascii="GHEA Grapalat" w:hAnsi="GHEA Grapalat" w:cs="Sylfaen"/>
          <w:b/>
          <w:lang w:val="hy-AM"/>
        </w:rPr>
        <w:t>8</w:t>
      </w:r>
      <w:r w:rsidRPr="002349E6">
        <w:rPr>
          <w:rFonts w:ascii="GHEA Grapalat" w:hAnsi="GHEA Grapalat" w:cs="Sylfaen"/>
          <w:b/>
          <w:lang w:val="hy-AM"/>
        </w:rPr>
        <w:t>.</w:t>
      </w:r>
      <w:r w:rsidRPr="00826120">
        <w:rPr>
          <w:rFonts w:ascii="GHEA Grapalat" w:hAnsi="GHEA Grapalat" w:cs="Sylfaen"/>
          <w:b/>
          <w:lang w:val="hy-AM"/>
        </w:rPr>
        <w:t>1.</w:t>
      </w:r>
      <w:r w:rsidRPr="00F34A00">
        <w:rPr>
          <w:rFonts w:ascii="GHEA Grapalat" w:hAnsi="GHEA Grapalat" w:cs="Sylfaen"/>
          <w:b/>
          <w:lang w:val="hy-AM"/>
        </w:rPr>
        <w:t>3</w:t>
      </w:r>
      <w:r w:rsidRPr="002349E6">
        <w:rPr>
          <w:rFonts w:ascii="GHEA Grapalat" w:hAnsi="GHEA Grapalat" w:cs="Sylfaen"/>
          <w:lang w:val="hy-AM"/>
        </w:rPr>
        <w:t xml:space="preserve"> </w:t>
      </w:r>
      <w:r w:rsidRPr="00F34A00">
        <w:rPr>
          <w:rFonts w:ascii="GHEA Grapalat" w:hAnsi="GHEA Grapalat" w:cs="Sylfaen"/>
          <w:lang w:val="hy-AM"/>
        </w:rPr>
        <w:t>Գնահատման ծավալը, ժամանակ</w:t>
      </w:r>
      <w:r w:rsidR="00600345" w:rsidRPr="00600345">
        <w:rPr>
          <w:rFonts w:ascii="GHEA Grapalat" w:hAnsi="GHEA Grapalat" w:cs="Sylfaen"/>
          <w:lang w:val="hy-AM"/>
        </w:rPr>
        <w:t>ացույց</w:t>
      </w:r>
      <w:r w:rsidRPr="00F34A00">
        <w:rPr>
          <w:rFonts w:ascii="GHEA Grapalat" w:hAnsi="GHEA Grapalat" w:cs="Sylfaen"/>
          <w:lang w:val="hy-AM"/>
        </w:rPr>
        <w:t xml:space="preserve">ը, գնահատման խմբի բոլոր անդամների գործառույթները որոշում է գնահատման խմբի ղեկավարը՝  գնահատման պլանի </w:t>
      </w:r>
      <w:r w:rsidR="001C796B" w:rsidRPr="00F34A00">
        <w:rPr>
          <w:rFonts w:ascii="GHEA Grapalat" w:hAnsi="GHEA Grapalat" w:cs="Sylfaen"/>
          <w:lang w:val="hy-AM"/>
        </w:rPr>
        <w:t>(ծրագիր</w:t>
      </w:r>
      <w:r w:rsidR="001C796B">
        <w:rPr>
          <w:rFonts w:ascii="GHEA Grapalat" w:hAnsi="GHEA Grapalat" w:cs="Sylfaen"/>
          <w:lang w:val="hy-AM"/>
        </w:rPr>
        <w:t>)</w:t>
      </w:r>
      <w:r w:rsidR="001C796B" w:rsidRPr="001C796B">
        <w:rPr>
          <w:rFonts w:ascii="GHEA Grapalat" w:hAnsi="GHEA Grapalat" w:cs="Sylfaen"/>
          <w:lang w:val="hy-AM"/>
        </w:rPr>
        <w:t xml:space="preserve"> </w:t>
      </w:r>
      <w:r w:rsidRPr="00F34A00">
        <w:rPr>
          <w:rFonts w:ascii="GHEA Grapalat" w:hAnsi="GHEA Grapalat" w:cs="Sylfaen"/>
          <w:lang w:val="hy-AM"/>
        </w:rPr>
        <w:t>նախապատրաստման միջոցով</w:t>
      </w:r>
      <w:r w:rsidR="001C796B" w:rsidRPr="001C796B">
        <w:rPr>
          <w:rFonts w:ascii="GHEA Grapalat" w:hAnsi="GHEA Grapalat" w:cs="Sylfaen"/>
          <w:lang w:val="hy-AM"/>
        </w:rPr>
        <w:t>`</w:t>
      </w:r>
      <w:r w:rsidRPr="00F34A00">
        <w:rPr>
          <w:rFonts w:ascii="GHEA Grapalat" w:hAnsi="GHEA Grapalat" w:cs="Sylfaen"/>
          <w:lang w:val="hy-AM"/>
        </w:rPr>
        <w:t xml:space="preserve"> համաձայն PR-7-06 հավելվածի:</w:t>
      </w:r>
    </w:p>
    <w:p w:rsidR="00F34A00" w:rsidRPr="002B49D1" w:rsidRDefault="00F34A00" w:rsidP="00A741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34A00">
        <w:rPr>
          <w:rFonts w:ascii="GHEA Grapalat" w:hAnsi="GHEA Grapalat" w:cs="Sylfaen"/>
          <w:lang w:val="hy-AM"/>
        </w:rPr>
        <w:t>Գնահատման պլանն ընդգրկում է գնահատման ենթակա գործողությունները, գործո</w:t>
      </w:r>
      <w:r w:rsidR="001C796B" w:rsidRPr="002B49D1">
        <w:rPr>
          <w:rFonts w:ascii="GHEA Grapalat" w:hAnsi="GHEA Grapalat" w:cs="Sylfaen"/>
          <w:lang w:val="hy-AM"/>
        </w:rPr>
        <w:t>ւնեության իրականացման</w:t>
      </w:r>
      <w:r w:rsidRPr="00F34A00">
        <w:rPr>
          <w:rFonts w:ascii="GHEA Grapalat" w:hAnsi="GHEA Grapalat" w:cs="Sylfaen"/>
          <w:lang w:val="hy-AM"/>
        </w:rPr>
        <w:t xml:space="preserve"> վայր</w:t>
      </w:r>
      <w:r w:rsidR="001C796B" w:rsidRPr="002B49D1">
        <w:rPr>
          <w:rFonts w:ascii="GHEA Grapalat" w:hAnsi="GHEA Grapalat" w:cs="Sylfaen"/>
          <w:lang w:val="hy-AM"/>
        </w:rPr>
        <w:t>(</w:t>
      </w:r>
      <w:r w:rsidRPr="00F34A00">
        <w:rPr>
          <w:rFonts w:ascii="GHEA Grapalat" w:hAnsi="GHEA Grapalat" w:cs="Sylfaen"/>
          <w:lang w:val="hy-AM"/>
        </w:rPr>
        <w:t>եր</w:t>
      </w:r>
      <w:r w:rsidR="001C796B" w:rsidRPr="002B49D1">
        <w:rPr>
          <w:rFonts w:ascii="GHEA Grapalat" w:hAnsi="GHEA Grapalat" w:cs="Sylfaen"/>
          <w:lang w:val="hy-AM"/>
        </w:rPr>
        <w:t>)</w:t>
      </w:r>
      <w:r w:rsidRPr="00F34A00">
        <w:rPr>
          <w:rFonts w:ascii="GHEA Grapalat" w:hAnsi="GHEA Grapalat" w:cs="Sylfaen"/>
          <w:lang w:val="hy-AM"/>
        </w:rPr>
        <w:t xml:space="preserve">ը, գնահատման ենթակա անձնակազմը, </w:t>
      </w:r>
      <w:r w:rsidR="001C796B" w:rsidRPr="00A741A4">
        <w:rPr>
          <w:rFonts w:ascii="GHEA Grapalat" w:hAnsi="GHEA Grapalat" w:cs="Sylfaen"/>
          <w:lang w:val="hy-AM"/>
        </w:rPr>
        <w:t>և գնահատման տեխնիկաները՝ ներառյալ գործունեության հետևումը (անհրաժեշտության դեպքում):</w:t>
      </w:r>
      <w:r w:rsidR="001C796B" w:rsidRPr="002B49D1">
        <w:rPr>
          <w:rFonts w:ascii="GHEA Grapalat" w:hAnsi="GHEA Grapalat" w:cs="Sylfaen"/>
          <w:lang w:val="hy-AM"/>
        </w:rPr>
        <w:t xml:space="preserve"> </w:t>
      </w:r>
      <w:r w:rsidR="002B49D1" w:rsidRPr="002B49D1">
        <w:rPr>
          <w:rFonts w:ascii="GHEA Grapalat" w:hAnsi="GHEA Grapalat" w:cs="Sylfaen"/>
          <w:lang w:val="hy-AM"/>
        </w:rPr>
        <w:t xml:space="preserve">Եթե գնահատման ժամանակահատվածում հնարավոր չէ կազմակերպել ՀԳՄ-ի </w:t>
      </w:r>
      <w:r w:rsidR="002B49D1" w:rsidRPr="00A741A4">
        <w:rPr>
          <w:rFonts w:ascii="GHEA Grapalat" w:hAnsi="GHEA Grapalat" w:cs="Sylfaen"/>
          <w:lang w:val="hy-AM"/>
        </w:rPr>
        <w:t>գործունեության հետևում</w:t>
      </w:r>
      <w:r w:rsidR="002B49D1" w:rsidRPr="002B49D1">
        <w:rPr>
          <w:rFonts w:ascii="GHEA Grapalat" w:hAnsi="GHEA Grapalat" w:cs="Sylfaen"/>
          <w:lang w:val="hy-AM"/>
        </w:rPr>
        <w:t xml:space="preserve"> (հայտատուի կողմից սերտիֆիկացման, տեխնիկական հսկողության հայտ(եր)ի բացակայությ</w:t>
      </w:r>
      <w:r w:rsidR="007927BE" w:rsidRPr="007927BE">
        <w:rPr>
          <w:rFonts w:ascii="GHEA Grapalat" w:hAnsi="GHEA Grapalat" w:cs="Sylfaen"/>
          <w:lang w:val="hy-AM"/>
        </w:rPr>
        <w:t>ա</w:t>
      </w:r>
      <w:r w:rsidR="002B49D1" w:rsidRPr="002B49D1">
        <w:rPr>
          <w:rFonts w:ascii="GHEA Grapalat" w:hAnsi="GHEA Grapalat" w:cs="Sylfaen"/>
          <w:lang w:val="hy-AM"/>
        </w:rPr>
        <w:t>ն</w:t>
      </w:r>
      <w:r w:rsidR="007927BE" w:rsidRPr="007927BE">
        <w:rPr>
          <w:rFonts w:ascii="GHEA Grapalat" w:hAnsi="GHEA Grapalat" w:cs="Sylfaen"/>
          <w:lang w:val="hy-AM"/>
        </w:rPr>
        <w:t xml:space="preserve"> դեպքում</w:t>
      </w:r>
      <w:r w:rsidR="002B49D1" w:rsidRPr="002B49D1">
        <w:rPr>
          <w:rFonts w:ascii="GHEA Grapalat" w:hAnsi="GHEA Grapalat" w:cs="Sylfaen"/>
          <w:lang w:val="hy-AM"/>
        </w:rPr>
        <w:t>), ապա նշվում է «Գործնական խաղ»:</w:t>
      </w:r>
    </w:p>
    <w:p w:rsidR="00F812B7" w:rsidRPr="002349E6" w:rsidRDefault="001C6DCD" w:rsidP="00CD583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349E6">
        <w:rPr>
          <w:rFonts w:ascii="GHEA Grapalat" w:hAnsi="GHEA Grapalat" w:cs="Sylfaen"/>
          <w:b/>
          <w:lang w:val="hy-AM"/>
        </w:rPr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Pr="002349E6">
        <w:rPr>
          <w:rFonts w:ascii="GHEA Grapalat" w:hAnsi="GHEA Grapalat" w:cs="Sylfaen"/>
          <w:b/>
          <w:lang w:val="hy-AM"/>
        </w:rPr>
        <w:t>.</w:t>
      </w:r>
      <w:r w:rsidR="00826120" w:rsidRPr="00826120">
        <w:rPr>
          <w:rFonts w:ascii="GHEA Grapalat" w:hAnsi="GHEA Grapalat" w:cs="Sylfaen"/>
          <w:b/>
          <w:lang w:val="hy-AM"/>
        </w:rPr>
        <w:t>1.</w:t>
      </w:r>
      <w:r w:rsidR="00600345" w:rsidRPr="00651824">
        <w:rPr>
          <w:rFonts w:ascii="GHEA Grapalat" w:hAnsi="GHEA Grapalat" w:cs="Sylfaen"/>
          <w:b/>
          <w:lang w:val="hy-AM"/>
        </w:rPr>
        <w:t>4</w:t>
      </w:r>
      <w:r w:rsidRPr="002349E6">
        <w:rPr>
          <w:rFonts w:ascii="GHEA Grapalat" w:hAnsi="GHEA Grapalat" w:cs="Sylfaen"/>
          <w:lang w:val="hy-AM"/>
        </w:rPr>
        <w:t xml:space="preserve"> </w:t>
      </w:r>
      <w:r w:rsidR="00DA4FAA" w:rsidRPr="00C86148">
        <w:rPr>
          <w:rFonts w:ascii="GHEA Grapalat" w:hAnsi="GHEA Grapalat" w:cs="Sylfaen"/>
          <w:lang w:val="hy-AM"/>
        </w:rPr>
        <w:t>Գ</w:t>
      </w:r>
      <w:r w:rsidR="000924F4" w:rsidRPr="002349E6">
        <w:rPr>
          <w:rFonts w:ascii="GHEA Grapalat" w:hAnsi="GHEA Grapalat" w:cs="Sylfaen"/>
          <w:lang w:val="hy-AM"/>
        </w:rPr>
        <w:t xml:space="preserve">նահատման </w:t>
      </w:r>
      <w:r w:rsidR="0023767B" w:rsidRPr="0023767B">
        <w:rPr>
          <w:rFonts w:ascii="GHEA Grapalat" w:hAnsi="GHEA Grapalat" w:cs="Sylfaen"/>
          <w:lang w:val="hy-AM"/>
        </w:rPr>
        <w:t>պլան</w:t>
      </w:r>
      <w:r w:rsidR="000924F4" w:rsidRPr="002349E6">
        <w:rPr>
          <w:rFonts w:ascii="GHEA Grapalat" w:hAnsi="GHEA Grapalat" w:cs="Sylfaen"/>
          <w:lang w:val="hy-AM"/>
        </w:rPr>
        <w:t xml:space="preserve">ը </w:t>
      </w:r>
      <w:r w:rsidR="00600345" w:rsidRPr="00651824">
        <w:rPr>
          <w:rFonts w:ascii="GHEA Grapalat" w:hAnsi="GHEA Grapalat" w:cs="Sylfaen"/>
          <w:lang w:val="hy-AM"/>
        </w:rPr>
        <w:t xml:space="preserve">ստորագրվում է գնահատման խմբի ղեկավարի կողմից և </w:t>
      </w:r>
      <w:r w:rsidR="000924F4" w:rsidRPr="002349E6">
        <w:rPr>
          <w:rFonts w:ascii="GHEA Grapalat" w:hAnsi="GHEA Grapalat" w:cs="Sylfaen"/>
          <w:lang w:val="hy-AM"/>
        </w:rPr>
        <w:t>3 աշխատանքային օրվա ընթացքում գրավոր համաձայնեց</w:t>
      </w:r>
      <w:r w:rsidR="00DA4FAA" w:rsidRPr="00C86148">
        <w:rPr>
          <w:rFonts w:ascii="GHEA Grapalat" w:hAnsi="GHEA Grapalat" w:cs="Sylfaen"/>
          <w:lang w:val="hy-AM"/>
        </w:rPr>
        <w:t>վ</w:t>
      </w:r>
      <w:r w:rsidR="000924F4" w:rsidRPr="002349E6">
        <w:rPr>
          <w:rFonts w:ascii="GHEA Grapalat" w:hAnsi="GHEA Grapalat" w:cs="Sylfaen"/>
          <w:lang w:val="hy-AM"/>
        </w:rPr>
        <w:t>ում է ՀԳՄ-ի հետ:</w:t>
      </w:r>
      <w:r w:rsidR="00F812B7" w:rsidRPr="002349E6">
        <w:rPr>
          <w:rFonts w:ascii="GHEA Grapalat" w:hAnsi="GHEA Grapalat" w:cs="Sylfaen"/>
          <w:lang w:val="hy-AM"/>
        </w:rPr>
        <w:t xml:space="preserve">  </w:t>
      </w:r>
      <w:r w:rsidR="008655BF" w:rsidRPr="008655BF">
        <w:rPr>
          <w:rFonts w:ascii="GHEA Grapalat" w:hAnsi="GHEA Grapalat" w:cs="Sylfaen"/>
          <w:lang w:val="hy-AM"/>
        </w:rPr>
        <w:t xml:space="preserve">ՀԳՄ-ի կողմից 3 աշխատանքային օրվա ընթացքում պատասխան չստանալու դեպքում համարվում է, որ գնահատման </w:t>
      </w:r>
      <w:r w:rsidR="008655BF" w:rsidRPr="005E2AB7">
        <w:rPr>
          <w:rFonts w:ascii="GHEA Grapalat" w:hAnsi="GHEA Grapalat" w:cs="Sylfaen"/>
          <w:lang w:val="hy-AM"/>
        </w:rPr>
        <w:t>պլանի</w:t>
      </w:r>
      <w:r w:rsidR="008655BF" w:rsidRPr="008655BF">
        <w:rPr>
          <w:rFonts w:ascii="GHEA Grapalat" w:hAnsi="GHEA Grapalat" w:cs="Sylfaen"/>
          <w:lang w:val="hy-AM"/>
        </w:rPr>
        <w:t xml:space="preserve"> վերաբերյալ առարկություն չկա:</w:t>
      </w:r>
    </w:p>
    <w:p w:rsidR="00CD5837" w:rsidRPr="00826120" w:rsidRDefault="000C0D48" w:rsidP="00CD583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349E6">
        <w:rPr>
          <w:rFonts w:ascii="GHEA Grapalat" w:hAnsi="GHEA Grapalat" w:cs="Sylfaen"/>
          <w:b/>
          <w:lang w:val="hy-AM"/>
        </w:rPr>
        <w:t>5</w:t>
      </w:r>
      <w:r w:rsidR="001B5195" w:rsidRPr="002349E6">
        <w:rPr>
          <w:rFonts w:ascii="GHEA Grapalat" w:hAnsi="GHEA Grapalat" w:cs="Sylfaen"/>
          <w:b/>
          <w:lang w:val="hy-AM"/>
        </w:rPr>
        <w:t>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="001C6DCD">
        <w:rPr>
          <w:rFonts w:ascii="GHEA Grapalat" w:hAnsi="GHEA Grapalat" w:cs="Sylfaen"/>
          <w:b/>
          <w:lang w:val="hy-AM"/>
        </w:rPr>
        <w:t>.</w:t>
      </w:r>
      <w:r w:rsidR="00826120" w:rsidRPr="00826120">
        <w:rPr>
          <w:rFonts w:ascii="GHEA Grapalat" w:hAnsi="GHEA Grapalat" w:cs="Sylfaen"/>
          <w:b/>
          <w:lang w:val="hy-AM"/>
        </w:rPr>
        <w:t>1.</w:t>
      </w:r>
      <w:r w:rsidR="00600345" w:rsidRPr="00600345">
        <w:rPr>
          <w:rFonts w:ascii="GHEA Grapalat" w:hAnsi="GHEA Grapalat" w:cs="Sylfaen"/>
          <w:b/>
          <w:lang w:val="hy-AM"/>
        </w:rPr>
        <w:t>5</w:t>
      </w:r>
      <w:r w:rsidR="001B5195" w:rsidRPr="002349E6">
        <w:rPr>
          <w:rFonts w:ascii="GHEA Grapalat" w:hAnsi="GHEA Grapalat" w:cs="Sylfaen"/>
          <w:lang w:val="hy-AM"/>
        </w:rPr>
        <w:t xml:space="preserve"> </w:t>
      </w:r>
      <w:r w:rsidR="00165E6B" w:rsidRPr="00125364">
        <w:rPr>
          <w:rFonts w:ascii="GHEA Grapalat" w:hAnsi="GHEA Grapalat" w:cs="Sylfaen"/>
          <w:lang w:val="hy-AM"/>
        </w:rPr>
        <w:t>ՀԳՄ-ի</w:t>
      </w:r>
      <w:r w:rsidR="005E2AB7" w:rsidRPr="005E2AB7">
        <w:rPr>
          <w:rFonts w:ascii="GHEA Grapalat" w:hAnsi="GHEA Grapalat" w:cs="Sylfaen"/>
          <w:lang w:val="hy-AM"/>
        </w:rPr>
        <w:t xml:space="preserve"> գ</w:t>
      </w:r>
      <w:r w:rsidR="00CD5837" w:rsidRPr="002349E6">
        <w:rPr>
          <w:rFonts w:ascii="GHEA Grapalat" w:hAnsi="GHEA Grapalat" w:cs="Sylfaen"/>
          <w:lang w:val="hy-AM"/>
        </w:rPr>
        <w:t xml:space="preserve">նահատումն իրականացվում է </w:t>
      </w:r>
      <w:r w:rsidR="00CD5837">
        <w:rPr>
          <w:rFonts w:ascii="GHEA Grapalat" w:hAnsi="GHEA Grapalat" w:cs="Sylfaen"/>
          <w:lang w:val="hy-AM"/>
        </w:rPr>
        <w:t>համապատասխանաբար</w:t>
      </w:r>
      <w:r w:rsidR="00CD5837" w:rsidRPr="002349E6">
        <w:rPr>
          <w:rFonts w:ascii="GHEA Grapalat" w:hAnsi="GHEA Grapalat" w:cs="Sylfaen"/>
          <w:lang w:val="hy-AM"/>
        </w:rPr>
        <w:t xml:space="preserve"> </w:t>
      </w:r>
      <w:r w:rsidR="002F25A1" w:rsidRPr="002F25A1">
        <w:rPr>
          <w:rFonts w:ascii="GHEA Grapalat" w:hAnsi="GHEA Grapalat" w:cs="Sylfaen"/>
          <w:lang w:val="hy-AM"/>
        </w:rPr>
        <w:t xml:space="preserve">1201-Ն, PR-7, </w:t>
      </w:r>
      <w:r w:rsidR="00CD5837" w:rsidRPr="002349E6">
        <w:rPr>
          <w:rFonts w:ascii="GHEA Grapalat" w:hAnsi="GHEA Grapalat" w:cs="Sylfaen"/>
          <w:lang w:val="hy-AM"/>
        </w:rPr>
        <w:t>ATL-01, ACL-01, ACB-01</w:t>
      </w:r>
      <w:r w:rsidR="00AB1006" w:rsidRPr="00AB1006">
        <w:rPr>
          <w:rFonts w:ascii="GHEA Grapalat" w:hAnsi="GHEA Grapalat" w:cs="Sylfaen"/>
          <w:lang w:val="hy-AM"/>
        </w:rPr>
        <w:t>, AIB-01</w:t>
      </w:r>
      <w:r w:rsidR="00CD5837">
        <w:rPr>
          <w:rFonts w:ascii="GHEA Grapalat" w:hAnsi="GHEA Grapalat" w:cs="Sylfaen"/>
          <w:lang w:val="hy-AM"/>
        </w:rPr>
        <w:t xml:space="preserve"> </w:t>
      </w:r>
      <w:r w:rsidR="002F25A1" w:rsidRPr="002F25A1">
        <w:rPr>
          <w:rFonts w:ascii="GHEA Grapalat" w:hAnsi="GHEA Grapalat" w:cs="Sylfaen"/>
          <w:lang w:val="hy-AM"/>
        </w:rPr>
        <w:t xml:space="preserve">փաստաթղթերով </w:t>
      </w:r>
      <w:r w:rsidR="00CD5837" w:rsidRPr="002349E6">
        <w:rPr>
          <w:rFonts w:ascii="GHEA Grapalat" w:hAnsi="GHEA Grapalat" w:cs="Sylfaen"/>
          <w:lang w:val="hy-AM"/>
        </w:rPr>
        <w:t xml:space="preserve">սահմանված </w:t>
      </w:r>
      <w:r w:rsidR="002F25A1" w:rsidRPr="002F25A1">
        <w:rPr>
          <w:rFonts w:ascii="GHEA Grapalat" w:hAnsi="GHEA Grapalat" w:cs="Sylfaen"/>
          <w:lang w:val="hy-AM"/>
        </w:rPr>
        <w:t>կարգ</w:t>
      </w:r>
      <w:r w:rsidR="00CD5837" w:rsidRPr="002349E6">
        <w:rPr>
          <w:rFonts w:ascii="GHEA Grapalat" w:hAnsi="GHEA Grapalat" w:cs="Sylfaen"/>
          <w:lang w:val="hy-AM"/>
        </w:rPr>
        <w:t>ով՝ ՀԳՄ-ի կառավարման համակարգի և տեխնիկական իրազեկության համապատասխանու</w:t>
      </w:r>
      <w:r w:rsidR="0096334D" w:rsidRPr="0096334D">
        <w:rPr>
          <w:rFonts w:ascii="GHEA Grapalat" w:hAnsi="GHEA Grapalat" w:cs="Sylfaen"/>
          <w:lang w:val="hy-AM"/>
        </w:rPr>
        <w:softHyphen/>
      </w:r>
      <w:r w:rsidR="00CD5837" w:rsidRPr="002349E6">
        <w:rPr>
          <w:rFonts w:ascii="GHEA Grapalat" w:hAnsi="GHEA Grapalat" w:cs="Sylfaen"/>
          <w:lang w:val="hy-AM"/>
        </w:rPr>
        <w:t>թյունը հավատարմագրման պահանջներին</w:t>
      </w:r>
      <w:r w:rsidR="0096334D" w:rsidRPr="0096334D">
        <w:rPr>
          <w:rFonts w:ascii="GHEA Grapalat" w:hAnsi="GHEA Grapalat" w:cs="Sylfaen"/>
          <w:lang w:val="hy-AM"/>
        </w:rPr>
        <w:t xml:space="preserve"> </w:t>
      </w:r>
      <w:r w:rsidR="0096334D" w:rsidRPr="002349E6">
        <w:rPr>
          <w:rFonts w:ascii="GHEA Grapalat" w:hAnsi="GHEA Grapalat" w:cs="Sylfaen"/>
          <w:lang w:val="hy-AM"/>
        </w:rPr>
        <w:t>հավաստելու համար</w:t>
      </w:r>
      <w:r w:rsidR="00CD5837" w:rsidRPr="002349E6">
        <w:rPr>
          <w:rFonts w:ascii="GHEA Grapalat" w:hAnsi="GHEA Grapalat" w:cs="Sylfaen"/>
          <w:lang w:val="hy-AM"/>
        </w:rPr>
        <w:t>:</w:t>
      </w:r>
    </w:p>
    <w:p w:rsidR="00CD5837" w:rsidRPr="00517831" w:rsidRDefault="00CD5837" w:rsidP="00CD583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17831">
        <w:rPr>
          <w:rFonts w:ascii="GHEA Grapalat" w:hAnsi="GHEA Grapalat" w:cs="Sylfaen"/>
          <w:lang w:val="hy-AM"/>
        </w:rPr>
        <w:t>Գնահատումը</w:t>
      </w:r>
      <w:r w:rsidRPr="00517831">
        <w:rPr>
          <w:rFonts w:ascii="GHEA Grapalat" w:hAnsi="GHEA Grapalat"/>
          <w:lang w:val="hy-AM"/>
        </w:rPr>
        <w:t xml:space="preserve"> </w:t>
      </w:r>
      <w:r w:rsidRPr="00517831">
        <w:rPr>
          <w:rFonts w:ascii="GHEA Grapalat" w:hAnsi="GHEA Grapalat" w:cs="Sylfaen"/>
          <w:lang w:val="hy-AM"/>
        </w:rPr>
        <w:t>ներառում</w:t>
      </w:r>
      <w:r w:rsidRPr="00517831">
        <w:rPr>
          <w:rFonts w:ascii="GHEA Grapalat" w:hAnsi="GHEA Grapalat"/>
          <w:lang w:val="hy-AM"/>
        </w:rPr>
        <w:t xml:space="preserve"> </w:t>
      </w:r>
      <w:r w:rsidRPr="00517831">
        <w:rPr>
          <w:rFonts w:ascii="GHEA Grapalat" w:hAnsi="GHEA Grapalat" w:cs="Sylfaen"/>
          <w:lang w:val="hy-AM"/>
        </w:rPr>
        <w:t>է</w:t>
      </w:r>
      <w:r w:rsidRPr="00517831">
        <w:rPr>
          <w:rFonts w:ascii="GHEA Grapalat" w:hAnsi="GHEA Grapalat"/>
          <w:lang w:val="hy-AM"/>
        </w:rPr>
        <w:t xml:space="preserve"> </w:t>
      </w:r>
      <w:r w:rsidRPr="00517831">
        <w:rPr>
          <w:rFonts w:ascii="GHEA Grapalat" w:hAnsi="GHEA Grapalat" w:cs="Sylfaen"/>
          <w:lang w:val="hy-AM"/>
        </w:rPr>
        <w:t>հետևյալ</w:t>
      </w:r>
      <w:r w:rsidRPr="00517831">
        <w:rPr>
          <w:rFonts w:ascii="GHEA Grapalat" w:hAnsi="GHEA Grapalat"/>
          <w:lang w:val="hy-AM"/>
        </w:rPr>
        <w:t xml:space="preserve"> </w:t>
      </w:r>
      <w:r w:rsidRPr="00517831">
        <w:rPr>
          <w:rFonts w:ascii="GHEA Grapalat" w:hAnsi="GHEA Grapalat" w:cs="Sylfaen"/>
          <w:lang w:val="hy-AM"/>
        </w:rPr>
        <w:t>քայլերը</w:t>
      </w:r>
      <w:r w:rsidRPr="00517831">
        <w:rPr>
          <w:rFonts w:ascii="GHEA Grapalat" w:hAnsi="GHEA Grapalat"/>
          <w:lang w:val="hy-AM"/>
        </w:rPr>
        <w:t>.</w:t>
      </w:r>
    </w:p>
    <w:p w:rsidR="00DA7AC6" w:rsidRPr="00DA7AC6" w:rsidRDefault="00CD5837" w:rsidP="00CD583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17831">
        <w:rPr>
          <w:rFonts w:ascii="GHEA Grapalat" w:hAnsi="GHEA Grapalat"/>
          <w:lang w:val="hy-AM"/>
        </w:rPr>
        <w:t xml:space="preserve">- </w:t>
      </w:r>
      <w:r w:rsidRPr="00517831">
        <w:rPr>
          <w:rFonts w:ascii="GHEA Grapalat" w:hAnsi="GHEA Grapalat" w:cs="Sylfaen"/>
          <w:lang w:val="hy-AM"/>
        </w:rPr>
        <w:t>նախնական խորհրդակցություն,</w:t>
      </w:r>
      <w:r w:rsidR="00FD593D" w:rsidRPr="00FD593D">
        <w:rPr>
          <w:rFonts w:ascii="GHEA Grapalat" w:hAnsi="GHEA Grapalat" w:cs="Sylfaen"/>
          <w:lang w:val="hy-AM"/>
        </w:rPr>
        <w:t xml:space="preserve"> </w:t>
      </w:r>
    </w:p>
    <w:p w:rsidR="00CD5837" w:rsidRPr="00517831" w:rsidRDefault="00CD5837" w:rsidP="00CD583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17831">
        <w:rPr>
          <w:rFonts w:ascii="GHEA Grapalat" w:hAnsi="GHEA Grapalat"/>
          <w:lang w:val="hy-AM"/>
        </w:rPr>
        <w:t>- ՀԳՄ-ի իրազեկության գնահատում</w:t>
      </w:r>
      <w:r w:rsidR="00DA7AC6" w:rsidRPr="00DA7AC6">
        <w:rPr>
          <w:rFonts w:ascii="GHEA Grapalat" w:hAnsi="GHEA Grapalat"/>
          <w:lang w:val="hy-AM"/>
        </w:rPr>
        <w:t>՝ համաձայն հավատարմագրման սխեմայի</w:t>
      </w:r>
      <w:r w:rsidRPr="00517831">
        <w:rPr>
          <w:rFonts w:ascii="GHEA Grapalat" w:hAnsi="GHEA Grapalat"/>
          <w:lang w:val="hy-AM"/>
        </w:rPr>
        <w:t>,</w:t>
      </w:r>
    </w:p>
    <w:p w:rsidR="00344D3B" w:rsidRPr="00651824" w:rsidRDefault="00CD5837" w:rsidP="00CD583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17831">
        <w:rPr>
          <w:rFonts w:ascii="GHEA Grapalat" w:hAnsi="GHEA Grapalat"/>
          <w:lang w:val="hy-AM"/>
        </w:rPr>
        <w:t xml:space="preserve">- </w:t>
      </w:r>
      <w:r w:rsidRPr="00517831">
        <w:rPr>
          <w:rFonts w:ascii="GHEA Grapalat" w:hAnsi="GHEA Grapalat" w:cs="Sylfaen"/>
          <w:lang w:val="hy-AM"/>
        </w:rPr>
        <w:t>եզրափակիչ խորհրդակցություն:</w:t>
      </w:r>
    </w:p>
    <w:p w:rsidR="00167AC4" w:rsidRPr="00D619E2" w:rsidRDefault="00167AC4" w:rsidP="00167AC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Գնահատվում են բոլոր այն </w:t>
      </w:r>
      <w:r w:rsidRPr="00590107">
        <w:rPr>
          <w:rFonts w:ascii="GHEA Grapalat" w:hAnsi="GHEA Grapalat" w:cs="Sylfaen"/>
          <w:lang w:val="hy-AM"/>
        </w:rPr>
        <w:t>վայրերը, որտեղ ՀԳՄ-ն իրականացնում է համապատասխանության գնահատման գործունեություն, ՀԳՄ-ի անձնակազմը</w:t>
      </w:r>
      <w:r w:rsidRPr="00651824">
        <w:rPr>
          <w:rFonts w:ascii="GHEA Grapalat" w:hAnsi="GHEA Grapalat" w:cs="Sylfaen"/>
          <w:lang w:val="hy-AM"/>
        </w:rPr>
        <w:t xml:space="preserve">, </w:t>
      </w:r>
      <w:r w:rsidRPr="00651824">
        <w:rPr>
          <w:rFonts w:ascii="GHEA Grapalat" w:hAnsi="GHEA Grapalat" w:cs="Sylfaen"/>
          <w:lang w:val="hy-AM"/>
        </w:rPr>
        <w:lastRenderedPageBreak/>
        <w:t>համապատասխանության գնահատման գործունեության ուղղությունները:</w:t>
      </w:r>
      <w:r w:rsidRPr="00590107">
        <w:rPr>
          <w:rFonts w:ascii="GHEA Grapalat" w:hAnsi="GHEA Grapalat" w:cs="Sylfaen"/>
          <w:lang w:val="hy-AM"/>
        </w:rPr>
        <w:t xml:space="preserve"> </w:t>
      </w:r>
      <w:r w:rsidRPr="00D619E2">
        <w:rPr>
          <w:rFonts w:ascii="GHEA Grapalat" w:hAnsi="GHEA Grapalat" w:cs="Sylfaen"/>
          <w:lang w:val="hy-AM"/>
        </w:rPr>
        <w:t>Գնահատման ենթակա օբյեկտների</w:t>
      </w:r>
      <w:r w:rsidRPr="00C558F5">
        <w:rPr>
          <w:rFonts w:ascii="GHEA Grapalat" w:hAnsi="GHEA Grapalat" w:cs="Sylfaen"/>
          <w:lang w:val="hy-AM"/>
        </w:rPr>
        <w:t xml:space="preserve"> (ներկայացուցչական նմուշ)</w:t>
      </w:r>
      <w:r w:rsidRPr="00D619E2">
        <w:rPr>
          <w:rFonts w:ascii="GHEA Grapalat" w:hAnsi="GHEA Grapalat" w:cs="Sylfaen"/>
          <w:lang w:val="hy-AM"/>
        </w:rPr>
        <w:t xml:space="preserve"> ընտրությունն իրականացվում է համաձայն </w:t>
      </w:r>
      <w:r w:rsidRPr="00C558F5">
        <w:rPr>
          <w:rFonts w:ascii="GHEA Grapalat" w:hAnsi="GHEA Grapalat" w:cs="Sylfaen"/>
          <w:lang w:val="hy-AM"/>
        </w:rPr>
        <w:t>Հավելված Բ-ի</w:t>
      </w:r>
      <w:r w:rsidRPr="00D619E2">
        <w:rPr>
          <w:rFonts w:ascii="GHEA Grapalat" w:hAnsi="GHEA Grapalat" w:cs="Sylfaen"/>
          <w:lang w:val="hy-AM"/>
        </w:rPr>
        <w:t>:</w:t>
      </w:r>
    </w:p>
    <w:p w:rsidR="00CD533D" w:rsidRPr="00053D07" w:rsidRDefault="000C0D48" w:rsidP="00CD533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17831">
        <w:rPr>
          <w:rFonts w:ascii="GHEA Grapalat" w:hAnsi="GHEA Grapalat"/>
          <w:b/>
          <w:lang w:val="hy-AM"/>
        </w:rPr>
        <w:t>5</w:t>
      </w:r>
      <w:r w:rsidR="001B5195" w:rsidRPr="00517831">
        <w:rPr>
          <w:rFonts w:ascii="GHEA Grapalat" w:hAnsi="GHEA Grapalat" w:cs="Sylfaen"/>
          <w:b/>
          <w:lang w:val="hy-AM"/>
        </w:rPr>
        <w:t>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="001B5195" w:rsidRPr="00517831">
        <w:rPr>
          <w:rFonts w:ascii="GHEA Grapalat" w:hAnsi="GHEA Grapalat" w:cs="Sylfaen"/>
          <w:b/>
          <w:lang w:val="hy-AM"/>
        </w:rPr>
        <w:t>.</w:t>
      </w:r>
      <w:r w:rsidR="00564C8F" w:rsidRPr="00564C8F">
        <w:rPr>
          <w:rFonts w:ascii="GHEA Grapalat" w:hAnsi="GHEA Grapalat" w:cs="Sylfaen"/>
          <w:b/>
          <w:lang w:val="hy-AM"/>
        </w:rPr>
        <w:t>1.</w:t>
      </w:r>
      <w:r w:rsidR="00600345" w:rsidRPr="00600345">
        <w:rPr>
          <w:rFonts w:ascii="GHEA Grapalat" w:hAnsi="GHEA Grapalat" w:cs="Sylfaen"/>
          <w:b/>
          <w:lang w:val="hy-AM"/>
        </w:rPr>
        <w:t>6</w:t>
      </w:r>
      <w:r w:rsidR="001B5195" w:rsidRPr="00517831">
        <w:rPr>
          <w:rFonts w:ascii="GHEA Grapalat" w:hAnsi="GHEA Grapalat" w:cs="Sylfaen"/>
          <w:lang w:val="hy-AM"/>
        </w:rPr>
        <w:t xml:space="preserve"> </w:t>
      </w:r>
      <w:r w:rsidR="0012151C" w:rsidRPr="00517831">
        <w:rPr>
          <w:rFonts w:ascii="GHEA Grapalat" w:hAnsi="GHEA Grapalat" w:cs="Sylfaen"/>
          <w:lang w:val="hy-AM"/>
        </w:rPr>
        <w:t>Գնահատ</w:t>
      </w:r>
      <w:r w:rsidR="00A35B6C" w:rsidRPr="00A35B6C">
        <w:rPr>
          <w:rFonts w:ascii="GHEA Grapalat" w:hAnsi="GHEA Grapalat" w:cs="Sylfaen"/>
          <w:lang w:val="hy-AM"/>
        </w:rPr>
        <w:t xml:space="preserve">ումն իրականացնելիս </w:t>
      </w:r>
      <w:r w:rsidR="0012151C" w:rsidRPr="00517831">
        <w:rPr>
          <w:rFonts w:ascii="GHEA Grapalat" w:hAnsi="GHEA Grapalat" w:cs="Sylfaen"/>
          <w:lang w:val="hy-AM"/>
        </w:rPr>
        <w:t>կիրառվում են տարբեր գնահատման տեխնիկաներ կամ դրանց համադրությունը (տեղում գնահատ</w:t>
      </w:r>
      <w:r w:rsidR="00CD533D" w:rsidRPr="00517831">
        <w:rPr>
          <w:rFonts w:ascii="GHEA Grapalat" w:hAnsi="GHEA Grapalat" w:cs="Sylfaen"/>
          <w:lang w:val="hy-AM"/>
        </w:rPr>
        <w:t>ում</w:t>
      </w:r>
      <w:r w:rsidR="0012151C" w:rsidRPr="00517831">
        <w:rPr>
          <w:rFonts w:ascii="GHEA Grapalat" w:hAnsi="GHEA Grapalat" w:cs="Sylfaen"/>
          <w:lang w:val="hy-AM"/>
        </w:rPr>
        <w:t xml:space="preserve">, </w:t>
      </w:r>
      <w:r w:rsidR="00407E48">
        <w:rPr>
          <w:rFonts w:ascii="GHEA Grapalat" w:hAnsi="GHEA Grapalat" w:cs="Sylfaen"/>
          <w:lang w:val="hy-AM"/>
        </w:rPr>
        <w:t>հեռավար</w:t>
      </w:r>
      <w:r w:rsidR="0012151C" w:rsidRPr="00517831">
        <w:rPr>
          <w:rFonts w:ascii="GHEA Grapalat" w:hAnsi="GHEA Grapalat" w:cs="Sylfaen"/>
          <w:lang w:val="hy-AM"/>
        </w:rPr>
        <w:t xml:space="preserve"> գնահատ</w:t>
      </w:r>
      <w:r w:rsidR="00CD533D" w:rsidRPr="00517831">
        <w:rPr>
          <w:rFonts w:ascii="GHEA Grapalat" w:hAnsi="GHEA Grapalat" w:cs="Sylfaen"/>
          <w:lang w:val="hy-AM"/>
        </w:rPr>
        <w:t>ու</w:t>
      </w:r>
      <w:r w:rsidR="0012151C" w:rsidRPr="00517831">
        <w:rPr>
          <w:rFonts w:ascii="GHEA Grapalat" w:hAnsi="GHEA Grapalat" w:cs="Sylfaen"/>
          <w:lang w:val="hy-AM"/>
        </w:rPr>
        <w:t xml:space="preserve">մ, </w:t>
      </w:r>
      <w:r w:rsidR="00CD533D" w:rsidRPr="00517831">
        <w:rPr>
          <w:rFonts w:ascii="GHEA Grapalat" w:hAnsi="GHEA Grapalat" w:cs="Sylfaen"/>
          <w:lang w:val="hy-AM"/>
        </w:rPr>
        <w:t>գործունեության հետևում</w:t>
      </w:r>
      <w:r w:rsidR="0012151C" w:rsidRPr="00517831">
        <w:rPr>
          <w:rFonts w:ascii="GHEA Grapalat" w:hAnsi="GHEA Grapalat" w:cs="Sylfaen"/>
          <w:lang w:val="hy-AM"/>
        </w:rPr>
        <w:t>, փաստաթղթերի</w:t>
      </w:r>
      <w:r w:rsidR="00CD533D" w:rsidRPr="00517831">
        <w:rPr>
          <w:rFonts w:ascii="GHEA Grapalat" w:hAnsi="GHEA Grapalat" w:cs="Sylfaen"/>
          <w:lang w:val="hy-AM"/>
        </w:rPr>
        <w:t xml:space="preserve">, </w:t>
      </w:r>
      <w:r w:rsidR="00FE7011">
        <w:rPr>
          <w:rFonts w:ascii="GHEA Grapalat" w:hAnsi="GHEA Grapalat" w:cs="Sylfaen"/>
          <w:lang w:val="hy-AM"/>
        </w:rPr>
        <w:t>գրառումներ</w:t>
      </w:r>
      <w:r w:rsidR="0012151C" w:rsidRPr="00517831">
        <w:rPr>
          <w:rFonts w:ascii="GHEA Grapalat" w:hAnsi="GHEA Grapalat" w:cs="Sylfaen"/>
          <w:lang w:val="hy-AM"/>
        </w:rPr>
        <w:t>ի</w:t>
      </w:r>
      <w:r w:rsidR="00DA7AC6" w:rsidRPr="00DA7AC6">
        <w:rPr>
          <w:rFonts w:ascii="GHEA Grapalat" w:hAnsi="GHEA Grapalat" w:cs="Sylfaen"/>
          <w:lang w:val="hy-AM"/>
        </w:rPr>
        <w:t xml:space="preserve"> (գործի)</w:t>
      </w:r>
      <w:r w:rsidR="0012151C" w:rsidRPr="00517831">
        <w:rPr>
          <w:rFonts w:ascii="GHEA Grapalat" w:hAnsi="GHEA Grapalat" w:cs="Sylfaen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վերլուծություն</w:t>
      </w:r>
      <w:r w:rsidR="0012151C" w:rsidRPr="00517831">
        <w:rPr>
          <w:rFonts w:ascii="GHEA Grapalat" w:hAnsi="GHEA Grapalat" w:cs="Sylfaen"/>
          <w:lang w:val="hy-AM"/>
        </w:rPr>
        <w:t xml:space="preserve">, չափման աուդիտներ, </w:t>
      </w:r>
      <w:r w:rsidR="00CD533D" w:rsidRPr="00517831">
        <w:rPr>
          <w:rFonts w:ascii="GHEA Grapalat" w:hAnsi="GHEA Grapalat" w:cs="Sylfaen"/>
          <w:lang w:val="hy-AM"/>
        </w:rPr>
        <w:t>հարցազրույցների</w:t>
      </w:r>
      <w:r w:rsidR="00CD533D" w:rsidRPr="00517831">
        <w:rPr>
          <w:rFonts w:ascii="GHEA Grapalat" w:hAnsi="GHEA Grapalat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վարում, որակավորման</w:t>
      </w:r>
      <w:r w:rsidR="00CD533D" w:rsidRPr="00517831">
        <w:rPr>
          <w:rFonts w:ascii="GHEA Grapalat" w:hAnsi="GHEA Grapalat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ստուգման</w:t>
      </w:r>
      <w:r w:rsidR="00CD533D" w:rsidRPr="00517831">
        <w:rPr>
          <w:rFonts w:ascii="GHEA Grapalat" w:hAnsi="GHEA Grapalat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և</w:t>
      </w:r>
      <w:r w:rsidR="00CD533D" w:rsidRPr="00517831">
        <w:rPr>
          <w:rFonts w:ascii="GHEA Grapalat" w:hAnsi="GHEA Grapalat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այլ</w:t>
      </w:r>
      <w:r w:rsidR="00CD533D" w:rsidRPr="00517831">
        <w:rPr>
          <w:rFonts w:ascii="GHEA Grapalat" w:hAnsi="GHEA Grapalat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միջլաբորատոր</w:t>
      </w:r>
      <w:r w:rsidR="00CD533D" w:rsidRPr="00517831">
        <w:rPr>
          <w:rFonts w:ascii="GHEA Grapalat" w:hAnsi="GHEA Grapalat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համեմատությունների</w:t>
      </w:r>
      <w:r w:rsidR="00CD533D" w:rsidRPr="00517831">
        <w:rPr>
          <w:rFonts w:ascii="GHEA Grapalat" w:hAnsi="GHEA Grapalat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իրականացման</w:t>
      </w:r>
      <w:r w:rsidR="00CD533D" w:rsidRPr="00517831">
        <w:rPr>
          <w:rFonts w:ascii="GHEA Grapalat" w:hAnsi="GHEA Grapalat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վերլուծություն, վալիդացման</w:t>
      </w:r>
      <w:r w:rsidR="00CD533D" w:rsidRPr="00517831">
        <w:rPr>
          <w:rFonts w:ascii="GHEA Grapalat" w:hAnsi="GHEA Grapalat"/>
          <w:lang w:val="hy-AM"/>
        </w:rPr>
        <w:t xml:space="preserve"> </w:t>
      </w:r>
      <w:r w:rsidR="00CD533D" w:rsidRPr="00517831">
        <w:rPr>
          <w:rFonts w:ascii="GHEA Grapalat" w:hAnsi="GHEA Grapalat" w:cs="Sylfaen"/>
          <w:lang w:val="hy-AM"/>
        </w:rPr>
        <w:t>աուդիտներ):</w:t>
      </w:r>
      <w:r w:rsidR="00053D07" w:rsidRPr="00053D07">
        <w:rPr>
          <w:rFonts w:ascii="GHEA Grapalat" w:hAnsi="GHEA Grapalat" w:cs="Sylfaen"/>
          <w:lang w:val="hy-AM"/>
        </w:rPr>
        <w:t xml:space="preserve"> </w:t>
      </w:r>
      <w:r w:rsidR="00455EFC" w:rsidRPr="00455EFC">
        <w:rPr>
          <w:rFonts w:ascii="GHEA Grapalat" w:hAnsi="GHEA Grapalat" w:cs="Sylfaen"/>
          <w:lang w:val="hy-AM"/>
        </w:rPr>
        <w:t>Հավատարմագրման յուրաքանչյուր սխեմա</w:t>
      </w:r>
      <w:r w:rsidR="00455EFC">
        <w:rPr>
          <w:rFonts w:ascii="GHEA Grapalat" w:hAnsi="GHEA Grapalat" w:cs="Sylfaen"/>
          <w:lang w:val="hy-AM"/>
        </w:rPr>
        <w:t>յ</w:t>
      </w:r>
      <w:r w:rsidR="00455EFC" w:rsidRPr="00455EFC">
        <w:rPr>
          <w:rFonts w:ascii="GHEA Grapalat" w:hAnsi="GHEA Grapalat" w:cs="Sylfaen"/>
          <w:lang w:val="hy-AM"/>
        </w:rPr>
        <w:t xml:space="preserve">ով </w:t>
      </w:r>
      <w:r w:rsidR="00053D07" w:rsidRPr="00053D07">
        <w:rPr>
          <w:rFonts w:ascii="GHEA Grapalat" w:hAnsi="GHEA Grapalat" w:cs="Sylfaen"/>
          <w:lang w:val="hy-AM"/>
        </w:rPr>
        <w:t xml:space="preserve"> գնահատման տեխնիկաները սահմանված են ATL-01 (փորձարկման լաբ.), ACL-01 (տրամաչափարկման լաբ), ACB-01 (արտադրանքի, կառավարման համակարգի, անձանց սերտիֆիկացման մարմիններ), AIB-01 (տեխ. հսկողություն իրականացնող մարմիններ) փաստաթղթերում:</w:t>
      </w:r>
    </w:p>
    <w:p w:rsidR="00D642D4" w:rsidRPr="00651824" w:rsidRDefault="00D642D4" w:rsidP="00D642D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642D4">
        <w:rPr>
          <w:rFonts w:ascii="GHEA Grapalat" w:hAnsi="GHEA Grapalat" w:cs="Sylfaen"/>
          <w:b/>
          <w:lang w:val="hy-AM"/>
        </w:rPr>
        <w:t xml:space="preserve">5.8.1.7 </w:t>
      </w:r>
      <w:r w:rsidRPr="00D642D4">
        <w:rPr>
          <w:rFonts w:ascii="GHEA Grapalat" w:hAnsi="GHEA Grapalat" w:cs="Sylfaen"/>
          <w:lang w:val="hy-AM"/>
        </w:rPr>
        <w:t xml:space="preserve">Գնահատումից առաջ գնահատման խմբի ղեկավարն ապահովում է, որ գնահատող խմբի բոլոր անդամներն ունենան գնահատման համար անհրաժեշտ հավատարմագրման չափանիշներ սահմանող փաստաթղթերի արդի տարբերակները, տեղեկացնում է նրանց նախորդ գնահատումների արդյունքների մասին (առկայության դեպքում): </w:t>
      </w:r>
    </w:p>
    <w:p w:rsidR="00DA7AC6" w:rsidRPr="005F3240" w:rsidRDefault="000C0D48" w:rsidP="009A3CD0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34" w:name="_Toc66698656"/>
      <w:r w:rsidRPr="009A3CD0">
        <w:rPr>
          <w:rFonts w:ascii="GHEA Grapalat" w:hAnsi="GHEA Grapalat"/>
          <w:i w:val="0"/>
          <w:sz w:val="24"/>
          <w:szCs w:val="24"/>
          <w:lang w:val="hy-AM"/>
        </w:rPr>
        <w:t>5</w:t>
      </w:r>
      <w:r w:rsidR="001B5195" w:rsidRPr="009A3CD0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0801F9" w:rsidRPr="000801F9">
        <w:rPr>
          <w:rFonts w:ascii="GHEA Grapalat" w:hAnsi="GHEA Grapalat"/>
          <w:i w:val="0"/>
          <w:sz w:val="24"/>
          <w:szCs w:val="24"/>
          <w:lang w:val="hy-AM"/>
        </w:rPr>
        <w:t>8</w:t>
      </w:r>
      <w:r w:rsidR="001B5195" w:rsidRPr="009A3CD0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564C8F" w:rsidRPr="009A3CD0">
        <w:rPr>
          <w:rFonts w:ascii="GHEA Grapalat" w:hAnsi="GHEA Grapalat"/>
          <w:i w:val="0"/>
          <w:sz w:val="24"/>
          <w:szCs w:val="24"/>
          <w:lang w:val="hy-AM"/>
        </w:rPr>
        <w:t xml:space="preserve">2 </w:t>
      </w:r>
      <w:r w:rsidR="001B5195" w:rsidRPr="009A3CD0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9A3CD0" w:rsidRPr="005F3240">
        <w:rPr>
          <w:rFonts w:ascii="GHEA Grapalat" w:hAnsi="GHEA Grapalat"/>
          <w:i w:val="0"/>
          <w:sz w:val="24"/>
          <w:szCs w:val="24"/>
          <w:lang w:val="hy-AM"/>
        </w:rPr>
        <w:t>Ն</w:t>
      </w:r>
      <w:r w:rsidR="00564C8F" w:rsidRPr="009A3CD0">
        <w:rPr>
          <w:rFonts w:ascii="GHEA Grapalat" w:hAnsi="GHEA Grapalat"/>
          <w:i w:val="0"/>
          <w:sz w:val="24"/>
          <w:szCs w:val="24"/>
          <w:lang w:val="hy-AM"/>
        </w:rPr>
        <w:t>ախնական խորհրդակցություն</w:t>
      </w:r>
      <w:r w:rsidR="009A3CD0" w:rsidRPr="005F3240">
        <w:rPr>
          <w:rFonts w:ascii="GHEA Grapalat" w:hAnsi="GHEA Grapalat"/>
          <w:i w:val="0"/>
          <w:sz w:val="24"/>
          <w:szCs w:val="24"/>
          <w:lang w:val="hy-AM"/>
        </w:rPr>
        <w:t>ը</w:t>
      </w:r>
      <w:bookmarkEnd w:id="134"/>
    </w:p>
    <w:p w:rsidR="00AE41AE" w:rsidRPr="00722EBC" w:rsidRDefault="00C51D00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51D00">
        <w:rPr>
          <w:rFonts w:ascii="GHEA Grapalat" w:hAnsi="GHEA Grapalat" w:cs="Sylfaen"/>
          <w:b/>
          <w:lang w:val="hy-AM"/>
        </w:rPr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Pr="00C51D00">
        <w:rPr>
          <w:rFonts w:ascii="GHEA Grapalat" w:hAnsi="GHEA Grapalat" w:cs="Sylfaen"/>
          <w:b/>
          <w:lang w:val="hy-AM"/>
        </w:rPr>
        <w:t>.2.1</w:t>
      </w:r>
      <w:r w:rsidRPr="00C51D00">
        <w:rPr>
          <w:rFonts w:ascii="GHEA Grapalat" w:hAnsi="GHEA Grapalat" w:cs="Sylfaen"/>
          <w:lang w:val="hy-AM"/>
        </w:rPr>
        <w:t xml:space="preserve"> </w:t>
      </w:r>
      <w:r w:rsidR="005F3240" w:rsidRPr="005F3240">
        <w:rPr>
          <w:rFonts w:ascii="GHEA Grapalat" w:hAnsi="GHEA Grapalat" w:cs="Sylfaen"/>
          <w:lang w:val="hy-AM"/>
        </w:rPr>
        <w:t>Գնահատումն սկսվում է նախնական խորհրդակցությունից, որին մասնակցում են</w:t>
      </w:r>
      <w:r w:rsidR="00AE41AE" w:rsidRPr="00AE41AE">
        <w:rPr>
          <w:rFonts w:ascii="GHEA Grapalat" w:hAnsi="GHEA Grapalat" w:cs="Sylfaen"/>
          <w:lang w:val="hy-AM"/>
        </w:rPr>
        <w:t>.</w:t>
      </w:r>
    </w:p>
    <w:p w:rsidR="00AE41AE" w:rsidRPr="00722EBC" w:rsidRDefault="00AE41AE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22EBC">
        <w:rPr>
          <w:rFonts w:ascii="GHEA Grapalat" w:hAnsi="GHEA Grapalat" w:cs="Sylfaen"/>
          <w:lang w:val="hy-AM"/>
        </w:rPr>
        <w:t>-</w:t>
      </w:r>
      <w:r w:rsidR="005F3240" w:rsidRPr="005F3240">
        <w:rPr>
          <w:rFonts w:ascii="GHEA Grapalat" w:hAnsi="GHEA Grapalat" w:cs="Sylfaen"/>
          <w:lang w:val="hy-AM"/>
        </w:rPr>
        <w:t xml:space="preserve"> գնահատման խմբի անդամները (ըստ գնահատման պլանի (ծրագրի))</w:t>
      </w:r>
      <w:r w:rsidRPr="00722EBC">
        <w:rPr>
          <w:rFonts w:ascii="GHEA Grapalat" w:hAnsi="GHEA Grapalat" w:cs="Sylfaen"/>
          <w:lang w:val="hy-AM"/>
        </w:rPr>
        <w:t>,</w:t>
      </w:r>
    </w:p>
    <w:p w:rsidR="00AE41AE" w:rsidRPr="00722EBC" w:rsidRDefault="00AE41AE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22EBC">
        <w:rPr>
          <w:rFonts w:ascii="GHEA Grapalat" w:hAnsi="GHEA Grapalat" w:cs="Sylfaen"/>
          <w:lang w:val="hy-AM"/>
        </w:rPr>
        <w:t>-</w:t>
      </w:r>
      <w:r w:rsidR="005F3240" w:rsidRPr="005F3240">
        <w:rPr>
          <w:rFonts w:ascii="GHEA Grapalat" w:hAnsi="GHEA Grapalat" w:cs="Sylfaen"/>
          <w:lang w:val="hy-AM"/>
        </w:rPr>
        <w:t xml:space="preserve"> կազմակերպության ու ՀԳՄ-ի ներկայացուցիչները</w:t>
      </w:r>
      <w:r w:rsidRPr="00722EBC">
        <w:rPr>
          <w:rFonts w:ascii="GHEA Grapalat" w:hAnsi="GHEA Grapalat" w:cs="Sylfaen"/>
          <w:lang w:val="hy-AM"/>
        </w:rPr>
        <w:t>,</w:t>
      </w:r>
    </w:p>
    <w:p w:rsidR="00AE41AE" w:rsidRPr="002A3A89" w:rsidRDefault="00AE41AE" w:rsidP="00AE41A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22EBC">
        <w:rPr>
          <w:rFonts w:ascii="GHEA Grapalat" w:hAnsi="GHEA Grapalat" w:cs="Sylfaen"/>
          <w:lang w:val="hy-AM"/>
        </w:rPr>
        <w:t>-</w:t>
      </w:r>
      <w:r w:rsidRPr="002A3A89">
        <w:rPr>
          <w:rFonts w:ascii="GHEA Grapalat" w:hAnsi="GHEA Grapalat" w:cs="Sylfaen"/>
          <w:lang w:val="hy-AM"/>
        </w:rPr>
        <w:t xml:space="preserve"> դիտորդներ</w:t>
      </w:r>
      <w:r w:rsidRPr="00722EBC">
        <w:rPr>
          <w:rFonts w:ascii="GHEA Grapalat" w:hAnsi="GHEA Grapalat" w:cs="Sylfaen"/>
          <w:lang w:val="hy-AM"/>
        </w:rPr>
        <w:t>ը</w:t>
      </w:r>
      <w:r w:rsidRPr="002A3A89">
        <w:rPr>
          <w:rFonts w:ascii="GHEA Grapalat" w:hAnsi="GHEA Grapalat" w:cs="Sylfaen"/>
          <w:lang w:val="hy-AM"/>
        </w:rPr>
        <w:t xml:space="preserve"> (առկայության դեպքում):</w:t>
      </w:r>
    </w:p>
    <w:p w:rsidR="005F3240" w:rsidRPr="005F3240" w:rsidRDefault="00C51D00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51D00">
        <w:rPr>
          <w:rFonts w:ascii="GHEA Grapalat" w:hAnsi="GHEA Grapalat" w:cs="Sylfaen"/>
          <w:b/>
          <w:lang w:val="hy-AM"/>
        </w:rPr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Pr="00C51D00">
        <w:rPr>
          <w:rFonts w:ascii="GHEA Grapalat" w:hAnsi="GHEA Grapalat" w:cs="Sylfaen"/>
          <w:b/>
          <w:lang w:val="hy-AM"/>
        </w:rPr>
        <w:t>.</w:t>
      </w:r>
      <w:r>
        <w:rPr>
          <w:rFonts w:ascii="GHEA Grapalat" w:hAnsi="GHEA Grapalat" w:cs="Sylfaen"/>
          <w:b/>
          <w:lang w:val="hy-AM"/>
        </w:rPr>
        <w:t>2.</w:t>
      </w:r>
      <w:r w:rsidRPr="00C51D00">
        <w:rPr>
          <w:rFonts w:ascii="GHEA Grapalat" w:hAnsi="GHEA Grapalat" w:cs="Sylfaen"/>
          <w:b/>
          <w:lang w:val="hy-AM"/>
        </w:rPr>
        <w:t>2</w:t>
      </w:r>
      <w:r w:rsidRPr="00C51D00">
        <w:rPr>
          <w:rFonts w:ascii="GHEA Grapalat" w:hAnsi="GHEA Grapalat" w:cs="Sylfaen"/>
          <w:lang w:val="hy-AM"/>
        </w:rPr>
        <w:t xml:space="preserve"> </w:t>
      </w:r>
      <w:r w:rsidR="005F3240" w:rsidRPr="005F3240">
        <w:rPr>
          <w:rFonts w:ascii="GHEA Grapalat" w:hAnsi="GHEA Grapalat" w:cs="Sylfaen"/>
          <w:lang w:val="hy-AM"/>
        </w:rPr>
        <w:t>Նախնական խորհրդակցությ</w:t>
      </w:r>
      <w:r w:rsidR="005F3240" w:rsidRPr="00B360A5">
        <w:rPr>
          <w:rFonts w:ascii="GHEA Grapalat" w:hAnsi="GHEA Grapalat" w:cs="Sylfaen"/>
          <w:lang w:val="hy-AM"/>
        </w:rPr>
        <w:t xml:space="preserve">ան ժամանակ </w:t>
      </w:r>
      <w:r w:rsidR="005F3240" w:rsidRPr="005F3240">
        <w:rPr>
          <w:rFonts w:ascii="GHEA Grapalat" w:hAnsi="GHEA Grapalat" w:cs="Sylfaen"/>
          <w:lang w:val="hy-AM"/>
        </w:rPr>
        <w:t xml:space="preserve">հստակ </w:t>
      </w:r>
      <w:r w:rsidR="00546A0D" w:rsidRPr="00B360A5">
        <w:rPr>
          <w:rFonts w:ascii="GHEA Grapalat" w:hAnsi="GHEA Grapalat" w:cs="Sylfaen"/>
          <w:lang w:val="hy-AM"/>
        </w:rPr>
        <w:t>ներկայացվում են</w:t>
      </w:r>
      <w:r w:rsidR="005F3240" w:rsidRPr="005F3240">
        <w:rPr>
          <w:rFonts w:ascii="GHEA Grapalat" w:hAnsi="GHEA Grapalat" w:cs="Sylfaen"/>
          <w:lang w:val="hy-AM"/>
        </w:rPr>
        <w:t xml:space="preserve"> գնահատման նպատակները և հավատարմագրման չափանիշները</w:t>
      </w:r>
      <w:r w:rsidR="00B360A5" w:rsidRPr="00B360A5">
        <w:rPr>
          <w:rFonts w:ascii="GHEA Grapalat" w:hAnsi="GHEA Grapalat" w:cs="Sylfaen"/>
          <w:lang w:val="hy-AM"/>
        </w:rPr>
        <w:t>,</w:t>
      </w:r>
      <w:r w:rsidR="005F3240" w:rsidRPr="005F3240">
        <w:rPr>
          <w:rFonts w:ascii="GHEA Grapalat" w:hAnsi="GHEA Grapalat" w:cs="Sylfaen"/>
          <w:lang w:val="hy-AM"/>
        </w:rPr>
        <w:t xml:space="preserve"> հաստատ</w:t>
      </w:r>
      <w:r w:rsidR="00B360A5" w:rsidRPr="00B360A5">
        <w:rPr>
          <w:rFonts w:ascii="GHEA Grapalat" w:hAnsi="GHEA Grapalat" w:cs="Sylfaen"/>
          <w:lang w:val="hy-AM"/>
        </w:rPr>
        <w:t>վ</w:t>
      </w:r>
      <w:r w:rsidR="005F3240" w:rsidRPr="005F3240">
        <w:rPr>
          <w:rFonts w:ascii="GHEA Grapalat" w:hAnsi="GHEA Grapalat" w:cs="Sylfaen"/>
          <w:lang w:val="hy-AM"/>
        </w:rPr>
        <w:t xml:space="preserve">ում է գնահատման պլանը և </w:t>
      </w:r>
      <w:r w:rsidR="00B360A5" w:rsidRPr="00B360A5">
        <w:rPr>
          <w:rFonts w:ascii="GHEA Grapalat" w:hAnsi="GHEA Grapalat" w:cs="Sylfaen"/>
          <w:lang w:val="hy-AM"/>
        </w:rPr>
        <w:t>ոլորտը</w:t>
      </w:r>
      <w:r w:rsidR="005F3240" w:rsidRPr="005F3240">
        <w:rPr>
          <w:rFonts w:ascii="GHEA Grapalat" w:hAnsi="GHEA Grapalat" w:cs="Sylfaen"/>
          <w:lang w:val="hy-AM"/>
        </w:rPr>
        <w:t>:</w:t>
      </w:r>
    </w:p>
    <w:p w:rsidR="005F3240" w:rsidRPr="005F3240" w:rsidRDefault="00C51D00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51D00">
        <w:rPr>
          <w:rFonts w:ascii="GHEA Grapalat" w:hAnsi="GHEA Grapalat" w:cs="Sylfaen"/>
          <w:b/>
          <w:lang w:val="hy-AM"/>
        </w:rPr>
        <w:lastRenderedPageBreak/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Pr="00C51D00">
        <w:rPr>
          <w:rFonts w:ascii="GHEA Grapalat" w:hAnsi="GHEA Grapalat" w:cs="Sylfaen"/>
          <w:b/>
          <w:lang w:val="hy-AM"/>
        </w:rPr>
        <w:t>.</w:t>
      </w:r>
      <w:r>
        <w:rPr>
          <w:rFonts w:ascii="GHEA Grapalat" w:hAnsi="GHEA Grapalat" w:cs="Sylfaen"/>
          <w:b/>
          <w:lang w:val="hy-AM"/>
        </w:rPr>
        <w:t>2.</w:t>
      </w:r>
      <w:r w:rsidRPr="00C51D00">
        <w:rPr>
          <w:rFonts w:ascii="GHEA Grapalat" w:hAnsi="GHEA Grapalat" w:cs="Sylfaen"/>
          <w:b/>
          <w:lang w:val="hy-AM"/>
        </w:rPr>
        <w:t>3</w:t>
      </w:r>
      <w:r w:rsidRPr="00C51D00">
        <w:rPr>
          <w:rFonts w:ascii="GHEA Grapalat" w:hAnsi="GHEA Grapalat" w:cs="Sylfaen"/>
          <w:lang w:val="hy-AM"/>
        </w:rPr>
        <w:t xml:space="preserve"> </w:t>
      </w:r>
      <w:r w:rsidR="00B360A5" w:rsidRPr="00B360A5">
        <w:rPr>
          <w:rFonts w:ascii="GHEA Grapalat" w:hAnsi="GHEA Grapalat" w:cs="Sylfaen"/>
          <w:lang w:val="hy-AM"/>
        </w:rPr>
        <w:t>Նախնական խորհրդակցությունը վարում է գնահատման խմբի ղեկավարը, ով</w:t>
      </w:r>
      <w:r w:rsidR="005F3240" w:rsidRPr="005F3240">
        <w:rPr>
          <w:rFonts w:ascii="GHEA Grapalat" w:hAnsi="GHEA Grapalat" w:cs="Sylfaen"/>
          <w:lang w:val="hy-AM"/>
        </w:rPr>
        <w:t>.</w:t>
      </w:r>
    </w:p>
    <w:p w:rsidR="005F3240" w:rsidRPr="00B360A5" w:rsidRDefault="00B360A5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60A5">
        <w:rPr>
          <w:rFonts w:ascii="GHEA Grapalat" w:hAnsi="GHEA Grapalat" w:cs="Sylfaen"/>
          <w:lang w:val="hy-AM"/>
        </w:rPr>
        <w:t>-</w:t>
      </w:r>
      <w:r w:rsidR="005F3240" w:rsidRPr="005F3240">
        <w:rPr>
          <w:rFonts w:ascii="GHEA Grapalat" w:hAnsi="GHEA Grapalat" w:cs="Sylfaen"/>
          <w:lang w:val="hy-AM"/>
        </w:rPr>
        <w:t xml:space="preserve"> ներկայացնում է գնահատման խմբի անդամներին և նրանց գործառույթները</w:t>
      </w:r>
      <w:r w:rsidRPr="00B360A5">
        <w:rPr>
          <w:rFonts w:ascii="GHEA Grapalat" w:hAnsi="GHEA Grapalat" w:cs="Sylfaen"/>
          <w:lang w:val="hy-AM"/>
        </w:rPr>
        <w:t>,</w:t>
      </w:r>
    </w:p>
    <w:p w:rsidR="00B360A5" w:rsidRPr="00B360A5" w:rsidRDefault="00B360A5" w:rsidP="00B360A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60A5">
        <w:rPr>
          <w:rFonts w:ascii="GHEA Grapalat" w:hAnsi="GHEA Grapalat" w:cs="Sylfaen"/>
          <w:lang w:val="hy-AM"/>
        </w:rPr>
        <w:t>- տ</w:t>
      </w:r>
      <w:r w:rsidRPr="005F3240">
        <w:rPr>
          <w:rFonts w:ascii="GHEA Grapalat" w:hAnsi="GHEA Grapalat" w:cs="Sylfaen"/>
          <w:lang w:val="hy-AM"/>
        </w:rPr>
        <w:t>եղեկացնում է գնահատման նպատակների, հավատարմագրման չափանիշների, գնահատման ընթացակարգերի</w:t>
      </w:r>
      <w:r w:rsidRPr="00B360A5">
        <w:rPr>
          <w:rFonts w:ascii="GHEA Grapalat" w:hAnsi="GHEA Grapalat" w:cs="Sylfaen"/>
          <w:lang w:val="hy-AM"/>
        </w:rPr>
        <w:t>,</w:t>
      </w:r>
      <w:r w:rsidRPr="005F3240">
        <w:rPr>
          <w:rFonts w:ascii="GHEA Grapalat" w:hAnsi="GHEA Grapalat" w:cs="Sylfaen"/>
          <w:lang w:val="hy-AM"/>
        </w:rPr>
        <w:t xml:space="preserve"> գնահատման արդյունքներ</w:t>
      </w:r>
      <w:r w:rsidRPr="00B360A5">
        <w:rPr>
          <w:rFonts w:ascii="GHEA Grapalat" w:hAnsi="GHEA Grapalat" w:cs="Sylfaen"/>
          <w:lang w:val="hy-AM"/>
        </w:rPr>
        <w:t xml:space="preserve">ի փաստաթղթավորման </w:t>
      </w:r>
      <w:r w:rsidRPr="005F3240">
        <w:rPr>
          <w:rFonts w:ascii="GHEA Grapalat" w:hAnsi="GHEA Grapalat" w:cs="Sylfaen"/>
          <w:lang w:val="hy-AM"/>
        </w:rPr>
        <w:t>մասին</w:t>
      </w:r>
      <w:r w:rsidRPr="00B360A5">
        <w:rPr>
          <w:rFonts w:ascii="GHEA Grapalat" w:hAnsi="GHEA Grapalat" w:cs="Sylfaen"/>
          <w:lang w:val="hy-AM"/>
        </w:rPr>
        <w:t>,</w:t>
      </w:r>
    </w:p>
    <w:p w:rsidR="005F3240" w:rsidRPr="00B360A5" w:rsidRDefault="00B360A5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60A5">
        <w:rPr>
          <w:rFonts w:ascii="GHEA Grapalat" w:hAnsi="GHEA Grapalat" w:cs="Sylfaen"/>
          <w:lang w:val="hy-AM"/>
        </w:rPr>
        <w:t>- տ</w:t>
      </w:r>
      <w:r w:rsidR="005F3240" w:rsidRPr="005F3240">
        <w:rPr>
          <w:rFonts w:ascii="GHEA Grapalat" w:hAnsi="GHEA Grapalat" w:cs="Sylfaen"/>
          <w:lang w:val="hy-AM"/>
        </w:rPr>
        <w:t xml:space="preserve">եղեկատվություն է տրամադրում բողոքարկման </w:t>
      </w:r>
      <w:r w:rsidRPr="00B360A5">
        <w:rPr>
          <w:rFonts w:ascii="GHEA Grapalat" w:hAnsi="GHEA Grapalat" w:cs="Sylfaen"/>
          <w:lang w:val="hy-AM"/>
        </w:rPr>
        <w:t xml:space="preserve">քննարկման </w:t>
      </w:r>
      <w:r w:rsidR="005F3240" w:rsidRPr="005F3240">
        <w:rPr>
          <w:rFonts w:ascii="GHEA Grapalat" w:hAnsi="GHEA Grapalat" w:cs="Sylfaen"/>
          <w:lang w:val="hy-AM"/>
        </w:rPr>
        <w:t>կարգի վերաբերյալ</w:t>
      </w:r>
      <w:r w:rsidRPr="00B360A5">
        <w:rPr>
          <w:rFonts w:ascii="GHEA Grapalat" w:hAnsi="GHEA Grapalat" w:cs="Sylfaen"/>
          <w:lang w:val="hy-AM"/>
        </w:rPr>
        <w:t>,</w:t>
      </w:r>
    </w:p>
    <w:p w:rsidR="005F3240" w:rsidRPr="00B360A5" w:rsidRDefault="00B360A5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60A5">
        <w:rPr>
          <w:rFonts w:ascii="GHEA Grapalat" w:hAnsi="GHEA Grapalat" w:cs="Sylfaen"/>
          <w:lang w:val="hy-AM"/>
        </w:rPr>
        <w:t>-</w:t>
      </w:r>
      <w:r w:rsidR="005F3240" w:rsidRPr="005F3240">
        <w:rPr>
          <w:rFonts w:ascii="GHEA Grapalat" w:hAnsi="GHEA Grapalat" w:cs="Sylfaen"/>
          <w:lang w:val="hy-AM"/>
        </w:rPr>
        <w:t xml:space="preserve"> փոխանցում է գնահատման</w:t>
      </w:r>
      <w:r w:rsidRPr="00B360A5">
        <w:rPr>
          <w:rFonts w:ascii="GHEA Grapalat" w:hAnsi="GHEA Grapalat" w:cs="Sylfaen"/>
          <w:lang w:val="hy-AM"/>
        </w:rPr>
        <w:t xml:space="preserve"> պլանը ՀԳՄ-ի</w:t>
      </w:r>
      <w:r w:rsidR="005F3240" w:rsidRPr="005F3240">
        <w:rPr>
          <w:rFonts w:ascii="GHEA Grapalat" w:hAnsi="GHEA Grapalat" w:cs="Sylfaen"/>
          <w:lang w:val="hy-AM"/>
        </w:rPr>
        <w:t xml:space="preserve"> ներկայացուցիչներին, </w:t>
      </w:r>
      <w:r w:rsidRPr="005F3240">
        <w:rPr>
          <w:rFonts w:ascii="GHEA Grapalat" w:hAnsi="GHEA Grapalat" w:cs="Sylfaen"/>
          <w:lang w:val="hy-AM"/>
        </w:rPr>
        <w:t>հաստատվ</w:t>
      </w:r>
      <w:r w:rsidRPr="00B360A5">
        <w:rPr>
          <w:rFonts w:ascii="GHEA Grapalat" w:hAnsi="GHEA Grapalat" w:cs="Sylfaen"/>
          <w:lang w:val="hy-AM"/>
        </w:rPr>
        <w:t xml:space="preserve">ում է </w:t>
      </w:r>
      <w:r w:rsidR="005F3240" w:rsidRPr="005F3240">
        <w:rPr>
          <w:rFonts w:ascii="GHEA Grapalat" w:hAnsi="GHEA Grapalat" w:cs="Sylfaen"/>
          <w:lang w:val="hy-AM"/>
        </w:rPr>
        <w:t xml:space="preserve">գնահատման պլանը և </w:t>
      </w:r>
      <w:r w:rsidRPr="00B360A5">
        <w:rPr>
          <w:rFonts w:ascii="GHEA Grapalat" w:hAnsi="GHEA Grapalat" w:cs="Sylfaen"/>
          <w:lang w:val="hy-AM"/>
        </w:rPr>
        <w:t>ոլորտը,</w:t>
      </w:r>
    </w:p>
    <w:p w:rsidR="007116B1" w:rsidRPr="007116B1" w:rsidRDefault="007116B1" w:rsidP="007116B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116B1">
        <w:rPr>
          <w:rFonts w:ascii="GHEA Grapalat" w:hAnsi="GHEA Grapalat" w:cs="Sylfaen"/>
          <w:lang w:val="hy-AM"/>
        </w:rPr>
        <w:t>-</w:t>
      </w:r>
      <w:r w:rsidRPr="005F3240">
        <w:rPr>
          <w:rFonts w:ascii="GHEA Grapalat" w:hAnsi="GHEA Grapalat" w:cs="Sylfaen"/>
          <w:lang w:val="hy-AM"/>
        </w:rPr>
        <w:t xml:space="preserve"> հստակեցնում է գնահատման ժամանակացույցը</w:t>
      </w:r>
      <w:r w:rsidRPr="007116B1">
        <w:rPr>
          <w:rFonts w:ascii="GHEA Grapalat" w:hAnsi="GHEA Grapalat" w:cs="Sylfaen"/>
          <w:lang w:val="hy-AM"/>
        </w:rPr>
        <w:t>,</w:t>
      </w:r>
    </w:p>
    <w:p w:rsidR="005F3240" w:rsidRPr="005F3240" w:rsidRDefault="007116B1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116B1">
        <w:rPr>
          <w:rFonts w:ascii="GHEA Grapalat" w:hAnsi="GHEA Grapalat" w:cs="Sylfaen"/>
          <w:lang w:val="hy-AM"/>
        </w:rPr>
        <w:t>-</w:t>
      </w:r>
      <w:r w:rsidR="005F3240" w:rsidRPr="005F3240">
        <w:rPr>
          <w:rFonts w:ascii="GHEA Grapalat" w:hAnsi="GHEA Grapalat" w:cs="Sylfaen"/>
          <w:lang w:val="hy-AM"/>
        </w:rPr>
        <w:t xml:space="preserve"> համաձայնեցն</w:t>
      </w:r>
      <w:r w:rsidRPr="007116B1">
        <w:rPr>
          <w:rFonts w:ascii="GHEA Grapalat" w:hAnsi="GHEA Grapalat" w:cs="Sylfaen"/>
          <w:lang w:val="hy-AM"/>
        </w:rPr>
        <w:t>ում է ՀԳՄ-ի</w:t>
      </w:r>
      <w:r w:rsidR="005F3240" w:rsidRPr="005F3240">
        <w:rPr>
          <w:rFonts w:ascii="GHEA Grapalat" w:hAnsi="GHEA Grapalat" w:cs="Sylfaen"/>
          <w:lang w:val="hy-AM"/>
        </w:rPr>
        <w:t xml:space="preserve"> ներկայացուցիչների հետ գնահատ</w:t>
      </w:r>
      <w:r w:rsidRPr="007116B1">
        <w:rPr>
          <w:rFonts w:ascii="GHEA Grapalat" w:hAnsi="GHEA Grapalat" w:cs="Sylfaen"/>
          <w:lang w:val="hy-AM"/>
        </w:rPr>
        <w:t xml:space="preserve">ման խմբի </w:t>
      </w:r>
      <w:r w:rsidR="005F3240" w:rsidRPr="005F3240">
        <w:rPr>
          <w:rFonts w:ascii="GHEA Grapalat" w:hAnsi="GHEA Grapalat" w:cs="Sylfaen"/>
          <w:lang w:val="hy-AM"/>
        </w:rPr>
        <w:t xml:space="preserve"> փոխգործակցության </w:t>
      </w:r>
      <w:r w:rsidRPr="007116B1">
        <w:rPr>
          <w:rFonts w:ascii="GHEA Grapalat" w:hAnsi="GHEA Grapalat" w:cs="Sylfaen"/>
          <w:lang w:val="hy-AM"/>
        </w:rPr>
        <w:t>ձևերը</w:t>
      </w:r>
      <w:r w:rsidR="005F3240" w:rsidRPr="005F3240">
        <w:rPr>
          <w:rFonts w:ascii="GHEA Grapalat" w:hAnsi="GHEA Grapalat" w:cs="Sylfaen"/>
          <w:lang w:val="hy-AM"/>
        </w:rPr>
        <w:t>.</w:t>
      </w:r>
    </w:p>
    <w:p w:rsidR="005F3240" w:rsidRPr="007116B1" w:rsidRDefault="007116B1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116B1">
        <w:rPr>
          <w:rFonts w:ascii="GHEA Grapalat" w:hAnsi="GHEA Grapalat" w:cs="Sylfaen"/>
          <w:lang w:val="hy-AM"/>
        </w:rPr>
        <w:t xml:space="preserve">- </w:t>
      </w:r>
      <w:r w:rsidR="005F3240" w:rsidRPr="005F3240">
        <w:rPr>
          <w:rFonts w:ascii="GHEA Grapalat" w:hAnsi="GHEA Grapalat" w:cs="Sylfaen"/>
          <w:lang w:val="hy-AM"/>
        </w:rPr>
        <w:t xml:space="preserve">հստակեցնում է </w:t>
      </w:r>
      <w:r w:rsidRPr="007116B1">
        <w:rPr>
          <w:rFonts w:ascii="GHEA Grapalat" w:hAnsi="GHEA Grapalat" w:cs="Sylfaen"/>
          <w:lang w:val="hy-AM"/>
        </w:rPr>
        <w:t>կազմակերպության, ՀԳՄ-</w:t>
      </w:r>
      <w:r w:rsidR="005F3240" w:rsidRPr="005F3240">
        <w:rPr>
          <w:rFonts w:ascii="GHEA Grapalat" w:hAnsi="GHEA Grapalat" w:cs="Sylfaen"/>
          <w:lang w:val="hy-AM"/>
        </w:rPr>
        <w:t xml:space="preserve">ի ներկայացուցիչների հետ </w:t>
      </w:r>
      <w:r w:rsidRPr="007116B1">
        <w:rPr>
          <w:rFonts w:ascii="GHEA Grapalat" w:hAnsi="GHEA Grapalat" w:cs="Sylfaen"/>
          <w:lang w:val="hy-AM"/>
        </w:rPr>
        <w:t xml:space="preserve">եզրափակիչ խորհրդակցության անցկացման վայրը, </w:t>
      </w:r>
      <w:r w:rsidR="005F3240" w:rsidRPr="005F3240">
        <w:rPr>
          <w:rFonts w:ascii="GHEA Grapalat" w:hAnsi="GHEA Grapalat" w:cs="Sylfaen"/>
          <w:lang w:val="hy-AM"/>
        </w:rPr>
        <w:t>ամսաթիվը և ժամանակը</w:t>
      </w:r>
      <w:r w:rsidRPr="007116B1">
        <w:rPr>
          <w:rFonts w:ascii="GHEA Grapalat" w:hAnsi="GHEA Grapalat" w:cs="Sylfaen"/>
          <w:lang w:val="hy-AM"/>
        </w:rPr>
        <w:t>,</w:t>
      </w:r>
    </w:p>
    <w:p w:rsidR="005F3240" w:rsidRPr="005F3240" w:rsidRDefault="007116B1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116B1">
        <w:rPr>
          <w:rFonts w:ascii="GHEA Grapalat" w:hAnsi="GHEA Grapalat" w:cs="Sylfaen"/>
          <w:lang w:val="hy-AM"/>
        </w:rPr>
        <w:t xml:space="preserve">- </w:t>
      </w:r>
      <w:r w:rsidR="005F3240" w:rsidRPr="005F3240">
        <w:rPr>
          <w:rFonts w:ascii="GHEA Grapalat" w:hAnsi="GHEA Grapalat" w:cs="Sylfaen"/>
          <w:lang w:val="hy-AM"/>
        </w:rPr>
        <w:t xml:space="preserve">տեղեկացնում է </w:t>
      </w:r>
      <w:r w:rsidRPr="007116B1">
        <w:rPr>
          <w:rFonts w:ascii="GHEA Grapalat" w:hAnsi="GHEA Grapalat" w:cs="Sylfaen"/>
          <w:lang w:val="hy-AM"/>
        </w:rPr>
        <w:t>ՀԳՄ-ին</w:t>
      </w:r>
      <w:r w:rsidR="00BD1869" w:rsidRPr="00BD1869">
        <w:rPr>
          <w:rFonts w:ascii="GHEA Grapalat" w:hAnsi="GHEA Grapalat" w:cs="Sylfaen"/>
          <w:lang w:val="hy-AM"/>
        </w:rPr>
        <w:t xml:space="preserve">, որ </w:t>
      </w:r>
      <w:r w:rsidR="00BD1869" w:rsidRPr="005F3240">
        <w:rPr>
          <w:rFonts w:ascii="GHEA Grapalat" w:hAnsi="GHEA Grapalat" w:cs="Sylfaen"/>
          <w:lang w:val="hy-AM"/>
        </w:rPr>
        <w:t>գնահատման խմբի բոլոր անդամներ</w:t>
      </w:r>
      <w:r w:rsidR="00BD1869" w:rsidRPr="00BD1869">
        <w:rPr>
          <w:rFonts w:ascii="GHEA Grapalat" w:hAnsi="GHEA Grapalat" w:cs="Sylfaen"/>
          <w:lang w:val="hy-AM"/>
        </w:rPr>
        <w:t xml:space="preserve">ը ստորագրել են </w:t>
      </w:r>
      <w:r w:rsidR="00BD1869" w:rsidRPr="005F3240">
        <w:rPr>
          <w:rFonts w:ascii="GHEA Grapalat" w:hAnsi="GHEA Grapalat" w:cs="Sylfaen"/>
          <w:lang w:val="hy-AM"/>
        </w:rPr>
        <w:t>գնահատման ընթացքում ստացված տեղեկատվության պահպանման վերաբերյալ</w:t>
      </w:r>
      <w:r w:rsidR="00BD1869" w:rsidRPr="00BD1869">
        <w:rPr>
          <w:rFonts w:ascii="GHEA Grapalat" w:hAnsi="GHEA Grapalat" w:cs="Sylfaen"/>
          <w:lang w:val="hy-AM"/>
        </w:rPr>
        <w:t xml:space="preserve"> Անկողմնակալության և գաղտնիության մասին հայտարարագիրը (Հավելված Ա)</w:t>
      </w:r>
      <w:r w:rsidR="005F3240" w:rsidRPr="005F3240">
        <w:rPr>
          <w:rFonts w:ascii="GHEA Grapalat" w:hAnsi="GHEA Grapalat" w:cs="Sylfaen"/>
          <w:lang w:val="hy-AM"/>
        </w:rPr>
        <w:t>:</w:t>
      </w:r>
    </w:p>
    <w:p w:rsidR="005F3240" w:rsidRPr="00C558F5" w:rsidRDefault="008220FF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220FF">
        <w:rPr>
          <w:rFonts w:ascii="GHEA Grapalat" w:hAnsi="GHEA Grapalat" w:cs="Sylfaen"/>
          <w:lang w:val="hy-AM"/>
        </w:rPr>
        <w:t>- հնարավորություն է տալիս կազմակերպության, ՀԳՄ</w:t>
      </w:r>
      <w:r w:rsidR="005F3240" w:rsidRPr="00C558F5">
        <w:rPr>
          <w:rFonts w:ascii="GHEA Grapalat" w:hAnsi="GHEA Grapalat" w:cs="Sylfaen"/>
          <w:lang w:val="hy-AM"/>
        </w:rPr>
        <w:t xml:space="preserve">-ի ներկայացուցիչներին </w:t>
      </w:r>
      <w:r w:rsidRPr="008220FF">
        <w:rPr>
          <w:rFonts w:ascii="GHEA Grapalat" w:hAnsi="GHEA Grapalat" w:cs="Sylfaen"/>
          <w:lang w:val="hy-AM"/>
        </w:rPr>
        <w:t xml:space="preserve">իրենց </w:t>
      </w:r>
      <w:r w:rsidR="005F3240" w:rsidRPr="00C558F5">
        <w:rPr>
          <w:rFonts w:ascii="GHEA Grapalat" w:hAnsi="GHEA Grapalat" w:cs="Sylfaen"/>
          <w:lang w:val="hy-AM"/>
        </w:rPr>
        <w:t>հետաքրքրող հարցեր</w:t>
      </w:r>
      <w:r w:rsidRPr="008220FF">
        <w:rPr>
          <w:rFonts w:ascii="GHEA Grapalat" w:hAnsi="GHEA Grapalat" w:cs="Sylfaen"/>
          <w:lang w:val="hy-AM"/>
        </w:rPr>
        <w:t>ը</w:t>
      </w:r>
      <w:r w:rsidR="005F3240" w:rsidRPr="00C558F5">
        <w:rPr>
          <w:rFonts w:ascii="GHEA Grapalat" w:hAnsi="GHEA Grapalat" w:cs="Sylfaen"/>
          <w:lang w:val="hy-AM"/>
        </w:rPr>
        <w:t xml:space="preserve"> տալու կամ իրենց կարծիքը բարձրաձայնելու համար.</w:t>
      </w:r>
    </w:p>
    <w:p w:rsidR="005F3240" w:rsidRPr="008220FF" w:rsidRDefault="008220FF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220FF">
        <w:rPr>
          <w:rFonts w:ascii="GHEA Grapalat" w:hAnsi="GHEA Grapalat" w:cs="Sylfaen"/>
          <w:lang w:val="hy-AM"/>
        </w:rPr>
        <w:t>-</w:t>
      </w:r>
      <w:r w:rsidR="005F3240" w:rsidRPr="00C558F5">
        <w:rPr>
          <w:rFonts w:ascii="GHEA Grapalat" w:hAnsi="GHEA Grapalat" w:cs="Sylfaen"/>
          <w:lang w:val="hy-AM"/>
        </w:rPr>
        <w:t xml:space="preserve"> կազմում է </w:t>
      </w:r>
      <w:r w:rsidRPr="008220FF">
        <w:rPr>
          <w:rFonts w:ascii="GHEA Grapalat" w:hAnsi="GHEA Grapalat" w:cs="Sylfaen"/>
          <w:lang w:val="hy-AM"/>
        </w:rPr>
        <w:t>նախնական խորհրդակցության</w:t>
      </w:r>
      <w:r w:rsidR="005F3240" w:rsidRPr="00C558F5">
        <w:rPr>
          <w:rFonts w:ascii="GHEA Grapalat" w:hAnsi="GHEA Grapalat" w:cs="Sylfaen"/>
          <w:lang w:val="hy-AM"/>
        </w:rPr>
        <w:t xml:space="preserve"> արձանագրությունը</w:t>
      </w:r>
      <w:r w:rsidRPr="008220FF">
        <w:rPr>
          <w:rFonts w:ascii="GHEA Grapalat" w:hAnsi="GHEA Grapalat" w:cs="Sylfaen"/>
          <w:lang w:val="hy-AM"/>
        </w:rPr>
        <w:t>՝ համաձայն PR-7-11 հավելվածի:</w:t>
      </w:r>
    </w:p>
    <w:p w:rsidR="005F3240" w:rsidRPr="00C558F5" w:rsidRDefault="00C51D00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51D00">
        <w:rPr>
          <w:rFonts w:ascii="GHEA Grapalat" w:hAnsi="GHEA Grapalat" w:cs="Sylfaen"/>
          <w:b/>
          <w:lang w:val="hy-AM"/>
        </w:rPr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Pr="00C51D00">
        <w:rPr>
          <w:rFonts w:ascii="GHEA Grapalat" w:hAnsi="GHEA Grapalat" w:cs="Sylfaen"/>
          <w:b/>
          <w:lang w:val="hy-AM"/>
        </w:rPr>
        <w:t>.2.4</w:t>
      </w:r>
      <w:r w:rsidRPr="00C51D00">
        <w:rPr>
          <w:rFonts w:ascii="GHEA Grapalat" w:hAnsi="GHEA Grapalat" w:cs="Sylfaen"/>
          <w:lang w:val="hy-AM"/>
        </w:rPr>
        <w:t xml:space="preserve"> </w:t>
      </w:r>
      <w:r w:rsidR="005F3240" w:rsidRPr="00C558F5">
        <w:rPr>
          <w:rFonts w:ascii="GHEA Grapalat" w:hAnsi="GHEA Grapalat" w:cs="Sylfaen"/>
          <w:lang w:val="hy-AM"/>
        </w:rPr>
        <w:t xml:space="preserve">Անհրաժեշտության դեպքում գնահատման պլանը կարող է </w:t>
      </w:r>
      <w:r w:rsidR="008220FF" w:rsidRPr="008220FF">
        <w:rPr>
          <w:rFonts w:ascii="GHEA Grapalat" w:hAnsi="GHEA Grapalat" w:cs="Sylfaen"/>
          <w:lang w:val="hy-AM"/>
        </w:rPr>
        <w:t>փոփոխվել/</w:t>
      </w:r>
      <w:r w:rsidR="008220FF" w:rsidRPr="00C558F5">
        <w:rPr>
          <w:rFonts w:ascii="GHEA Grapalat" w:hAnsi="GHEA Grapalat" w:cs="Sylfaen"/>
          <w:lang w:val="hy-AM"/>
        </w:rPr>
        <w:t>ճշգրտ</w:t>
      </w:r>
      <w:r w:rsidR="008220FF" w:rsidRPr="008220FF">
        <w:rPr>
          <w:rFonts w:ascii="GHEA Grapalat" w:hAnsi="GHEA Grapalat" w:cs="Sylfaen"/>
          <w:lang w:val="hy-AM"/>
        </w:rPr>
        <w:t>վել նախնական խորհրդակցության ժամանակ</w:t>
      </w:r>
      <w:r w:rsidR="005F3240" w:rsidRPr="00C558F5">
        <w:rPr>
          <w:rFonts w:ascii="GHEA Grapalat" w:hAnsi="GHEA Grapalat" w:cs="Sylfaen"/>
          <w:lang w:val="hy-AM"/>
        </w:rPr>
        <w:t xml:space="preserve">: Գնահատման պլանում </w:t>
      </w:r>
      <w:r w:rsidR="008220FF" w:rsidRPr="008220FF">
        <w:rPr>
          <w:rFonts w:ascii="GHEA Grapalat" w:hAnsi="GHEA Grapalat" w:cs="Sylfaen"/>
          <w:lang w:val="hy-AM"/>
        </w:rPr>
        <w:t>փոփոխություններ/</w:t>
      </w:r>
      <w:r w:rsidR="005F3240" w:rsidRPr="00C558F5">
        <w:rPr>
          <w:rFonts w:ascii="GHEA Grapalat" w:hAnsi="GHEA Grapalat" w:cs="Sylfaen"/>
          <w:lang w:val="hy-AM"/>
        </w:rPr>
        <w:t xml:space="preserve">ճշգրտումներ մտցնելիս </w:t>
      </w:r>
      <w:r w:rsidR="008220FF" w:rsidRPr="008220FF">
        <w:rPr>
          <w:rFonts w:ascii="GHEA Grapalat" w:hAnsi="GHEA Grapalat" w:cs="Sylfaen"/>
          <w:lang w:val="hy-AM"/>
        </w:rPr>
        <w:t>գնահատման խմբի ղեկավարն</w:t>
      </w:r>
      <w:r w:rsidR="005F3240" w:rsidRPr="00C558F5">
        <w:rPr>
          <w:rFonts w:ascii="GHEA Grapalat" w:hAnsi="GHEA Grapalat" w:cs="Sylfaen"/>
          <w:lang w:val="hy-AM"/>
        </w:rPr>
        <w:t xml:space="preserve"> անհրաժեշտ լրացումներն ու փոփոխությունները արտացոլում </w:t>
      </w:r>
      <w:r w:rsidR="008220FF" w:rsidRPr="008220FF">
        <w:rPr>
          <w:rFonts w:ascii="GHEA Grapalat" w:hAnsi="GHEA Grapalat" w:cs="Sylfaen"/>
          <w:lang w:val="hy-AM"/>
        </w:rPr>
        <w:t>է</w:t>
      </w:r>
      <w:r w:rsidR="005F3240" w:rsidRPr="00C558F5">
        <w:rPr>
          <w:rFonts w:ascii="GHEA Grapalat" w:hAnsi="GHEA Grapalat" w:cs="Sylfaen"/>
          <w:lang w:val="hy-AM"/>
        </w:rPr>
        <w:t xml:space="preserve"> </w:t>
      </w:r>
      <w:r w:rsidR="008220FF" w:rsidRPr="008220FF">
        <w:rPr>
          <w:rFonts w:ascii="GHEA Grapalat" w:hAnsi="GHEA Grapalat" w:cs="Sylfaen"/>
          <w:lang w:val="hy-AM"/>
        </w:rPr>
        <w:t>նախնական խորհրդակցության արձանագրության մեջ</w:t>
      </w:r>
      <w:r w:rsidR="005F3240" w:rsidRPr="00C558F5">
        <w:rPr>
          <w:rFonts w:ascii="GHEA Grapalat" w:hAnsi="GHEA Grapalat" w:cs="Sylfaen"/>
          <w:lang w:val="hy-AM"/>
        </w:rPr>
        <w:t>:</w:t>
      </w:r>
    </w:p>
    <w:p w:rsidR="00EE763B" w:rsidRPr="00EE763B" w:rsidRDefault="00C51D00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>
        <w:rPr>
          <w:rFonts w:ascii="GHEA Grapalat" w:hAnsi="GHEA Grapalat" w:cs="Sylfaen"/>
          <w:b/>
          <w:lang w:val="hy-AM"/>
        </w:rPr>
        <w:t>.2.</w:t>
      </w:r>
      <w:r w:rsidRPr="00C51D00">
        <w:rPr>
          <w:rFonts w:ascii="GHEA Grapalat" w:hAnsi="GHEA Grapalat" w:cs="Sylfaen"/>
          <w:b/>
          <w:lang w:val="hy-AM"/>
        </w:rPr>
        <w:t>5</w:t>
      </w:r>
      <w:r w:rsidRPr="00C51D00">
        <w:rPr>
          <w:rFonts w:ascii="GHEA Grapalat" w:hAnsi="GHEA Grapalat" w:cs="Sylfaen"/>
          <w:lang w:val="hy-AM"/>
        </w:rPr>
        <w:t xml:space="preserve"> </w:t>
      </w:r>
      <w:r w:rsidR="005F3240" w:rsidRPr="005F3240">
        <w:rPr>
          <w:rFonts w:ascii="GHEA Grapalat" w:hAnsi="GHEA Grapalat" w:cs="Sylfaen"/>
          <w:lang w:val="hy-AM"/>
        </w:rPr>
        <w:t xml:space="preserve">Եթե ​​գնահատման խմբի որոշ անդամներ բացակայում են </w:t>
      </w:r>
      <w:r w:rsidR="00EE763B" w:rsidRPr="00EE763B">
        <w:rPr>
          <w:rFonts w:ascii="GHEA Grapalat" w:hAnsi="GHEA Grapalat" w:cs="Sylfaen"/>
          <w:lang w:val="hy-AM"/>
        </w:rPr>
        <w:t>նախնական խորհրդակցությանը</w:t>
      </w:r>
      <w:r w:rsidR="005F3240" w:rsidRPr="005F3240">
        <w:rPr>
          <w:rFonts w:ascii="GHEA Grapalat" w:hAnsi="GHEA Grapalat" w:cs="Sylfaen"/>
          <w:lang w:val="hy-AM"/>
        </w:rPr>
        <w:t xml:space="preserve"> (ըստ գնահատման </w:t>
      </w:r>
      <w:r w:rsidR="00EE763B" w:rsidRPr="00EE763B">
        <w:rPr>
          <w:rFonts w:ascii="GHEA Grapalat" w:hAnsi="GHEA Grapalat" w:cs="Sylfaen"/>
          <w:lang w:val="hy-AM"/>
        </w:rPr>
        <w:t>պլանի</w:t>
      </w:r>
      <w:r w:rsidR="005F3240" w:rsidRPr="005F3240">
        <w:rPr>
          <w:rFonts w:ascii="GHEA Grapalat" w:hAnsi="GHEA Grapalat" w:cs="Sylfaen"/>
          <w:lang w:val="hy-AM"/>
        </w:rPr>
        <w:t xml:space="preserve"> ժամանակացույցի), ապա </w:t>
      </w:r>
      <w:r w:rsidR="00EE763B" w:rsidRPr="00EE763B">
        <w:rPr>
          <w:rFonts w:ascii="GHEA Grapalat" w:hAnsi="GHEA Grapalat" w:cs="Sylfaen"/>
          <w:lang w:val="hy-AM"/>
        </w:rPr>
        <w:t xml:space="preserve">ՀԳՄ-ի ներկայացուցիչների </w:t>
      </w:r>
      <w:r w:rsidR="005F3240" w:rsidRPr="005F3240">
        <w:rPr>
          <w:rFonts w:ascii="GHEA Grapalat" w:hAnsi="GHEA Grapalat" w:cs="Sylfaen"/>
          <w:lang w:val="hy-AM"/>
        </w:rPr>
        <w:t>հետ հանդիպում</w:t>
      </w:r>
      <w:r w:rsidR="00EE763B" w:rsidRPr="00EE763B">
        <w:rPr>
          <w:rFonts w:ascii="GHEA Grapalat" w:hAnsi="GHEA Grapalat" w:cs="Sylfaen"/>
          <w:lang w:val="hy-AM"/>
        </w:rPr>
        <w:t>ը</w:t>
      </w:r>
      <w:r w:rsidR="005F3240" w:rsidRPr="005F3240">
        <w:rPr>
          <w:rFonts w:ascii="GHEA Grapalat" w:hAnsi="GHEA Grapalat" w:cs="Sylfaen"/>
          <w:lang w:val="hy-AM"/>
        </w:rPr>
        <w:t xml:space="preserve"> տեղի է ունենում </w:t>
      </w:r>
      <w:r w:rsidR="00EE763B" w:rsidRPr="00EE763B">
        <w:rPr>
          <w:rFonts w:ascii="GHEA Grapalat" w:hAnsi="GHEA Grapalat" w:cs="Sylfaen"/>
          <w:lang w:val="hy-AM"/>
        </w:rPr>
        <w:t xml:space="preserve">ՀԳՄ-ի տարածքում </w:t>
      </w:r>
      <w:r w:rsidR="005F3240" w:rsidRPr="005F3240">
        <w:rPr>
          <w:rFonts w:ascii="GHEA Grapalat" w:hAnsi="GHEA Grapalat" w:cs="Sylfaen"/>
          <w:lang w:val="hy-AM"/>
        </w:rPr>
        <w:t xml:space="preserve">նրանց ժամանելուն պես: </w:t>
      </w:r>
    </w:p>
    <w:p w:rsidR="00D47B91" w:rsidRPr="00C51D00" w:rsidRDefault="00C51D00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>
        <w:rPr>
          <w:rFonts w:ascii="GHEA Grapalat" w:hAnsi="GHEA Grapalat" w:cs="Sylfaen"/>
          <w:b/>
          <w:lang w:val="hy-AM"/>
        </w:rPr>
        <w:t>.2.</w:t>
      </w:r>
      <w:r w:rsidRPr="00C51D00">
        <w:rPr>
          <w:rFonts w:ascii="GHEA Grapalat" w:hAnsi="GHEA Grapalat" w:cs="Sylfaen"/>
          <w:b/>
          <w:lang w:val="hy-AM"/>
        </w:rPr>
        <w:t>6</w:t>
      </w:r>
      <w:r w:rsidRPr="00C51D00">
        <w:rPr>
          <w:rFonts w:ascii="GHEA Grapalat" w:hAnsi="GHEA Grapalat" w:cs="Sylfaen"/>
          <w:lang w:val="hy-AM"/>
        </w:rPr>
        <w:t xml:space="preserve"> </w:t>
      </w:r>
      <w:r w:rsidR="005F3240" w:rsidRPr="005F3240">
        <w:rPr>
          <w:rFonts w:ascii="GHEA Grapalat" w:hAnsi="GHEA Grapalat" w:cs="Sylfaen"/>
          <w:lang w:val="hy-AM"/>
        </w:rPr>
        <w:t xml:space="preserve">Եթե </w:t>
      </w:r>
      <w:r w:rsidR="00EE763B" w:rsidRPr="00EE763B">
        <w:rPr>
          <w:rFonts w:ascii="GHEA Grapalat" w:hAnsi="GHEA Grapalat" w:cs="Sylfaen"/>
          <w:lang w:val="hy-AM"/>
        </w:rPr>
        <w:t>ՀԳՄ-ն</w:t>
      </w:r>
      <w:r w:rsidR="005F3240" w:rsidRPr="005F3240">
        <w:rPr>
          <w:rFonts w:ascii="GHEA Grapalat" w:hAnsi="GHEA Grapalat" w:cs="Sylfaen"/>
          <w:lang w:val="hy-AM"/>
        </w:rPr>
        <w:t xml:space="preserve"> </w:t>
      </w:r>
      <w:r w:rsidR="00EE763B" w:rsidRPr="00EE763B">
        <w:rPr>
          <w:rFonts w:ascii="GHEA Grapalat" w:hAnsi="GHEA Grapalat" w:cs="Sylfaen"/>
          <w:lang w:val="hy-AM"/>
        </w:rPr>
        <w:t>նախնական խորհրդակցության ժամանակ</w:t>
      </w:r>
      <w:r w:rsidR="005F3240" w:rsidRPr="005F3240">
        <w:rPr>
          <w:rFonts w:ascii="GHEA Grapalat" w:hAnsi="GHEA Grapalat" w:cs="Sylfaen"/>
          <w:lang w:val="hy-AM"/>
        </w:rPr>
        <w:t xml:space="preserve"> հրաժարվում է գնահատ</w:t>
      </w:r>
      <w:r w:rsidR="00EE763B" w:rsidRPr="00EE763B">
        <w:rPr>
          <w:rFonts w:ascii="GHEA Grapalat" w:hAnsi="GHEA Grapalat" w:cs="Sylfaen"/>
          <w:lang w:val="hy-AM"/>
        </w:rPr>
        <w:t>ման իրականաց</w:t>
      </w:r>
      <w:r w:rsidR="005F3240" w:rsidRPr="005F3240">
        <w:rPr>
          <w:rFonts w:ascii="GHEA Grapalat" w:hAnsi="GHEA Grapalat" w:cs="Sylfaen"/>
          <w:lang w:val="hy-AM"/>
        </w:rPr>
        <w:t>ում</w:t>
      </w:r>
      <w:r w:rsidR="00EE763B" w:rsidRPr="00EE763B">
        <w:rPr>
          <w:rFonts w:ascii="GHEA Grapalat" w:hAnsi="GHEA Grapalat" w:cs="Sylfaen"/>
          <w:lang w:val="hy-AM"/>
        </w:rPr>
        <w:t>ից</w:t>
      </w:r>
      <w:r w:rsidR="005F3240" w:rsidRPr="005F3240">
        <w:rPr>
          <w:rFonts w:ascii="GHEA Grapalat" w:hAnsi="GHEA Grapalat" w:cs="Sylfaen"/>
          <w:lang w:val="hy-AM"/>
        </w:rPr>
        <w:t xml:space="preserve">, </w:t>
      </w:r>
      <w:r w:rsidR="00EE763B" w:rsidRPr="00EE763B">
        <w:rPr>
          <w:rFonts w:ascii="GHEA Grapalat" w:hAnsi="GHEA Grapalat" w:cs="Sylfaen"/>
          <w:lang w:val="hy-AM"/>
        </w:rPr>
        <w:t xml:space="preserve">ապա </w:t>
      </w:r>
      <w:r w:rsidR="005F3240" w:rsidRPr="005F3240">
        <w:rPr>
          <w:rFonts w:ascii="GHEA Grapalat" w:hAnsi="GHEA Grapalat" w:cs="Sylfaen"/>
          <w:lang w:val="hy-AM"/>
        </w:rPr>
        <w:t>գնահատումը չի շարունակվում</w:t>
      </w:r>
      <w:r w:rsidR="00EE763B" w:rsidRPr="00EE763B">
        <w:rPr>
          <w:rFonts w:ascii="GHEA Grapalat" w:hAnsi="GHEA Grapalat" w:cs="Sylfaen"/>
          <w:lang w:val="hy-AM"/>
        </w:rPr>
        <w:t xml:space="preserve"> և գնահատման խմբի ղեկավարը</w:t>
      </w:r>
      <w:r w:rsidR="005F3240" w:rsidRPr="005F3240">
        <w:rPr>
          <w:rFonts w:ascii="GHEA Grapalat" w:hAnsi="GHEA Grapalat" w:cs="Sylfaen"/>
          <w:lang w:val="hy-AM"/>
        </w:rPr>
        <w:t xml:space="preserve"> կազմում է </w:t>
      </w:r>
      <w:r w:rsidR="00EE763B" w:rsidRPr="00EE763B">
        <w:rPr>
          <w:rFonts w:ascii="GHEA Grapalat" w:hAnsi="GHEA Grapalat" w:cs="Sylfaen"/>
          <w:lang w:val="hy-AM"/>
        </w:rPr>
        <w:t>նախնական խորհրդակցության</w:t>
      </w:r>
      <w:r w:rsidR="005F3240" w:rsidRPr="005F3240">
        <w:rPr>
          <w:rFonts w:ascii="GHEA Grapalat" w:hAnsi="GHEA Grapalat" w:cs="Sylfaen"/>
          <w:lang w:val="hy-AM"/>
        </w:rPr>
        <w:t xml:space="preserve"> արձանա</w:t>
      </w:r>
      <w:r w:rsidR="00EE763B">
        <w:rPr>
          <w:rFonts w:ascii="GHEA Grapalat" w:hAnsi="GHEA Grapalat" w:cs="Sylfaen"/>
          <w:lang w:val="hy-AM"/>
        </w:rPr>
        <w:t>գրությունը, որում նա նշում է այ</w:t>
      </w:r>
      <w:r w:rsidR="00EE763B" w:rsidRPr="00EE763B">
        <w:rPr>
          <w:rFonts w:ascii="GHEA Grapalat" w:hAnsi="GHEA Grapalat" w:cs="Sylfaen"/>
          <w:lang w:val="hy-AM"/>
        </w:rPr>
        <w:t>դ</w:t>
      </w:r>
      <w:r w:rsidR="005F3240" w:rsidRPr="005F3240">
        <w:rPr>
          <w:rFonts w:ascii="GHEA Grapalat" w:hAnsi="GHEA Grapalat" w:cs="Sylfaen"/>
          <w:lang w:val="hy-AM"/>
        </w:rPr>
        <w:t xml:space="preserve"> տեղեկատվությունը, </w:t>
      </w:r>
      <w:r w:rsidR="00EE763B" w:rsidRPr="00EE763B">
        <w:rPr>
          <w:rFonts w:ascii="GHEA Grapalat" w:hAnsi="GHEA Grapalat" w:cs="Sylfaen"/>
          <w:lang w:val="hy-AM"/>
        </w:rPr>
        <w:t>նախ</w:t>
      </w:r>
      <w:r w:rsidR="005F3240" w:rsidRPr="005F3240">
        <w:rPr>
          <w:rFonts w:ascii="GHEA Grapalat" w:hAnsi="GHEA Grapalat" w:cs="Sylfaen"/>
          <w:lang w:val="hy-AM"/>
        </w:rPr>
        <w:t>պատրաստում է փաստաթղթեր</w:t>
      </w:r>
      <w:r w:rsidR="00EE763B" w:rsidRPr="00EE763B">
        <w:rPr>
          <w:rFonts w:ascii="GHEA Grapalat" w:hAnsi="GHEA Grapalat" w:cs="Sylfaen"/>
          <w:lang w:val="hy-AM"/>
        </w:rPr>
        <w:t>ը ՏԿ</w:t>
      </w:r>
      <w:r w:rsidR="005F3240" w:rsidRPr="005F3240">
        <w:rPr>
          <w:rFonts w:ascii="GHEA Grapalat" w:hAnsi="GHEA Grapalat" w:cs="Sylfaen"/>
          <w:lang w:val="hy-AM"/>
        </w:rPr>
        <w:t xml:space="preserve">-ում քննարկելու </w:t>
      </w:r>
      <w:r w:rsidR="00EE763B" w:rsidRPr="00EE763B">
        <w:rPr>
          <w:rFonts w:ascii="GHEA Grapalat" w:hAnsi="GHEA Grapalat" w:cs="Sylfaen"/>
          <w:lang w:val="hy-AM"/>
        </w:rPr>
        <w:t xml:space="preserve">և համապատասխան </w:t>
      </w:r>
      <w:r w:rsidR="005F3240" w:rsidRPr="005F3240">
        <w:rPr>
          <w:rFonts w:ascii="GHEA Grapalat" w:hAnsi="GHEA Grapalat" w:cs="Sylfaen"/>
          <w:lang w:val="hy-AM"/>
        </w:rPr>
        <w:t xml:space="preserve">համար </w:t>
      </w:r>
      <w:r w:rsidR="00EE763B" w:rsidRPr="005F3240">
        <w:rPr>
          <w:rFonts w:ascii="GHEA Grapalat" w:hAnsi="GHEA Grapalat" w:cs="Sylfaen"/>
          <w:lang w:val="hy-AM"/>
        </w:rPr>
        <w:t>որոշում կայացնելու համար:</w:t>
      </w:r>
    </w:p>
    <w:p w:rsidR="00F5129C" w:rsidRPr="005F3240" w:rsidRDefault="00F5129C" w:rsidP="00F5129C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35" w:name="_Toc66698657"/>
      <w:r w:rsidRPr="009A3CD0">
        <w:rPr>
          <w:rFonts w:ascii="GHEA Grapalat" w:hAnsi="GHEA Grapalat"/>
          <w:i w:val="0"/>
          <w:sz w:val="24"/>
          <w:szCs w:val="24"/>
          <w:lang w:val="hy-AM"/>
        </w:rPr>
        <w:t>5.</w:t>
      </w:r>
      <w:r w:rsidR="000801F9" w:rsidRPr="000801F9">
        <w:rPr>
          <w:rFonts w:ascii="GHEA Grapalat" w:hAnsi="GHEA Grapalat"/>
          <w:i w:val="0"/>
          <w:sz w:val="24"/>
          <w:szCs w:val="24"/>
          <w:lang w:val="hy-AM"/>
        </w:rPr>
        <w:t>8</w:t>
      </w:r>
      <w:r w:rsidRPr="009A3CD0">
        <w:rPr>
          <w:rFonts w:ascii="GHEA Grapalat" w:hAnsi="GHEA Grapalat"/>
          <w:i w:val="0"/>
          <w:sz w:val="24"/>
          <w:szCs w:val="24"/>
          <w:lang w:val="hy-AM"/>
        </w:rPr>
        <w:t>.</w:t>
      </w:r>
      <w:r w:rsidRPr="00C51D00">
        <w:rPr>
          <w:rFonts w:ascii="GHEA Grapalat" w:hAnsi="GHEA Grapalat"/>
          <w:i w:val="0"/>
          <w:sz w:val="24"/>
          <w:szCs w:val="24"/>
          <w:lang w:val="hy-AM"/>
        </w:rPr>
        <w:t>3</w:t>
      </w:r>
      <w:r w:rsidRPr="009A3CD0">
        <w:rPr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="00E47E7C" w:rsidRPr="00C51D00">
        <w:rPr>
          <w:rFonts w:ascii="GHEA Grapalat" w:hAnsi="GHEA Grapalat"/>
          <w:i w:val="0"/>
          <w:sz w:val="24"/>
          <w:szCs w:val="24"/>
          <w:lang w:val="hy-AM"/>
        </w:rPr>
        <w:t>Գնահատման իրականացումը</w:t>
      </w:r>
      <w:bookmarkEnd w:id="135"/>
    </w:p>
    <w:p w:rsidR="007B4628" w:rsidRPr="007C5806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6D01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0801F9" w:rsidRPr="007D6D01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7D6D01">
        <w:rPr>
          <w:rFonts w:ascii="GHEA Grapalat" w:hAnsi="GHEA Grapalat" w:cs="Sylfaen"/>
          <w:b/>
          <w:sz w:val="24"/>
          <w:szCs w:val="24"/>
          <w:lang w:val="hy-AM"/>
        </w:rPr>
        <w:t>.3.1</w:t>
      </w:r>
      <w:r w:rsidRPr="007C58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B4628">
        <w:rPr>
          <w:rFonts w:ascii="GHEA Grapalat" w:hAnsi="GHEA Grapalat" w:cs="Sylfaen"/>
          <w:sz w:val="24"/>
          <w:szCs w:val="24"/>
          <w:lang w:val="hy-AM"/>
        </w:rPr>
        <w:t>Գ</w:t>
      </w:r>
      <w:r w:rsidRPr="007C5806">
        <w:rPr>
          <w:rFonts w:ascii="GHEA Grapalat" w:hAnsi="GHEA Grapalat" w:cs="Sylfaen"/>
          <w:sz w:val="24"/>
          <w:szCs w:val="24"/>
          <w:lang w:val="hy-AM"/>
        </w:rPr>
        <w:t>նահատումն իրականացվում է համաձայն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և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ՀԱՄ</w:t>
      </w:r>
      <w:r w:rsidRPr="007C5806">
        <w:rPr>
          <w:rFonts w:ascii="GHEA Grapalat" w:hAnsi="GHEA Grapalat"/>
          <w:sz w:val="24"/>
          <w:szCs w:val="24"/>
          <w:lang w:val="hy-AM"/>
        </w:rPr>
        <w:t>-</w:t>
      </w:r>
      <w:r w:rsidRPr="007C5806">
        <w:rPr>
          <w:rFonts w:ascii="GHEA Grapalat" w:hAnsi="GHEA Grapalat" w:cs="Sylfaen"/>
          <w:sz w:val="24"/>
          <w:szCs w:val="24"/>
          <w:lang w:val="hy-AM"/>
        </w:rPr>
        <w:t>ը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է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ՀԳՄ</w:t>
      </w:r>
      <w:r w:rsidRPr="007C5806">
        <w:rPr>
          <w:rFonts w:ascii="GHEA Grapalat" w:hAnsi="GHEA Grapalat"/>
          <w:sz w:val="24"/>
          <w:szCs w:val="24"/>
          <w:lang w:val="hy-AM"/>
        </w:rPr>
        <w:t>-</w:t>
      </w:r>
      <w:r w:rsidRPr="007C5806">
        <w:rPr>
          <w:rFonts w:ascii="GHEA Grapalat" w:hAnsi="GHEA Grapalat" w:cs="Sylfaen"/>
          <w:sz w:val="24"/>
          <w:szCs w:val="24"/>
          <w:lang w:val="hy-AM"/>
        </w:rPr>
        <w:t>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իրազեկությունը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և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համակարգը՝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ուշադրություն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դարձնելով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ՀԳՄ</w:t>
      </w:r>
      <w:r w:rsidRPr="007C5806">
        <w:rPr>
          <w:rFonts w:ascii="GHEA Grapalat" w:hAnsi="GHEA Grapalat"/>
          <w:sz w:val="24"/>
          <w:szCs w:val="24"/>
          <w:lang w:val="hy-AM"/>
        </w:rPr>
        <w:t>-</w:t>
      </w:r>
      <w:r w:rsidRPr="007C5806">
        <w:rPr>
          <w:rFonts w:ascii="GHEA Grapalat" w:hAnsi="GHEA Grapalat" w:cs="Sylfaen"/>
          <w:sz w:val="24"/>
          <w:szCs w:val="24"/>
          <w:lang w:val="hy-AM"/>
        </w:rPr>
        <w:t>ի</w:t>
      </w:r>
      <w:r w:rsidR="007E0247" w:rsidRPr="007E02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անկողմնակալության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և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անկախության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նաև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համապատասխանության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հուսալի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ապահովմանը</w:t>
      </w:r>
      <w:r w:rsidRPr="007C5806">
        <w:rPr>
          <w:rFonts w:ascii="GHEA Grapalat" w:hAnsi="GHEA Grapalat"/>
          <w:sz w:val="24"/>
          <w:szCs w:val="24"/>
          <w:lang w:val="hy-AM"/>
        </w:rPr>
        <w:t>:</w:t>
      </w:r>
    </w:p>
    <w:p w:rsidR="009A3CD0" w:rsidRPr="00BB0060" w:rsidRDefault="00B42D6D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>
        <w:rPr>
          <w:rFonts w:ascii="GHEA Grapalat" w:hAnsi="GHEA Grapalat" w:cs="Sylfaen"/>
          <w:b/>
          <w:lang w:val="hy-AM"/>
        </w:rPr>
        <w:t>.3.</w:t>
      </w:r>
      <w:r w:rsidRPr="00B42D6D">
        <w:rPr>
          <w:rFonts w:ascii="GHEA Grapalat" w:hAnsi="GHEA Grapalat" w:cs="Sylfaen"/>
          <w:b/>
          <w:lang w:val="hy-AM"/>
        </w:rPr>
        <w:t>2</w:t>
      </w:r>
      <w:r w:rsidR="00BB0060" w:rsidRPr="00BB0060">
        <w:rPr>
          <w:rFonts w:ascii="GHEA Grapalat" w:hAnsi="GHEA Grapalat" w:cs="Sylfaen"/>
          <w:lang w:val="hy-AM"/>
        </w:rPr>
        <w:t xml:space="preserve"> </w:t>
      </w:r>
      <w:r w:rsidR="00B1728E" w:rsidRPr="00B1728E">
        <w:rPr>
          <w:rFonts w:ascii="GHEA Grapalat" w:hAnsi="GHEA Grapalat" w:cs="Sylfaen"/>
          <w:lang w:val="hy-AM"/>
        </w:rPr>
        <w:t>Գնահատման խմբ</w:t>
      </w:r>
      <w:r w:rsidR="00476BA4" w:rsidRPr="00476BA4">
        <w:rPr>
          <w:rFonts w:ascii="GHEA Grapalat" w:hAnsi="GHEA Grapalat" w:cs="Sylfaen"/>
          <w:lang w:val="hy-AM"/>
        </w:rPr>
        <w:t>ի կողմից</w:t>
      </w:r>
      <w:r w:rsidR="00B1728E" w:rsidRPr="00B1728E">
        <w:rPr>
          <w:rFonts w:ascii="GHEA Grapalat" w:hAnsi="GHEA Grapalat" w:cs="Sylfaen"/>
          <w:lang w:val="hy-AM"/>
        </w:rPr>
        <w:t xml:space="preserve"> գնահատումն իրականաց</w:t>
      </w:r>
      <w:r w:rsidR="00476BA4" w:rsidRPr="00476BA4">
        <w:rPr>
          <w:rFonts w:ascii="GHEA Grapalat" w:hAnsi="GHEA Grapalat" w:cs="Sylfaen"/>
          <w:lang w:val="hy-AM"/>
        </w:rPr>
        <w:t>վ</w:t>
      </w:r>
      <w:r w:rsidR="00B1728E" w:rsidRPr="00B1728E">
        <w:rPr>
          <w:rFonts w:ascii="GHEA Grapalat" w:hAnsi="GHEA Grapalat" w:cs="Sylfaen"/>
          <w:lang w:val="hy-AM"/>
        </w:rPr>
        <w:t>ում է համաձայն գնահատման պլանի (ծրագրի)՝ հավելված PR-7-0</w:t>
      </w:r>
      <w:r w:rsidR="00476BA4" w:rsidRPr="00476BA4">
        <w:rPr>
          <w:rFonts w:ascii="GHEA Grapalat" w:hAnsi="GHEA Grapalat" w:cs="Sylfaen"/>
          <w:lang w:val="hy-AM"/>
        </w:rPr>
        <w:t>6</w:t>
      </w:r>
      <w:r w:rsidR="00B1728E" w:rsidRPr="00B1728E">
        <w:rPr>
          <w:rFonts w:ascii="GHEA Grapalat" w:hAnsi="GHEA Grapalat" w:cs="Sylfaen"/>
          <w:lang w:val="hy-AM"/>
        </w:rPr>
        <w:t>:</w:t>
      </w:r>
    </w:p>
    <w:p w:rsidR="005D6E6E" w:rsidRPr="005D6E6E" w:rsidRDefault="00BB0060" w:rsidP="005D6E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D6E6E">
        <w:rPr>
          <w:rFonts w:ascii="GHEA Grapalat" w:hAnsi="GHEA Grapalat" w:cs="Sylfaen"/>
          <w:b/>
          <w:lang w:val="hy-AM"/>
        </w:rPr>
        <w:t>5.</w:t>
      </w:r>
      <w:r w:rsidR="000801F9" w:rsidRPr="000801F9">
        <w:rPr>
          <w:rFonts w:ascii="GHEA Grapalat" w:hAnsi="GHEA Grapalat" w:cs="Sylfaen"/>
          <w:b/>
          <w:lang w:val="hy-AM"/>
        </w:rPr>
        <w:t>8</w:t>
      </w:r>
      <w:r w:rsidRPr="005D6E6E">
        <w:rPr>
          <w:rFonts w:ascii="GHEA Grapalat" w:hAnsi="GHEA Grapalat" w:cs="Sylfaen"/>
          <w:b/>
          <w:lang w:val="hy-AM"/>
        </w:rPr>
        <w:t>.3.</w:t>
      </w:r>
      <w:r w:rsidR="00B42D6D" w:rsidRPr="00B42D6D">
        <w:rPr>
          <w:rFonts w:ascii="GHEA Grapalat" w:hAnsi="GHEA Grapalat" w:cs="Sylfaen"/>
          <w:b/>
          <w:lang w:val="hy-AM"/>
        </w:rPr>
        <w:t>3</w:t>
      </w:r>
      <w:r w:rsidR="004675CC" w:rsidRPr="004675CC">
        <w:rPr>
          <w:rFonts w:ascii="GHEA Grapalat" w:hAnsi="GHEA Grapalat" w:cs="Sylfaen"/>
          <w:b/>
          <w:lang w:val="hy-AM"/>
        </w:rPr>
        <w:t xml:space="preserve"> </w:t>
      </w:r>
      <w:r w:rsidR="005D6E6E" w:rsidRPr="005D6E6E">
        <w:rPr>
          <w:rFonts w:ascii="GHEA Grapalat" w:hAnsi="GHEA Grapalat" w:cs="Sylfaen"/>
          <w:lang w:val="hy-AM"/>
        </w:rPr>
        <w:t>Տեխնիկական փորձագետ(ներ)ը գնահատումն իրականացնում է(են) գնահատման խմբի ղեկավարի կամ տեխնիկական գնահատող</w:t>
      </w:r>
      <w:r w:rsidR="004675CC" w:rsidRPr="004675CC">
        <w:rPr>
          <w:rFonts w:ascii="GHEA Grapalat" w:hAnsi="GHEA Grapalat" w:cs="Sylfaen"/>
          <w:lang w:val="hy-AM"/>
        </w:rPr>
        <w:t>(ներ)</w:t>
      </w:r>
      <w:r w:rsidR="005D6E6E" w:rsidRPr="005D6E6E">
        <w:rPr>
          <w:rFonts w:ascii="GHEA Grapalat" w:hAnsi="GHEA Grapalat" w:cs="Sylfaen"/>
          <w:lang w:val="hy-AM"/>
        </w:rPr>
        <w:t xml:space="preserve">ի </w:t>
      </w:r>
      <w:r w:rsidR="004675CC" w:rsidRPr="004675CC">
        <w:rPr>
          <w:rFonts w:ascii="GHEA Grapalat" w:hAnsi="GHEA Grapalat" w:cs="Sylfaen"/>
          <w:lang w:val="hy-AM"/>
        </w:rPr>
        <w:t>հսկողության ներքո</w:t>
      </w:r>
      <w:r w:rsidR="005D6E6E" w:rsidRPr="005D6E6E">
        <w:rPr>
          <w:rFonts w:ascii="GHEA Grapalat" w:hAnsi="GHEA Grapalat" w:cs="Sylfaen"/>
          <w:lang w:val="hy-AM"/>
        </w:rPr>
        <w:t>:</w:t>
      </w:r>
    </w:p>
    <w:p w:rsidR="007B4628" w:rsidRPr="007C5806" w:rsidRDefault="00B42D6D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1F9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0801F9" w:rsidRPr="000801F9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0801F9">
        <w:rPr>
          <w:rFonts w:ascii="GHEA Grapalat" w:hAnsi="GHEA Grapalat" w:cs="Sylfaen"/>
          <w:b/>
          <w:sz w:val="24"/>
          <w:szCs w:val="24"/>
          <w:lang w:val="hy-AM"/>
        </w:rPr>
        <w:t>.3.</w:t>
      </w:r>
      <w:r w:rsidR="00D038A4" w:rsidRPr="000801F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7B4628" w:rsidRPr="007C58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4628" w:rsidRPr="001236D3">
        <w:rPr>
          <w:rFonts w:ascii="GHEA Grapalat" w:hAnsi="GHEA Grapalat" w:cs="Sylfaen"/>
          <w:sz w:val="24"/>
          <w:szCs w:val="24"/>
          <w:lang w:val="hy-AM"/>
        </w:rPr>
        <w:t>Առաջին անգամ հավատարմագրման, հետագա հավատարմագրման</w:t>
      </w:r>
      <w:r w:rsidR="007B4628" w:rsidRPr="005D7A59">
        <w:rPr>
          <w:rFonts w:ascii="GHEA Grapalat" w:hAnsi="GHEA Grapalat" w:cs="Sylfaen"/>
          <w:sz w:val="24"/>
          <w:szCs w:val="24"/>
          <w:lang w:val="hy-AM"/>
        </w:rPr>
        <w:t>, հավատարմագրման ընդլայնման</w:t>
      </w:r>
      <w:r w:rsidR="007B4628" w:rsidRPr="007560B1">
        <w:rPr>
          <w:rFonts w:ascii="GHEA Grapalat" w:hAnsi="GHEA Grapalat" w:cs="Sylfaen"/>
          <w:sz w:val="24"/>
          <w:szCs w:val="24"/>
          <w:lang w:val="hy-AM"/>
        </w:rPr>
        <w:t>, արտահերթ</w:t>
      </w:r>
      <w:r w:rsidR="007B4628" w:rsidRPr="001236D3">
        <w:rPr>
          <w:rFonts w:ascii="GHEA Grapalat" w:hAnsi="GHEA Grapalat" w:cs="Sylfaen"/>
          <w:sz w:val="24"/>
          <w:szCs w:val="24"/>
          <w:lang w:val="hy-AM"/>
        </w:rPr>
        <w:t xml:space="preserve"> և պարբերական գնահատման համար ՀԱՄ-ը կիրառում է գնահատման հետևյալ </w:t>
      </w:r>
      <w:r w:rsidR="007B4628" w:rsidRPr="007C5806">
        <w:rPr>
          <w:rFonts w:ascii="GHEA Grapalat" w:hAnsi="GHEA Grapalat"/>
          <w:sz w:val="24"/>
          <w:szCs w:val="24"/>
          <w:lang w:val="hy-AM"/>
        </w:rPr>
        <w:t>տեխնիկաներ</w:t>
      </w:r>
      <w:r w:rsidR="0071091B" w:rsidRPr="0071091B">
        <w:rPr>
          <w:rFonts w:ascii="GHEA Grapalat" w:hAnsi="GHEA Grapalat"/>
          <w:sz w:val="24"/>
          <w:szCs w:val="24"/>
          <w:lang w:val="hy-AM"/>
        </w:rPr>
        <w:t>ի</w:t>
      </w:r>
      <w:r w:rsidR="003F0668" w:rsidRPr="003F0668">
        <w:rPr>
          <w:rFonts w:ascii="GHEA Grapalat" w:hAnsi="GHEA Grapalat"/>
          <w:sz w:val="24"/>
          <w:szCs w:val="24"/>
          <w:lang w:val="hy-AM"/>
        </w:rPr>
        <w:t>ց մեկը կամ դրանց</w:t>
      </w:r>
      <w:r w:rsidR="0071091B" w:rsidRPr="0071091B">
        <w:rPr>
          <w:rFonts w:ascii="GHEA Grapalat" w:hAnsi="GHEA Grapalat"/>
          <w:sz w:val="24"/>
          <w:szCs w:val="24"/>
          <w:lang w:val="hy-AM"/>
        </w:rPr>
        <w:t xml:space="preserve"> համադրությունը</w:t>
      </w:r>
      <w:r w:rsidR="00E96B70" w:rsidRPr="00E96B70">
        <w:rPr>
          <w:rFonts w:ascii="GHEA Grapalat" w:hAnsi="GHEA Grapalat"/>
          <w:sz w:val="24"/>
          <w:szCs w:val="24"/>
          <w:lang w:val="hy-AM"/>
        </w:rPr>
        <w:t xml:space="preserve"> (</w:t>
      </w:r>
      <w:r w:rsidR="00313C2B" w:rsidRPr="00313C2B">
        <w:rPr>
          <w:rFonts w:ascii="GHEA Grapalat" w:hAnsi="GHEA Grapalat"/>
          <w:sz w:val="24"/>
          <w:szCs w:val="24"/>
          <w:lang w:val="hy-AM"/>
        </w:rPr>
        <w:t>յուրաքանչյուր տեսակի ՀԳՄ-ի գնահատման տեխնիկաները սահմանված են ATL-01 (փորձարկման լաբ.), ACL-01 (տրամաչափարկման լաբ), ACB-01 (արտադրանքի, կառավարման համակարգի, անձանց սերտիֆիկացման մարմիններ), AIB-01 (տեխ. հսկողություն իրականացնող մարմիններ) փաստաթղթերում</w:t>
      </w:r>
      <w:r w:rsidR="00E96B70" w:rsidRPr="00E96B70">
        <w:rPr>
          <w:rFonts w:ascii="GHEA Grapalat" w:hAnsi="GHEA Grapalat"/>
          <w:sz w:val="24"/>
          <w:szCs w:val="24"/>
          <w:lang w:val="hy-AM"/>
        </w:rPr>
        <w:t>)</w:t>
      </w:r>
      <w:r w:rsidR="007B4628" w:rsidRPr="007C5806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7B4628" w:rsidRPr="00C85B3B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186D">
        <w:rPr>
          <w:rFonts w:ascii="GHEA Grapalat" w:hAnsi="GHEA Grapalat"/>
          <w:b/>
          <w:sz w:val="24"/>
          <w:szCs w:val="24"/>
          <w:lang w:val="hy-AM"/>
        </w:rPr>
        <w:t>ա)</w:t>
      </w:r>
      <w:r w:rsidRPr="006018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86D">
        <w:rPr>
          <w:rFonts w:ascii="GHEA Grapalat" w:hAnsi="GHEA Grapalat"/>
          <w:b/>
          <w:sz w:val="24"/>
          <w:szCs w:val="24"/>
          <w:lang w:val="hy-AM"/>
        </w:rPr>
        <w:t xml:space="preserve">փաստաթղթերի </w:t>
      </w:r>
      <w:r w:rsidR="00AE41AE" w:rsidRPr="00AE41AE">
        <w:rPr>
          <w:rFonts w:ascii="GHEA Grapalat" w:hAnsi="GHEA Grapalat"/>
          <w:b/>
          <w:sz w:val="24"/>
          <w:szCs w:val="24"/>
          <w:lang w:val="hy-AM"/>
        </w:rPr>
        <w:t>վերլուծ</w:t>
      </w:r>
      <w:r w:rsidRPr="0060186D">
        <w:rPr>
          <w:rFonts w:ascii="GHEA Grapalat" w:hAnsi="GHEA Grapalat"/>
          <w:b/>
          <w:sz w:val="24"/>
          <w:szCs w:val="24"/>
          <w:lang w:val="hy-AM"/>
        </w:rPr>
        <w:t>ություն</w:t>
      </w:r>
      <w:r w:rsidRPr="0060186D">
        <w:rPr>
          <w:rFonts w:ascii="GHEA Grapalat" w:hAnsi="GHEA Grapalat"/>
          <w:sz w:val="24"/>
          <w:szCs w:val="24"/>
          <w:lang w:val="hy-AM"/>
        </w:rPr>
        <w:t>` ՀԳՄ-ի փաստաթղթերի ստուգում</w:t>
      </w:r>
      <w:r w:rsidRPr="00C85B3B">
        <w:rPr>
          <w:rFonts w:ascii="GHEA Grapalat" w:hAnsi="GHEA Grapalat"/>
          <w:sz w:val="24"/>
          <w:szCs w:val="24"/>
          <w:lang w:val="hy-AM"/>
        </w:rPr>
        <w:t>:</w:t>
      </w:r>
    </w:p>
    <w:p w:rsidR="00D4001A" w:rsidRPr="00DE0FAC" w:rsidRDefault="00D4001A" w:rsidP="00D4001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E0FAC">
        <w:rPr>
          <w:rFonts w:ascii="GHEA Grapalat" w:hAnsi="GHEA Grapalat"/>
          <w:sz w:val="24"/>
          <w:szCs w:val="24"/>
          <w:lang w:val="hy-AM"/>
        </w:rPr>
        <w:lastRenderedPageBreak/>
        <w:t xml:space="preserve">Փաստաթղթերի </w:t>
      </w:r>
      <w:r w:rsidRPr="00543D0B">
        <w:rPr>
          <w:rFonts w:ascii="GHEA Grapalat" w:hAnsi="GHEA Grapalat"/>
          <w:sz w:val="24"/>
          <w:szCs w:val="24"/>
          <w:lang w:val="hy-AM"/>
        </w:rPr>
        <w:t>վերլուծ</w:t>
      </w:r>
      <w:r w:rsidRPr="00DE0FAC">
        <w:rPr>
          <w:rFonts w:ascii="GHEA Grapalat" w:hAnsi="GHEA Grapalat"/>
          <w:sz w:val="24"/>
          <w:szCs w:val="24"/>
          <w:lang w:val="hy-AM"/>
        </w:rPr>
        <w:t>ությունը կիրառվում է ՀԳՄ-ի կառավարման համակարգի տարրերի գործառնության արդյունավետությունը գնահատելու համար:</w:t>
      </w:r>
    </w:p>
    <w:p w:rsidR="007B4628" w:rsidRPr="00DE0FAC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E0FAC">
        <w:rPr>
          <w:rFonts w:ascii="GHEA Grapalat" w:hAnsi="GHEA Grapalat"/>
          <w:sz w:val="24"/>
          <w:szCs w:val="24"/>
          <w:lang w:val="hy-AM"/>
        </w:rPr>
        <w:t xml:space="preserve">Փաստաթղթերի </w:t>
      </w:r>
      <w:r w:rsidR="00AE41AE" w:rsidRPr="00323C8A">
        <w:rPr>
          <w:rFonts w:ascii="GHEA Grapalat" w:hAnsi="GHEA Grapalat"/>
          <w:sz w:val="24"/>
          <w:szCs w:val="24"/>
          <w:lang w:val="hy-AM"/>
        </w:rPr>
        <w:t>վերլուծության</w:t>
      </w:r>
      <w:r w:rsidRPr="00DE0FAC">
        <w:rPr>
          <w:rFonts w:ascii="GHEA Grapalat" w:hAnsi="GHEA Grapalat"/>
          <w:sz w:val="24"/>
          <w:szCs w:val="24"/>
          <w:lang w:val="hy-AM"/>
        </w:rPr>
        <w:t xml:space="preserve"> ընթացքում հավատարմագրման փորձագետները (գնահատողները)</w:t>
      </w:r>
      <w:r w:rsidRPr="00667669">
        <w:rPr>
          <w:rFonts w:ascii="GHEA Grapalat" w:hAnsi="GHEA Grapalat"/>
          <w:sz w:val="24"/>
          <w:szCs w:val="24"/>
          <w:lang w:val="hy-AM"/>
        </w:rPr>
        <w:t>, տեխնիկական գնահատողները/փորձագետները</w:t>
      </w:r>
      <w:r w:rsidRPr="00DE0FAC">
        <w:rPr>
          <w:rFonts w:ascii="GHEA Grapalat" w:hAnsi="GHEA Grapalat"/>
          <w:sz w:val="24"/>
          <w:szCs w:val="24"/>
          <w:lang w:val="hy-AM"/>
        </w:rPr>
        <w:t xml:space="preserve"> մանրամասն գնահատում են, թե ինչպես է իրականացվում ՀԳՄ-ի ընթացակարգերից յուրաքանչյուրը: Այս գնահատման </w:t>
      </w:r>
      <w:r>
        <w:rPr>
          <w:rFonts w:ascii="GHEA Grapalat" w:hAnsi="GHEA Grapalat"/>
          <w:sz w:val="24"/>
          <w:szCs w:val="24"/>
          <w:lang w:val="hy-AM"/>
        </w:rPr>
        <w:t>առավելություն</w:t>
      </w:r>
      <w:r w:rsidRPr="00326264">
        <w:rPr>
          <w:rFonts w:ascii="GHEA Grapalat" w:hAnsi="GHEA Grapalat"/>
          <w:sz w:val="24"/>
          <w:szCs w:val="24"/>
          <w:lang w:val="hy-AM"/>
        </w:rPr>
        <w:t>ը</w:t>
      </w:r>
      <w:r w:rsidRPr="00DE0FAC">
        <w:rPr>
          <w:rFonts w:ascii="GHEA Grapalat" w:hAnsi="GHEA Grapalat"/>
          <w:sz w:val="24"/>
          <w:szCs w:val="24"/>
          <w:lang w:val="hy-AM"/>
        </w:rPr>
        <w:t xml:space="preserve"> մեկ գործընթացի բոլոր գործողություններ</w:t>
      </w:r>
      <w:r w:rsidRPr="000E679D">
        <w:rPr>
          <w:rFonts w:ascii="GHEA Grapalat" w:hAnsi="GHEA Grapalat"/>
          <w:sz w:val="24"/>
          <w:szCs w:val="24"/>
          <w:lang w:val="hy-AM"/>
        </w:rPr>
        <w:t>ի</w:t>
      </w:r>
      <w:r w:rsidRPr="00DE0FAC">
        <w:rPr>
          <w:rFonts w:ascii="GHEA Grapalat" w:hAnsi="GHEA Grapalat"/>
          <w:sz w:val="24"/>
          <w:szCs w:val="24"/>
          <w:lang w:val="hy-AM"/>
        </w:rPr>
        <w:t xml:space="preserve"> մանրամասն գնահատում</w:t>
      </w:r>
      <w:r w:rsidRPr="000E679D">
        <w:rPr>
          <w:rFonts w:ascii="GHEA Grapalat" w:hAnsi="GHEA Grapalat"/>
          <w:sz w:val="24"/>
          <w:szCs w:val="24"/>
          <w:lang w:val="hy-AM"/>
        </w:rPr>
        <w:t>ն</w:t>
      </w:r>
      <w:r w:rsidRPr="00DE0FAC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0E679D">
        <w:rPr>
          <w:rFonts w:ascii="GHEA Grapalat" w:hAnsi="GHEA Grapalat"/>
          <w:sz w:val="24"/>
          <w:szCs w:val="24"/>
          <w:lang w:val="hy-AM"/>
        </w:rPr>
        <w:t>՝</w:t>
      </w:r>
      <w:r w:rsidRPr="00DE0FAC">
        <w:rPr>
          <w:rFonts w:ascii="GHEA Grapalat" w:hAnsi="GHEA Grapalat"/>
          <w:sz w:val="24"/>
          <w:szCs w:val="24"/>
          <w:lang w:val="hy-AM"/>
        </w:rPr>
        <w:t xml:space="preserve"> բոլոր կից փաստաթղթերով և այդ գործընթացում ներգրավված անձնակազմով:</w:t>
      </w:r>
    </w:p>
    <w:p w:rsidR="007B4628" w:rsidRPr="003F0B77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E0FAC">
        <w:rPr>
          <w:rFonts w:ascii="GHEA Grapalat" w:hAnsi="GHEA Grapalat"/>
          <w:sz w:val="24"/>
          <w:szCs w:val="24"/>
          <w:lang w:val="hy-AM"/>
        </w:rPr>
        <w:t xml:space="preserve">Առաջին անգամ հավատարմագրման և հետագա հավատարմագրման  ընթացքում իրականացվում է կառավարման համակարգի ամբողջ փաստաթղթերի </w:t>
      </w:r>
      <w:r w:rsidR="00543D0B" w:rsidRPr="00543D0B">
        <w:rPr>
          <w:rFonts w:ascii="GHEA Grapalat" w:hAnsi="GHEA Grapalat"/>
          <w:sz w:val="24"/>
          <w:szCs w:val="24"/>
          <w:lang w:val="hy-AM"/>
        </w:rPr>
        <w:t>վերլուծ</w:t>
      </w:r>
      <w:r w:rsidRPr="00DE0FAC">
        <w:rPr>
          <w:rFonts w:ascii="GHEA Grapalat" w:hAnsi="GHEA Grapalat"/>
          <w:sz w:val="24"/>
          <w:szCs w:val="24"/>
          <w:lang w:val="hy-AM"/>
        </w:rPr>
        <w:t>ություն:</w:t>
      </w:r>
    </w:p>
    <w:p w:rsidR="00543D0B" w:rsidRPr="00543D0B" w:rsidRDefault="00543D0B" w:rsidP="00543D0B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F0B77">
        <w:rPr>
          <w:rFonts w:ascii="GHEA Grapalat" w:hAnsi="GHEA Grapalat"/>
          <w:sz w:val="24"/>
          <w:szCs w:val="24"/>
          <w:lang w:val="hy-AM"/>
        </w:rPr>
        <w:t>Պարբերական գնահատման պլանում ներառվում են  կառավարման համակարգի հետևյալ տարրերը՝ անկողմնակալության պահանջներ, ռեսուրսներին ներկայացվող պահանջներ, գանգատներ և բողոքարկումներ, ղեկավարության կողմից վերլուծություն, ներքին աուդիտ և ուղղիչ գործողություններ</w:t>
      </w:r>
      <w:r w:rsidRPr="00DE0FAC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F5068A" w:rsidRPr="003F0B77">
        <w:rPr>
          <w:rFonts w:ascii="GHEA Grapalat" w:hAnsi="GHEA Grapalat"/>
          <w:sz w:val="24"/>
          <w:szCs w:val="24"/>
          <w:lang w:val="hy-AM"/>
        </w:rPr>
        <w:t xml:space="preserve">ԿՀ այն տարրերը, </w:t>
      </w:r>
      <w:r w:rsidR="0064166F" w:rsidRPr="003F0B77">
        <w:rPr>
          <w:rFonts w:ascii="GHEA Grapalat" w:hAnsi="GHEA Grapalat"/>
          <w:sz w:val="24"/>
          <w:szCs w:val="24"/>
          <w:lang w:val="hy-AM"/>
        </w:rPr>
        <w:t xml:space="preserve">որտեղ կատարվել են </w:t>
      </w:r>
      <w:r w:rsidRPr="00DE0FAC">
        <w:rPr>
          <w:rFonts w:ascii="GHEA Grapalat" w:hAnsi="GHEA Grapalat"/>
          <w:sz w:val="24"/>
          <w:szCs w:val="24"/>
          <w:lang w:val="hy-AM"/>
        </w:rPr>
        <w:t>փոփոխություններ:</w:t>
      </w:r>
    </w:p>
    <w:p w:rsidR="00543D0B" w:rsidRPr="00E2161A" w:rsidRDefault="00543D0B" w:rsidP="00543D0B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2161A">
        <w:rPr>
          <w:rFonts w:ascii="GHEA Grapalat" w:hAnsi="GHEA Grapalat"/>
          <w:sz w:val="24"/>
          <w:szCs w:val="24"/>
          <w:lang w:val="hy-AM"/>
        </w:rPr>
        <w:t>Հավատարմագր</w:t>
      </w:r>
      <w:r w:rsidR="00E2161A" w:rsidRPr="00E2161A">
        <w:rPr>
          <w:rFonts w:ascii="GHEA Grapalat" w:hAnsi="GHEA Grapalat"/>
          <w:sz w:val="24"/>
          <w:szCs w:val="24"/>
          <w:lang w:val="hy-AM"/>
        </w:rPr>
        <w:t>ման</w:t>
      </w:r>
      <w:r w:rsidRPr="00E2161A">
        <w:rPr>
          <w:rFonts w:ascii="GHEA Grapalat" w:hAnsi="GHEA Grapalat"/>
          <w:sz w:val="24"/>
          <w:szCs w:val="24"/>
          <w:lang w:val="hy-AM"/>
        </w:rPr>
        <w:t xml:space="preserve"> ընդլայն</w:t>
      </w:r>
      <w:r w:rsidR="00E2161A" w:rsidRPr="00E2161A">
        <w:rPr>
          <w:rFonts w:ascii="GHEA Grapalat" w:hAnsi="GHEA Grapalat"/>
          <w:sz w:val="24"/>
          <w:szCs w:val="24"/>
          <w:lang w:val="hy-AM"/>
        </w:rPr>
        <w:t>ման</w:t>
      </w:r>
      <w:r w:rsidR="009358B8" w:rsidRPr="009358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7FB" w:rsidRPr="000517FB">
        <w:rPr>
          <w:rFonts w:ascii="GHEA Grapalat" w:hAnsi="GHEA Grapalat"/>
          <w:sz w:val="24"/>
          <w:szCs w:val="24"/>
          <w:lang w:val="hy-AM"/>
        </w:rPr>
        <w:t xml:space="preserve">նպատակով գնահատման պլանում ներառվում են </w:t>
      </w:r>
      <w:r w:rsidRPr="00E2161A">
        <w:rPr>
          <w:rFonts w:ascii="GHEA Grapalat" w:hAnsi="GHEA Grapalat"/>
          <w:sz w:val="24"/>
          <w:szCs w:val="24"/>
          <w:lang w:val="hy-AM"/>
        </w:rPr>
        <w:t>կառավարման համակարգի այն տարրեր</w:t>
      </w:r>
      <w:r w:rsidR="000517FB" w:rsidRPr="000517FB">
        <w:rPr>
          <w:rFonts w:ascii="GHEA Grapalat" w:hAnsi="GHEA Grapalat"/>
          <w:sz w:val="24"/>
          <w:szCs w:val="24"/>
          <w:lang w:val="hy-AM"/>
        </w:rPr>
        <w:t>ը</w:t>
      </w:r>
      <w:r w:rsidRPr="00E2161A">
        <w:rPr>
          <w:rFonts w:ascii="GHEA Grapalat" w:hAnsi="GHEA Grapalat"/>
          <w:sz w:val="24"/>
          <w:szCs w:val="24"/>
          <w:lang w:val="hy-AM"/>
        </w:rPr>
        <w:t>, որոնք փոխվել են հավատարմագրման ընդլայնման արդյունքում:</w:t>
      </w:r>
    </w:p>
    <w:p w:rsidR="00543D0B" w:rsidRPr="000517FB" w:rsidRDefault="000517FB" w:rsidP="00543D0B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517FB">
        <w:rPr>
          <w:rFonts w:ascii="GHEA Grapalat" w:hAnsi="GHEA Grapalat"/>
          <w:sz w:val="24"/>
          <w:szCs w:val="24"/>
          <w:lang w:val="hy-AM"/>
        </w:rPr>
        <w:t>Արտահերթ գնահատման</w:t>
      </w:r>
      <w:r w:rsidR="00543D0B" w:rsidRPr="000517FB">
        <w:rPr>
          <w:rFonts w:ascii="GHEA Grapalat" w:hAnsi="GHEA Grapalat"/>
          <w:sz w:val="24"/>
          <w:szCs w:val="24"/>
          <w:lang w:val="hy-AM"/>
        </w:rPr>
        <w:t xml:space="preserve"> պլանը ներառում է կառավարման համակարգի այն տարրերը, որոնք ա</w:t>
      </w:r>
      <w:r w:rsidR="005C6E5F" w:rsidRPr="005C6E5F">
        <w:rPr>
          <w:rFonts w:ascii="GHEA Grapalat" w:hAnsi="GHEA Grapalat"/>
          <w:sz w:val="24"/>
          <w:szCs w:val="24"/>
          <w:lang w:val="hy-AM"/>
        </w:rPr>
        <w:t>ռնչվում են</w:t>
      </w:r>
      <w:r w:rsidR="00543D0B" w:rsidRPr="000517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17FB">
        <w:rPr>
          <w:rFonts w:ascii="GHEA Grapalat" w:hAnsi="GHEA Grapalat"/>
          <w:sz w:val="24"/>
          <w:szCs w:val="24"/>
          <w:lang w:val="hy-AM"/>
        </w:rPr>
        <w:t>բողոքարկման</w:t>
      </w:r>
      <w:r w:rsidR="005C6E5F" w:rsidRPr="005C6E5F">
        <w:rPr>
          <w:rFonts w:ascii="GHEA Grapalat" w:hAnsi="GHEA Grapalat"/>
          <w:sz w:val="24"/>
          <w:szCs w:val="24"/>
          <w:lang w:val="hy-AM"/>
        </w:rPr>
        <w:t xml:space="preserve"> </w:t>
      </w:r>
      <w:r w:rsidR="00D4001A" w:rsidRPr="00D4001A">
        <w:rPr>
          <w:rFonts w:ascii="GHEA Grapalat" w:hAnsi="GHEA Grapalat"/>
          <w:sz w:val="24"/>
          <w:szCs w:val="24"/>
          <w:lang w:val="hy-AM"/>
        </w:rPr>
        <w:t>հարցերին</w:t>
      </w:r>
      <w:r w:rsidR="005C6E5F" w:rsidRPr="005C6E5F">
        <w:rPr>
          <w:rFonts w:ascii="GHEA Grapalat" w:hAnsi="GHEA Grapalat"/>
          <w:sz w:val="24"/>
          <w:szCs w:val="24"/>
          <w:lang w:val="hy-AM"/>
        </w:rPr>
        <w:t xml:space="preserve">, </w:t>
      </w:r>
      <w:r w:rsidR="00FC441B" w:rsidRPr="00D4001A">
        <w:rPr>
          <w:rFonts w:ascii="GHEA Grapalat" w:hAnsi="GHEA Grapalat"/>
          <w:sz w:val="24"/>
          <w:szCs w:val="24"/>
          <w:lang w:val="hy-AM"/>
        </w:rPr>
        <w:t>հավատարմագրման չափանիշներին</w:t>
      </w:r>
      <w:r w:rsidR="00D4001A" w:rsidRPr="00D4001A">
        <w:rPr>
          <w:rFonts w:ascii="GHEA Grapalat" w:hAnsi="GHEA Grapalat"/>
          <w:sz w:val="24"/>
          <w:szCs w:val="24"/>
          <w:lang w:val="hy-AM"/>
        </w:rPr>
        <w:t xml:space="preserve"> և այլ պահանջներին</w:t>
      </w:r>
      <w:r w:rsidR="00543D0B" w:rsidRPr="000517FB">
        <w:rPr>
          <w:rFonts w:ascii="GHEA Grapalat" w:hAnsi="GHEA Grapalat"/>
          <w:sz w:val="24"/>
          <w:szCs w:val="24"/>
          <w:lang w:val="hy-AM"/>
        </w:rPr>
        <w:t>:</w:t>
      </w:r>
    </w:p>
    <w:p w:rsidR="00543D0B" w:rsidRPr="0043723E" w:rsidRDefault="00D4001A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4001A">
        <w:rPr>
          <w:rFonts w:ascii="GHEA Grapalat" w:hAnsi="GHEA Grapalat"/>
          <w:sz w:val="24"/>
          <w:szCs w:val="24"/>
          <w:lang w:val="hy-AM"/>
        </w:rPr>
        <w:t>Նախնական այցի դեպքում գնահատման պլանում ներառված են կառավարման համակարգի հետևյալ տարրերը</w:t>
      </w:r>
      <w:r w:rsidR="0043723E" w:rsidRPr="0043723E">
        <w:rPr>
          <w:rFonts w:ascii="GHEA Grapalat" w:hAnsi="GHEA Grapalat"/>
          <w:sz w:val="24"/>
          <w:szCs w:val="24"/>
          <w:lang w:val="hy-AM"/>
        </w:rPr>
        <w:t>՝ ա</w:t>
      </w:r>
      <w:r w:rsidRPr="00D4001A">
        <w:rPr>
          <w:rFonts w:ascii="GHEA Grapalat" w:hAnsi="GHEA Grapalat"/>
          <w:sz w:val="24"/>
          <w:szCs w:val="24"/>
          <w:lang w:val="hy-AM"/>
        </w:rPr>
        <w:t>ն</w:t>
      </w:r>
      <w:r w:rsidR="0043723E" w:rsidRPr="0043723E">
        <w:rPr>
          <w:rFonts w:ascii="GHEA Grapalat" w:hAnsi="GHEA Grapalat"/>
          <w:sz w:val="24"/>
          <w:szCs w:val="24"/>
          <w:lang w:val="hy-AM"/>
        </w:rPr>
        <w:t xml:space="preserve">կողմնակալության </w:t>
      </w:r>
      <w:r w:rsidRPr="00D4001A">
        <w:rPr>
          <w:rFonts w:ascii="GHEA Grapalat" w:hAnsi="GHEA Grapalat"/>
          <w:sz w:val="24"/>
          <w:szCs w:val="24"/>
          <w:lang w:val="hy-AM"/>
        </w:rPr>
        <w:t>պահանջներ, ռեսուրսների</w:t>
      </w:r>
      <w:r w:rsidR="0043723E" w:rsidRPr="0043723E">
        <w:rPr>
          <w:rFonts w:ascii="GHEA Grapalat" w:hAnsi="GHEA Grapalat"/>
          <w:sz w:val="24"/>
          <w:szCs w:val="24"/>
          <w:lang w:val="hy-AM"/>
        </w:rPr>
        <w:t>ն ներկայացվող</w:t>
      </w:r>
      <w:r w:rsidRPr="00D4001A">
        <w:rPr>
          <w:rFonts w:ascii="GHEA Grapalat" w:hAnsi="GHEA Grapalat"/>
          <w:sz w:val="24"/>
          <w:szCs w:val="24"/>
          <w:lang w:val="hy-AM"/>
        </w:rPr>
        <w:t xml:space="preserve"> պահանջներ, կազմակերպական կառուցվածք, </w:t>
      </w:r>
      <w:r w:rsidR="0043723E" w:rsidRPr="0043723E">
        <w:rPr>
          <w:rFonts w:ascii="GHEA Grapalat" w:hAnsi="GHEA Grapalat"/>
          <w:sz w:val="24"/>
          <w:szCs w:val="24"/>
          <w:lang w:val="hy-AM"/>
        </w:rPr>
        <w:t>գանգատ</w:t>
      </w:r>
      <w:r w:rsidRPr="00D4001A">
        <w:rPr>
          <w:rFonts w:ascii="GHEA Grapalat" w:hAnsi="GHEA Grapalat"/>
          <w:sz w:val="24"/>
          <w:szCs w:val="24"/>
          <w:lang w:val="hy-AM"/>
        </w:rPr>
        <w:t xml:space="preserve">ներ և բողոքարկումներ, </w:t>
      </w:r>
      <w:r w:rsidR="0043723E" w:rsidRPr="0043723E">
        <w:rPr>
          <w:rFonts w:ascii="GHEA Grapalat" w:hAnsi="GHEA Grapalat"/>
          <w:sz w:val="24"/>
          <w:szCs w:val="24"/>
          <w:lang w:val="hy-AM"/>
        </w:rPr>
        <w:t>ղեկավարության կողմից վերլուծություն</w:t>
      </w:r>
      <w:r w:rsidRPr="00D4001A">
        <w:rPr>
          <w:rFonts w:ascii="GHEA Grapalat" w:hAnsi="GHEA Grapalat"/>
          <w:sz w:val="24"/>
          <w:szCs w:val="24"/>
          <w:lang w:val="hy-AM"/>
        </w:rPr>
        <w:t xml:space="preserve">, ներքին աուդիտ և ուղղիչ գործողություններ, փաստաթղթերի </w:t>
      </w:r>
      <w:r w:rsidR="0043723E" w:rsidRPr="0043723E">
        <w:rPr>
          <w:rFonts w:ascii="GHEA Grapalat" w:hAnsi="GHEA Grapalat"/>
          <w:sz w:val="24"/>
          <w:szCs w:val="24"/>
          <w:lang w:val="hy-AM"/>
        </w:rPr>
        <w:t>կառավարում:</w:t>
      </w:r>
    </w:p>
    <w:p w:rsidR="007B4628" w:rsidRPr="00594FE6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94FE6">
        <w:rPr>
          <w:rFonts w:ascii="GHEA Grapalat" w:hAnsi="GHEA Grapalat"/>
          <w:b/>
          <w:sz w:val="24"/>
          <w:szCs w:val="24"/>
          <w:lang w:val="hy-AM"/>
        </w:rPr>
        <w:lastRenderedPageBreak/>
        <w:t>բ)</w:t>
      </w:r>
      <w:r w:rsidRPr="00594FE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գրառումներ</w:t>
      </w:r>
      <w:r w:rsidRPr="00594FE6">
        <w:rPr>
          <w:rFonts w:ascii="GHEA Grapalat" w:hAnsi="GHEA Grapalat"/>
          <w:b/>
          <w:sz w:val="24"/>
          <w:szCs w:val="24"/>
          <w:lang w:val="hy-AM"/>
        </w:rPr>
        <w:t>ի</w:t>
      </w:r>
      <w:r w:rsidR="00B42D6D" w:rsidRPr="00B42D6D">
        <w:rPr>
          <w:rFonts w:ascii="GHEA Grapalat" w:hAnsi="GHEA Grapalat"/>
          <w:b/>
          <w:sz w:val="24"/>
          <w:szCs w:val="24"/>
          <w:lang w:val="hy-AM"/>
        </w:rPr>
        <w:t xml:space="preserve"> (գործի)</w:t>
      </w:r>
      <w:r w:rsidRPr="00594FE6">
        <w:rPr>
          <w:rFonts w:ascii="GHEA Grapalat" w:hAnsi="GHEA Grapalat"/>
          <w:b/>
          <w:sz w:val="24"/>
          <w:szCs w:val="24"/>
          <w:lang w:val="hy-AM"/>
        </w:rPr>
        <w:t xml:space="preserve"> վերլուծություն</w:t>
      </w:r>
      <w:r w:rsidRPr="00594FE6">
        <w:rPr>
          <w:rFonts w:ascii="GHEA Grapalat" w:hAnsi="GHEA Grapalat"/>
          <w:sz w:val="24"/>
          <w:szCs w:val="24"/>
          <w:lang w:val="hy-AM"/>
        </w:rPr>
        <w:t xml:space="preserve">՝ ՀԳՄ-ի հաշվետվությունների և համապատասխան փաստաթղթերի (թղթային և/կամ </w:t>
      </w:r>
      <w:r w:rsidRPr="00407E48">
        <w:rPr>
          <w:rFonts w:ascii="GHEA Grapalat" w:hAnsi="GHEA Grapalat"/>
          <w:sz w:val="24"/>
          <w:szCs w:val="24"/>
          <w:lang w:val="hy-AM"/>
        </w:rPr>
        <w:t>ֆայլ</w:t>
      </w:r>
      <w:r w:rsidRPr="00594FE6">
        <w:rPr>
          <w:rFonts w:ascii="GHEA Grapalat" w:hAnsi="GHEA Grapalat"/>
          <w:sz w:val="24"/>
          <w:szCs w:val="24"/>
          <w:lang w:val="hy-AM"/>
        </w:rPr>
        <w:t>ային) ստուգում:</w:t>
      </w:r>
    </w:p>
    <w:p w:rsidR="007B4628" w:rsidRPr="00594FE6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Գրառումներ</w:t>
      </w:r>
      <w:r w:rsidRPr="00594FE6">
        <w:rPr>
          <w:rFonts w:ascii="GHEA Grapalat" w:hAnsi="GHEA Grapalat"/>
          <w:sz w:val="24"/>
          <w:szCs w:val="24"/>
          <w:lang w:val="hy-AM"/>
        </w:rPr>
        <w:t>ի (գործի) վերլուծությունը դա ընտրված ներկայացուցչական նմուշի (փորձարկման/տրամաչափարկման/հսկողության/սերտիֆիկացման</w:t>
      </w:r>
      <w:r w:rsidR="002A6A8A" w:rsidRPr="002A6A8A">
        <w:rPr>
          <w:rFonts w:ascii="GHEA Grapalat" w:hAnsi="GHEA Grapalat"/>
          <w:sz w:val="24"/>
          <w:szCs w:val="24"/>
          <w:lang w:val="hy-AM"/>
        </w:rPr>
        <w:t>/</w:t>
      </w:r>
      <w:r w:rsidR="002A6A8A" w:rsidRPr="00613859">
        <w:rPr>
          <w:rFonts w:ascii="GHEA Grapalat" w:hAnsi="GHEA Grapalat"/>
          <w:sz w:val="24"/>
          <w:szCs w:val="24"/>
          <w:lang w:val="hy-AM"/>
        </w:rPr>
        <w:t>հայտարարագրի գրանցման</w:t>
      </w:r>
      <w:r w:rsidRPr="00594FE6">
        <w:rPr>
          <w:rFonts w:ascii="GHEA Grapalat" w:hAnsi="GHEA Grapalat"/>
          <w:sz w:val="24"/>
          <w:szCs w:val="24"/>
          <w:lang w:val="hy-AM"/>
        </w:rPr>
        <w:t>) ամբողջ</w:t>
      </w:r>
      <w:r w:rsidRPr="004617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4FE6">
        <w:rPr>
          <w:rFonts w:ascii="GHEA Grapalat" w:hAnsi="GHEA Grapalat"/>
          <w:sz w:val="24"/>
          <w:szCs w:val="24"/>
          <w:lang w:val="hy-AM"/>
        </w:rPr>
        <w:t>ասպեկտ</w:t>
      </w:r>
      <w:r w:rsidRPr="004617FC">
        <w:rPr>
          <w:rFonts w:ascii="GHEA Grapalat" w:hAnsi="GHEA Grapalat"/>
          <w:sz w:val="24"/>
          <w:szCs w:val="24"/>
          <w:lang w:val="hy-AM"/>
        </w:rPr>
        <w:softHyphen/>
      </w:r>
      <w:r w:rsidRPr="00594FE6">
        <w:rPr>
          <w:rFonts w:ascii="GHEA Grapalat" w:hAnsi="GHEA Grapalat"/>
          <w:sz w:val="24"/>
          <w:szCs w:val="24"/>
          <w:lang w:val="hy-AM"/>
        </w:rPr>
        <w:t>ների գնահատումն է:</w:t>
      </w:r>
    </w:p>
    <w:p w:rsidR="007B4628" w:rsidRPr="00594FE6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Գրառումներ</w:t>
      </w:r>
      <w:r w:rsidRPr="00594FE6">
        <w:rPr>
          <w:rFonts w:ascii="GHEA Grapalat" w:hAnsi="GHEA Grapalat"/>
          <w:sz w:val="24"/>
          <w:szCs w:val="24"/>
          <w:lang w:val="hy-AM"/>
        </w:rPr>
        <w:t>ի (գործի) վերլուծությունը կիրառվում է ընտրված ներկայացուցչական նմուշի/մեթոդի/սխեմայի համաձայն ՀԳՄ-ի կողմից փորձարկում/տրա</w:t>
      </w:r>
      <w:r w:rsidRPr="00594FE6">
        <w:rPr>
          <w:rFonts w:ascii="GHEA Grapalat" w:hAnsi="GHEA Grapalat"/>
          <w:sz w:val="24"/>
          <w:szCs w:val="24"/>
          <w:lang w:val="hy-AM"/>
        </w:rPr>
        <w:softHyphen/>
        <w:t>մա</w:t>
      </w:r>
      <w:r w:rsidRPr="00594FE6">
        <w:rPr>
          <w:rFonts w:ascii="GHEA Grapalat" w:hAnsi="GHEA Grapalat"/>
          <w:sz w:val="24"/>
          <w:szCs w:val="24"/>
          <w:lang w:val="hy-AM"/>
        </w:rPr>
        <w:softHyphen/>
        <w:t>չափարկում/հսկողություն/սերտիֆիկացում</w:t>
      </w:r>
      <w:r w:rsidR="00E1026E" w:rsidRPr="00E1026E">
        <w:rPr>
          <w:rFonts w:ascii="GHEA Grapalat" w:hAnsi="GHEA Grapalat"/>
          <w:sz w:val="24"/>
          <w:szCs w:val="24"/>
          <w:lang w:val="hy-AM"/>
        </w:rPr>
        <w:t xml:space="preserve">/հայտարարագրի գրանցում </w:t>
      </w:r>
      <w:r w:rsidRPr="00594FE6">
        <w:rPr>
          <w:rFonts w:ascii="GHEA Grapalat" w:hAnsi="GHEA Grapalat"/>
          <w:sz w:val="24"/>
          <w:szCs w:val="24"/>
          <w:lang w:val="hy-AM"/>
        </w:rPr>
        <w:t>իրականացնելու համար տեխնիկական իրազեկությունը և կառավարման համակարգի արդյունավետությունը գնահատելու նպատակով:</w:t>
      </w:r>
    </w:p>
    <w:p w:rsidR="007B4628" w:rsidRPr="003F0B77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Գրառումներ</w:t>
      </w:r>
      <w:r w:rsidRPr="00594FE6">
        <w:rPr>
          <w:rFonts w:ascii="GHEA Grapalat" w:hAnsi="GHEA Grapalat"/>
          <w:sz w:val="24"/>
          <w:szCs w:val="24"/>
          <w:lang w:val="hy-AM"/>
        </w:rPr>
        <w:t xml:space="preserve">ի (գործի) վերլուծության </w:t>
      </w:r>
      <w:r w:rsidR="00E04D0E" w:rsidRPr="00AC5691">
        <w:rPr>
          <w:rFonts w:ascii="GHEA Grapalat" w:hAnsi="GHEA Grapalat"/>
          <w:sz w:val="24"/>
          <w:szCs w:val="24"/>
          <w:lang w:val="hy-AM"/>
        </w:rPr>
        <w:t>ընթացքում</w:t>
      </w:r>
      <w:r w:rsidRPr="00594FE6">
        <w:rPr>
          <w:rFonts w:ascii="GHEA Grapalat" w:hAnsi="GHEA Grapalat"/>
          <w:sz w:val="24"/>
          <w:szCs w:val="24"/>
          <w:lang w:val="hy-AM"/>
        </w:rPr>
        <w:t xml:space="preserve"> գնահատման խումբը վերլուծում է ընտրված ներկայացուցչական նմուշի/մեթոդի/սխեմայի փորձարկման/տրամաչա</w:t>
      </w:r>
      <w:r w:rsidRPr="00594FE6">
        <w:rPr>
          <w:rFonts w:ascii="GHEA Grapalat" w:hAnsi="GHEA Grapalat"/>
          <w:sz w:val="24"/>
          <w:szCs w:val="24"/>
          <w:lang w:val="hy-AM"/>
        </w:rPr>
        <w:softHyphen/>
        <w:t>փարկման/հսկողու</w:t>
      </w:r>
      <w:r w:rsidRPr="00594FE6">
        <w:rPr>
          <w:rFonts w:ascii="GHEA Grapalat" w:hAnsi="GHEA Grapalat"/>
          <w:sz w:val="24"/>
          <w:szCs w:val="24"/>
          <w:lang w:val="hy-AM"/>
        </w:rPr>
        <w:softHyphen/>
        <w:t>թյան/սերտիֆիկացման</w:t>
      </w:r>
      <w:r w:rsidR="00613859" w:rsidRPr="00613859">
        <w:rPr>
          <w:rFonts w:ascii="GHEA Grapalat" w:hAnsi="GHEA Grapalat"/>
          <w:sz w:val="24"/>
          <w:szCs w:val="24"/>
          <w:lang w:val="hy-AM"/>
        </w:rPr>
        <w:t>/հայտարարագրի գրանցման</w:t>
      </w:r>
      <w:r w:rsidRPr="00594FE6">
        <w:rPr>
          <w:rFonts w:ascii="GHEA Grapalat" w:hAnsi="GHEA Grapalat"/>
          <w:sz w:val="24"/>
          <w:szCs w:val="24"/>
          <w:lang w:val="hy-AM"/>
        </w:rPr>
        <w:t xml:space="preserve"> հետ կապված գրառումները</w:t>
      </w:r>
      <w:r w:rsidR="00123CF6" w:rsidRPr="00123CF6">
        <w:rPr>
          <w:rFonts w:ascii="GHEA Grapalat" w:hAnsi="GHEA Grapalat"/>
          <w:sz w:val="24"/>
          <w:szCs w:val="24"/>
          <w:lang w:val="hy-AM"/>
        </w:rPr>
        <w:t xml:space="preserve"> (գործը)</w:t>
      </w:r>
      <w:r w:rsidRPr="00594FE6">
        <w:rPr>
          <w:rFonts w:ascii="GHEA Grapalat" w:hAnsi="GHEA Grapalat"/>
          <w:sz w:val="24"/>
          <w:szCs w:val="24"/>
          <w:lang w:val="hy-AM"/>
        </w:rPr>
        <w:t>:</w:t>
      </w:r>
    </w:p>
    <w:p w:rsidR="00AC5691" w:rsidRPr="00AA1417" w:rsidRDefault="00123CF6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F0B77">
        <w:rPr>
          <w:rFonts w:ascii="GHEA Grapalat" w:hAnsi="GHEA Grapalat"/>
          <w:sz w:val="24"/>
          <w:szCs w:val="24"/>
          <w:lang w:val="hy-AM"/>
        </w:rPr>
        <w:t>Պարբերական գնահատման</w:t>
      </w:r>
      <w:r w:rsidR="0051153C" w:rsidRPr="005115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0B77">
        <w:rPr>
          <w:rFonts w:ascii="GHEA Grapalat" w:hAnsi="GHEA Grapalat"/>
          <w:sz w:val="24"/>
          <w:szCs w:val="24"/>
          <w:lang w:val="hy-AM"/>
        </w:rPr>
        <w:t>ժամանակ գրառումների (գործի) վերլուծության ընդհանուր քանակը որոշվում է</w:t>
      </w:r>
      <w:r w:rsidR="00AC5691" w:rsidRPr="00AC5691">
        <w:rPr>
          <w:rFonts w:ascii="GHEA Grapalat" w:hAnsi="GHEA Grapalat"/>
          <w:sz w:val="24"/>
          <w:szCs w:val="24"/>
          <w:lang w:val="hy-AM"/>
        </w:rPr>
        <w:t>.</w:t>
      </w:r>
    </w:p>
    <w:p w:rsidR="00AC5691" w:rsidRPr="00AA1417" w:rsidRDefault="00830D0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/>
          <w:sz w:val="24"/>
          <w:szCs w:val="24"/>
          <w:lang w:val="hy-AM"/>
        </w:rPr>
        <w:t>- հ</w:t>
      </w:r>
      <w:r w:rsidR="00AC5691" w:rsidRPr="00AA1417">
        <w:rPr>
          <w:rFonts w:ascii="GHEA Grapalat" w:hAnsi="GHEA Grapalat"/>
          <w:sz w:val="24"/>
          <w:szCs w:val="24"/>
          <w:lang w:val="hy-AM"/>
        </w:rPr>
        <w:t xml:space="preserve">ավատարմագրման ոլորտով սահմանված </w:t>
      </w:r>
      <w:r w:rsidR="00AC5691" w:rsidRPr="00B83C57">
        <w:rPr>
          <w:rFonts w:ascii="GHEA Grapalat" w:hAnsi="GHEA Grapalat"/>
          <w:sz w:val="24"/>
          <w:szCs w:val="24"/>
          <w:lang w:val="hy-AM"/>
        </w:rPr>
        <w:t>գնահատ</w:t>
      </w:r>
      <w:r w:rsidR="00AC5691" w:rsidRPr="001C0191">
        <w:rPr>
          <w:rFonts w:ascii="GHEA Grapalat" w:hAnsi="GHEA Grapalat"/>
          <w:sz w:val="24"/>
          <w:szCs w:val="24"/>
          <w:lang w:val="hy-AM"/>
        </w:rPr>
        <w:t>ման մեկ ուղղությունով</w:t>
      </w:r>
      <w:r w:rsidR="00AC5691" w:rsidRPr="00EC1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0B77">
        <w:rPr>
          <w:rFonts w:ascii="GHEA Grapalat" w:hAnsi="GHEA Grapalat"/>
          <w:sz w:val="24"/>
          <w:szCs w:val="24"/>
          <w:lang w:val="hy-AM"/>
        </w:rPr>
        <w:t>(</w:t>
      </w:r>
      <w:r w:rsidRPr="00AA1417">
        <w:rPr>
          <w:rFonts w:ascii="GHEA Grapalat" w:hAnsi="GHEA Grapalat"/>
          <w:sz w:val="24"/>
          <w:szCs w:val="24"/>
          <w:lang w:val="hy-AM"/>
        </w:rPr>
        <w:t>օբյեկտով/</w:t>
      </w:r>
      <w:r w:rsidRPr="003F0B77">
        <w:rPr>
          <w:rFonts w:ascii="GHEA Grapalat" w:hAnsi="GHEA Grapalat"/>
          <w:sz w:val="24"/>
          <w:szCs w:val="24"/>
          <w:lang w:val="hy-AM"/>
        </w:rPr>
        <w:t>տեխ. կանոնակարգով և այլն)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691" w:rsidRPr="00AA1417">
        <w:rPr>
          <w:rFonts w:ascii="GHEA Grapalat" w:hAnsi="GHEA Grapalat"/>
          <w:sz w:val="24"/>
          <w:szCs w:val="24"/>
          <w:lang w:val="hy-AM"/>
        </w:rPr>
        <w:t xml:space="preserve">ՀԳՄ-ի կողմից տրված/գրանցված համապատասխանության գնահատման փաստաթղթերի </w:t>
      </w:r>
      <w:r w:rsidR="00161EA1" w:rsidRPr="00AA1417">
        <w:rPr>
          <w:rFonts w:ascii="GHEA Grapalat" w:hAnsi="GHEA Grapalat"/>
          <w:sz w:val="24"/>
          <w:szCs w:val="24"/>
          <w:lang w:val="hy-AM"/>
        </w:rPr>
        <w:t xml:space="preserve">քանակը </w:t>
      </w:r>
      <w:r w:rsidR="00AC5691" w:rsidRPr="00AA1417">
        <w:rPr>
          <w:rFonts w:ascii="GHEA Grapalat" w:hAnsi="GHEA Grapalat"/>
          <w:sz w:val="24"/>
          <w:szCs w:val="24"/>
          <w:lang w:val="hy-AM"/>
        </w:rPr>
        <w:t>1-10</w:t>
      </w:r>
      <w:r w:rsidR="00161EA1" w:rsidRPr="00AA1417">
        <w:rPr>
          <w:rFonts w:ascii="GHEA Grapalat" w:hAnsi="GHEA Grapalat"/>
          <w:sz w:val="24"/>
          <w:szCs w:val="24"/>
          <w:lang w:val="hy-AM"/>
        </w:rPr>
        <w:t>-ի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691" w:rsidRPr="00AA1417">
        <w:rPr>
          <w:rFonts w:ascii="GHEA Grapalat" w:hAnsi="GHEA Grapalat"/>
          <w:sz w:val="24"/>
          <w:szCs w:val="24"/>
          <w:lang w:val="hy-AM"/>
        </w:rPr>
        <w:t>դեպքում՝ 2-ից ոչ պակաս</w:t>
      </w:r>
      <w:r w:rsidRPr="00AA1417">
        <w:rPr>
          <w:rFonts w:ascii="GHEA Grapalat" w:hAnsi="GHEA Grapalat"/>
          <w:sz w:val="24"/>
          <w:szCs w:val="24"/>
          <w:lang w:val="hy-AM"/>
        </w:rPr>
        <w:t>,</w:t>
      </w:r>
    </w:p>
    <w:p w:rsidR="00123CF6" w:rsidRPr="00AA1417" w:rsidRDefault="00830D0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/>
          <w:sz w:val="24"/>
          <w:szCs w:val="24"/>
          <w:lang w:val="hy-AM"/>
        </w:rPr>
        <w:t>- 11</w:t>
      </w:r>
      <w:r w:rsidR="00EC629C" w:rsidRPr="00AA1417">
        <w:rPr>
          <w:rFonts w:ascii="GHEA Grapalat" w:hAnsi="GHEA Grapalat"/>
          <w:sz w:val="24"/>
          <w:szCs w:val="24"/>
          <w:lang w:val="hy-AM"/>
        </w:rPr>
        <w:t xml:space="preserve"> և ա</w:t>
      </w:r>
      <w:r w:rsidRPr="00AA1417">
        <w:rPr>
          <w:rFonts w:ascii="GHEA Grapalat" w:hAnsi="GHEA Grapalat"/>
          <w:sz w:val="24"/>
          <w:szCs w:val="24"/>
          <w:lang w:val="hy-AM"/>
        </w:rPr>
        <w:t>վելի</w:t>
      </w:r>
      <w:r w:rsidR="00F945D4" w:rsidRPr="00AA1417">
        <w:rPr>
          <w:rFonts w:ascii="GHEA Grapalat" w:hAnsi="GHEA Grapalat"/>
          <w:sz w:val="24"/>
          <w:szCs w:val="24"/>
          <w:lang w:val="hy-AM"/>
        </w:rPr>
        <w:t>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հաշվարկվում է </w:t>
      </w:r>
      <w:r w:rsidR="00123CF6" w:rsidRPr="00AA1417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9C3E96" w:rsidRPr="00AA1417">
        <w:rPr>
          <w:rFonts w:ascii="GHEA Grapalat" w:hAnsi="GHEA Grapalat"/>
          <w:sz w:val="24"/>
          <w:szCs w:val="24"/>
          <w:lang w:val="hy-AM"/>
        </w:rPr>
        <w:t>բանաձևով</w:t>
      </w:r>
      <w:r w:rsidR="00123CF6" w:rsidRPr="00AA1417">
        <w:rPr>
          <w:rFonts w:ascii="GHEA Grapalat" w:hAnsi="GHEA Grapalat"/>
          <w:sz w:val="24"/>
          <w:szCs w:val="24"/>
          <w:lang w:val="hy-AM"/>
        </w:rPr>
        <w:t>.</w:t>
      </w:r>
    </w:p>
    <w:p w:rsidR="00AC5691" w:rsidRPr="00AA1417" w:rsidRDefault="00AC5691" w:rsidP="009C3E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y-AM"/>
        </w:rPr>
      </w:pPr>
    </w:p>
    <w:p w:rsidR="009C3E96" w:rsidRPr="00D650FD" w:rsidRDefault="009C3E96" w:rsidP="00830D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hy-AM"/>
        </w:rPr>
      </w:pPr>
      <w:r w:rsidRPr="00D650FD">
        <w:rPr>
          <w:rFonts w:ascii="Times New Roman" w:hAnsi="Times New Roman"/>
          <w:sz w:val="24"/>
          <w:szCs w:val="24"/>
          <w:lang w:val="hy-AM"/>
        </w:rPr>
        <w:t>Х = √n/5</w:t>
      </w:r>
      <w:r w:rsidRPr="00F408E3">
        <w:rPr>
          <w:rFonts w:ascii="GHEA Grapalat" w:hAnsi="GHEA Grapalat"/>
          <w:sz w:val="24"/>
          <w:szCs w:val="24"/>
          <w:lang w:val="hy-AM"/>
        </w:rPr>
        <w:t xml:space="preserve">, </w:t>
      </w:r>
      <w:r w:rsidR="00F408E3" w:rsidRPr="00F408E3">
        <w:rPr>
          <w:rFonts w:ascii="GHEA Grapalat" w:hAnsi="GHEA Grapalat"/>
          <w:sz w:val="24"/>
          <w:szCs w:val="24"/>
          <w:lang w:val="hy-AM"/>
        </w:rPr>
        <w:t>որտեղ</w:t>
      </w:r>
    </w:p>
    <w:p w:rsidR="009C3E96" w:rsidRPr="00D650FD" w:rsidRDefault="009C3E96" w:rsidP="009C3E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y-AM"/>
        </w:rPr>
      </w:pPr>
    </w:p>
    <w:p w:rsidR="009C3E96" w:rsidRPr="00D650FD" w:rsidRDefault="009C3E96" w:rsidP="00D650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hy-AM"/>
        </w:rPr>
      </w:pPr>
      <w:r w:rsidRPr="00D650FD">
        <w:rPr>
          <w:rFonts w:ascii="Times New Roman" w:hAnsi="Times New Roman"/>
          <w:sz w:val="24"/>
          <w:szCs w:val="24"/>
          <w:lang w:val="hy-AM"/>
        </w:rPr>
        <w:t xml:space="preserve">Х – </w:t>
      </w:r>
      <w:r w:rsidR="00D650FD" w:rsidRPr="00D650FD">
        <w:rPr>
          <w:rFonts w:ascii="GHEA Grapalat" w:hAnsi="GHEA Grapalat"/>
          <w:sz w:val="24"/>
          <w:szCs w:val="24"/>
          <w:lang w:val="hy-AM"/>
        </w:rPr>
        <w:t>գնահատման ենթակա գործի քանակն է,</w:t>
      </w:r>
    </w:p>
    <w:p w:rsidR="001C0191" w:rsidRPr="00AA1417" w:rsidRDefault="009C3E96" w:rsidP="00D650F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650FD">
        <w:rPr>
          <w:rFonts w:ascii="Times New Roman" w:hAnsi="Times New Roman"/>
          <w:sz w:val="24"/>
          <w:szCs w:val="24"/>
          <w:lang w:val="hy-AM"/>
        </w:rPr>
        <w:t xml:space="preserve">n – </w:t>
      </w:r>
      <w:r w:rsidR="00D650FD" w:rsidRPr="00B83C57">
        <w:rPr>
          <w:rFonts w:ascii="GHEA Grapalat" w:hAnsi="GHEA Grapalat"/>
          <w:sz w:val="24"/>
          <w:szCs w:val="24"/>
          <w:lang w:val="hy-AM"/>
        </w:rPr>
        <w:t>ՀԳՄ-ի կողմից տրված/գրանցված համապատասխանության գնահատման փաստաթղթերի ընդհանուր քանակը` գնահատ</w:t>
      </w:r>
      <w:r w:rsidR="001C0191" w:rsidRPr="001C0191">
        <w:rPr>
          <w:rFonts w:ascii="GHEA Grapalat" w:hAnsi="GHEA Grapalat"/>
          <w:sz w:val="24"/>
          <w:szCs w:val="24"/>
          <w:lang w:val="hy-AM"/>
        </w:rPr>
        <w:t>ման մեկ ուղղությունով</w:t>
      </w:r>
      <w:r w:rsidR="00EC14EF" w:rsidRPr="00EC14EF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4EF" w:rsidRPr="003F0B77">
        <w:rPr>
          <w:rFonts w:ascii="GHEA Grapalat" w:hAnsi="GHEA Grapalat"/>
          <w:sz w:val="24"/>
          <w:szCs w:val="24"/>
          <w:lang w:val="hy-AM"/>
        </w:rPr>
        <w:t>(</w:t>
      </w:r>
      <w:r w:rsidR="00EC14EF" w:rsidRPr="00EC14EF">
        <w:rPr>
          <w:rFonts w:ascii="GHEA Grapalat" w:hAnsi="GHEA Grapalat"/>
          <w:sz w:val="24"/>
          <w:szCs w:val="24"/>
          <w:lang w:val="hy-AM"/>
        </w:rPr>
        <w:t xml:space="preserve">արտադրանքով, </w:t>
      </w:r>
      <w:r w:rsidR="00EC14EF" w:rsidRPr="003F0B77">
        <w:rPr>
          <w:rFonts w:ascii="GHEA Grapalat" w:hAnsi="GHEA Grapalat"/>
          <w:sz w:val="24"/>
          <w:szCs w:val="24"/>
          <w:lang w:val="hy-AM"/>
        </w:rPr>
        <w:t>տեխ. կանոնակարգով և այլն)</w:t>
      </w:r>
      <w:r w:rsidR="001C0191" w:rsidRPr="001C0191">
        <w:rPr>
          <w:rFonts w:ascii="GHEA Grapalat" w:hAnsi="GHEA Grapalat"/>
          <w:sz w:val="24"/>
          <w:szCs w:val="24"/>
          <w:lang w:val="hy-AM"/>
        </w:rPr>
        <w:t>:</w:t>
      </w:r>
    </w:p>
    <w:p w:rsidR="00E04D0E" w:rsidRPr="00AA1417" w:rsidRDefault="00E04D0E" w:rsidP="00D650FD">
      <w:pPr>
        <w:spacing w:after="0" w:line="360" w:lineRule="auto"/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A1417">
        <w:rPr>
          <w:rFonts w:ascii="GHEA Grapalat" w:hAnsi="GHEA Grapalat"/>
          <w:i/>
          <w:sz w:val="20"/>
          <w:szCs w:val="20"/>
          <w:lang w:val="hy-AM"/>
        </w:rPr>
        <w:lastRenderedPageBreak/>
        <w:t xml:space="preserve">Ծանոթություն. </w:t>
      </w:r>
      <w:r w:rsidR="00A8754B" w:rsidRPr="00AA1417">
        <w:rPr>
          <w:rFonts w:ascii="GHEA Grapalat" w:hAnsi="GHEA Grapalat"/>
          <w:i/>
          <w:sz w:val="20"/>
          <w:szCs w:val="20"/>
          <w:lang w:val="hy-AM"/>
        </w:rPr>
        <w:t xml:space="preserve">Գրառումների (գործի) վերլուծության արդյունքում հայտնաբերված անհամապատասխանությունների </w:t>
      </w:r>
      <w:r w:rsidRPr="00AA1417">
        <w:rPr>
          <w:rFonts w:ascii="GHEA Grapalat" w:hAnsi="GHEA Grapalat"/>
          <w:i/>
          <w:sz w:val="20"/>
          <w:szCs w:val="20"/>
          <w:lang w:val="hy-AM"/>
        </w:rPr>
        <w:t>դեպք</w:t>
      </w:r>
      <w:r w:rsidR="00A8754B" w:rsidRPr="00AA1417">
        <w:rPr>
          <w:rFonts w:ascii="GHEA Grapalat" w:hAnsi="GHEA Grapalat"/>
          <w:i/>
          <w:sz w:val="20"/>
          <w:szCs w:val="20"/>
          <w:lang w:val="hy-AM"/>
        </w:rPr>
        <w:t xml:space="preserve">ում գնահատման խումբը </w:t>
      </w:r>
      <w:r w:rsidRPr="00AA1417">
        <w:rPr>
          <w:rFonts w:ascii="GHEA Grapalat" w:hAnsi="GHEA Grapalat"/>
          <w:i/>
          <w:sz w:val="20"/>
          <w:szCs w:val="20"/>
          <w:lang w:val="hy-AM"/>
        </w:rPr>
        <w:t xml:space="preserve">կարող է պահանջել լրացուցիչ </w:t>
      </w:r>
      <w:r w:rsidR="001F258C" w:rsidRPr="00AA1417">
        <w:rPr>
          <w:rFonts w:ascii="GHEA Grapalat" w:hAnsi="GHEA Grapalat"/>
          <w:i/>
          <w:sz w:val="20"/>
          <w:szCs w:val="20"/>
          <w:lang w:val="hy-AM"/>
        </w:rPr>
        <w:t xml:space="preserve">գործեր՝ </w:t>
      </w:r>
      <w:r w:rsidR="0086464D" w:rsidRPr="00AA1417">
        <w:rPr>
          <w:rFonts w:ascii="GHEA Grapalat" w:hAnsi="GHEA Grapalat"/>
          <w:i/>
          <w:sz w:val="20"/>
          <w:szCs w:val="20"/>
          <w:lang w:val="hy-AM"/>
        </w:rPr>
        <w:t xml:space="preserve">կրկնվող անհամապատասխանությունները </w:t>
      </w:r>
      <w:r w:rsidRPr="00AA1417">
        <w:rPr>
          <w:rFonts w:ascii="GHEA Grapalat" w:hAnsi="GHEA Grapalat"/>
          <w:i/>
          <w:sz w:val="20"/>
          <w:szCs w:val="20"/>
          <w:lang w:val="hy-AM"/>
        </w:rPr>
        <w:t xml:space="preserve">հայտնաբերելու </w:t>
      </w:r>
      <w:r w:rsidR="00DD32B2" w:rsidRPr="00AA1417">
        <w:rPr>
          <w:rFonts w:ascii="GHEA Grapalat" w:hAnsi="GHEA Grapalat"/>
          <w:i/>
          <w:sz w:val="20"/>
          <w:szCs w:val="20"/>
          <w:lang w:val="hy-AM"/>
        </w:rPr>
        <w:t>նպատակով</w:t>
      </w:r>
      <w:r w:rsidRPr="00AA1417">
        <w:rPr>
          <w:rFonts w:ascii="GHEA Grapalat" w:hAnsi="GHEA Grapalat"/>
          <w:i/>
          <w:sz w:val="20"/>
          <w:szCs w:val="20"/>
          <w:lang w:val="hy-AM"/>
        </w:rPr>
        <w:t>:</w:t>
      </w:r>
    </w:p>
    <w:p w:rsidR="007B4628" w:rsidRPr="00AA1417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/>
          <w:b/>
          <w:sz w:val="24"/>
          <w:szCs w:val="24"/>
          <w:lang w:val="hy-AM"/>
        </w:rPr>
        <w:t>գ) գնահատում ըստ գործունեության իրականացման վայրի (այսուհետ՝ տեղում գնահատում)</w:t>
      </w:r>
      <w:r w:rsidRPr="005F0F38">
        <w:rPr>
          <w:rFonts w:ascii="GHEA Grapalat" w:hAnsi="GHEA Grapalat"/>
          <w:sz w:val="24"/>
          <w:szCs w:val="24"/>
          <w:lang w:val="hy-AM"/>
        </w:rPr>
        <w:t>՝ այցելություն ՀԳՄ-ի տարածք/մասնաճյուղ,</w:t>
      </w:r>
    </w:p>
    <w:p w:rsidR="0058167F" w:rsidRPr="00AA1417" w:rsidRDefault="0058167F" w:rsidP="0058167F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և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ընդլայնման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AFA" w:rsidRPr="00AA1417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ՀԳՄ-ի տեղում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է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ոլորտի շրջանակում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գործո</w:t>
      </w:r>
      <w:r w:rsidR="00823318" w:rsidRPr="00823318">
        <w:rPr>
          <w:rFonts w:ascii="GHEA Grapalat" w:hAnsi="GHEA Grapalat" w:cs="Sylfaen"/>
          <w:sz w:val="24"/>
          <w:szCs w:val="24"/>
          <w:lang w:val="hy-AM"/>
        </w:rPr>
        <w:t>ւ</w:t>
      </w:r>
      <w:r w:rsidRPr="00AA1417">
        <w:rPr>
          <w:rFonts w:ascii="GHEA Grapalat" w:hAnsi="GHEA Grapalat" w:cs="Sylfaen"/>
          <w:sz w:val="24"/>
          <w:szCs w:val="24"/>
          <w:lang w:val="hy-AM"/>
        </w:rPr>
        <w:t>նեության իրականացման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Հեռավար գնահատումը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է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միայն հիմնավորված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A1417">
        <w:rPr>
          <w:rFonts w:ascii="GHEA Grapalat" w:hAnsi="GHEA Grapalat"/>
          <w:sz w:val="24"/>
          <w:szCs w:val="24"/>
          <w:lang w:val="hy-AM"/>
        </w:rPr>
        <w:t>:</w:t>
      </w:r>
    </w:p>
    <w:p w:rsidR="0058167F" w:rsidRPr="00AA1417" w:rsidRDefault="00852008" w:rsidP="0058167F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 w:cs="Sylfaen"/>
          <w:sz w:val="24"/>
          <w:szCs w:val="24"/>
          <w:lang w:val="hy-AM"/>
        </w:rPr>
        <w:t>Հետագա հավատարմագրման և պ</w:t>
      </w:r>
      <w:r w:rsidR="000A4AFA" w:rsidRPr="00AA1417">
        <w:rPr>
          <w:rFonts w:ascii="GHEA Grapalat" w:hAnsi="GHEA Grapalat" w:cs="Sylfaen"/>
          <w:sz w:val="24"/>
          <w:szCs w:val="24"/>
          <w:lang w:val="hy-AM"/>
        </w:rPr>
        <w:t xml:space="preserve">արբերական գնահատման ժամանակ, եթե </w:t>
      </w:r>
      <w:r w:rsidRPr="00AA1417">
        <w:rPr>
          <w:rFonts w:ascii="GHEA Grapalat" w:hAnsi="GHEA Grapalat" w:cs="Sylfaen"/>
          <w:sz w:val="24"/>
          <w:szCs w:val="24"/>
          <w:lang w:val="hy-AM"/>
        </w:rPr>
        <w:t xml:space="preserve">ՀԳՄ-ն ունի մի քանի գործունեության </w:t>
      </w:r>
      <w:r w:rsidR="005F0460" w:rsidRPr="00AA1417">
        <w:rPr>
          <w:rFonts w:ascii="GHEA Grapalat" w:hAnsi="GHEA Grapalat" w:cs="Sylfaen"/>
          <w:sz w:val="24"/>
          <w:szCs w:val="24"/>
          <w:lang w:val="hy-AM"/>
        </w:rPr>
        <w:t xml:space="preserve">իրականացման վայրեր, ապա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գնահատ</w:t>
      </w:r>
      <w:r w:rsidR="005F0460" w:rsidRPr="00AA1417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խումբը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է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460" w:rsidRPr="00AA1417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գ</w:t>
      </w:r>
      <w:r w:rsidR="005F0460" w:rsidRPr="00AA1417">
        <w:rPr>
          <w:rFonts w:ascii="GHEA Grapalat" w:hAnsi="GHEA Grapalat" w:cs="Sylfaen"/>
          <w:sz w:val="24"/>
          <w:szCs w:val="24"/>
          <w:lang w:val="hy-AM"/>
        </w:rPr>
        <w:t>ործունեության իրականացման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վայրեր</w:t>
      </w:r>
      <w:r w:rsidR="005F0460" w:rsidRPr="00AA1417">
        <w:rPr>
          <w:rFonts w:ascii="GHEA Grapalat" w:hAnsi="GHEA Grapalat" w:cs="Sylfaen"/>
          <w:sz w:val="24"/>
          <w:szCs w:val="24"/>
          <w:lang w:val="hy-AM"/>
        </w:rPr>
        <w:t>ը, որտեղ կիրառվում են ընտրված ներկայացուցչական նմուշները</w:t>
      </w:r>
      <w:r w:rsidR="00330F78" w:rsidRPr="00AA1417">
        <w:rPr>
          <w:rFonts w:ascii="GHEA Grapalat" w:hAnsi="GHEA Grapalat" w:cs="Sylfaen"/>
          <w:sz w:val="24"/>
          <w:szCs w:val="24"/>
          <w:lang w:val="hy-AM"/>
        </w:rPr>
        <w:t>/մեթոդները</w:t>
      </w:r>
      <w:r w:rsidR="00D10181">
        <w:rPr>
          <w:rFonts w:ascii="GHEA Grapalat" w:hAnsi="GHEA Grapalat" w:cs="Sylfaen"/>
          <w:sz w:val="24"/>
          <w:szCs w:val="24"/>
          <w:lang w:val="hy-AM"/>
        </w:rPr>
        <w:t>/</w:t>
      </w:r>
      <w:r w:rsidR="00D10181" w:rsidRPr="00D10181">
        <w:rPr>
          <w:rFonts w:ascii="GHEA Grapalat" w:hAnsi="GHEA Grapalat" w:cs="Sylfaen"/>
          <w:sz w:val="24"/>
          <w:szCs w:val="24"/>
          <w:lang w:val="hy-AM"/>
        </w:rPr>
        <w:t>սխեմաները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>:</w:t>
      </w:r>
    </w:p>
    <w:p w:rsidR="0058167F" w:rsidRPr="00AA1417" w:rsidRDefault="00CE3B2B" w:rsidP="0058167F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 w:cs="Sylfaen"/>
          <w:sz w:val="24"/>
          <w:szCs w:val="24"/>
          <w:lang w:val="hy-AM"/>
        </w:rPr>
        <w:t xml:space="preserve">Տեղում գնահատման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ընտրելու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են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առնվում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նախորդ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ցիկլի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D0C1A" w:rsidRPr="00AA1417">
        <w:rPr>
          <w:rFonts w:ascii="GHEA Grapalat" w:hAnsi="GHEA Grapalat"/>
          <w:sz w:val="24"/>
          <w:szCs w:val="24"/>
          <w:lang w:val="hy-AM"/>
        </w:rPr>
        <w:t>առնվազն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մեկ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գնահատվեն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/>
          <w:sz w:val="24"/>
          <w:szCs w:val="24"/>
          <w:lang w:val="hy-AM"/>
        </w:rPr>
        <w:t>ոլորտով սահմանված գործունեությ</w:t>
      </w:r>
      <w:r w:rsidR="004D0C1A" w:rsidRPr="00AA1417">
        <w:rPr>
          <w:rFonts w:ascii="GHEA Grapalat" w:hAnsi="GHEA Grapalat"/>
          <w:sz w:val="24"/>
          <w:szCs w:val="24"/>
          <w:lang w:val="hy-AM"/>
        </w:rPr>
        <w:t>ա</w:t>
      </w:r>
      <w:r w:rsidRPr="00AA1417">
        <w:rPr>
          <w:rFonts w:ascii="GHEA Grapalat" w:hAnsi="GHEA Grapalat"/>
          <w:sz w:val="24"/>
          <w:szCs w:val="24"/>
          <w:lang w:val="hy-AM"/>
        </w:rPr>
        <w:t>ն իրականաց</w:t>
      </w:r>
      <w:r w:rsidR="004D0C1A" w:rsidRPr="00AA1417">
        <w:rPr>
          <w:rFonts w:ascii="GHEA Grapalat" w:hAnsi="GHEA Grapalat"/>
          <w:sz w:val="24"/>
          <w:szCs w:val="24"/>
          <w:lang w:val="hy-AM"/>
        </w:rPr>
        <w:t>ման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բոլոր վայրերը/</w:t>
      </w:r>
      <w:r w:rsidR="004D0C1A" w:rsidRPr="00AA1417">
        <w:rPr>
          <w:rFonts w:ascii="GHEA Grapalat" w:hAnsi="GHEA Grapalat"/>
          <w:sz w:val="24"/>
          <w:szCs w:val="24"/>
          <w:lang w:val="hy-AM"/>
        </w:rPr>
        <w:t>մասնաճ</w:t>
      </w:r>
      <w:r w:rsidRPr="00AA1417">
        <w:rPr>
          <w:rFonts w:ascii="GHEA Grapalat" w:hAnsi="GHEA Grapalat"/>
          <w:sz w:val="24"/>
          <w:szCs w:val="24"/>
          <w:lang w:val="hy-AM"/>
        </w:rPr>
        <w:t>յուղերը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="004D0C1A" w:rsidRPr="00AA1417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է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AA141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/>
          <w:sz w:val="24"/>
          <w:szCs w:val="24"/>
          <w:lang w:val="hy-AM"/>
        </w:rPr>
        <w:t>վայրերը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A1417">
        <w:rPr>
          <w:rFonts w:ascii="GHEA Grapalat" w:hAnsi="GHEA Grapalat"/>
          <w:sz w:val="24"/>
          <w:szCs w:val="24"/>
          <w:lang w:val="hy-AM"/>
        </w:rPr>
        <w:t>առնվազն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մեկ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ցիկլի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7F" w:rsidRPr="00AA1417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58167F" w:rsidRPr="00AA1417">
        <w:rPr>
          <w:rFonts w:ascii="GHEA Grapalat" w:hAnsi="GHEA Grapalat"/>
          <w:sz w:val="24"/>
          <w:szCs w:val="24"/>
          <w:lang w:val="hy-AM"/>
        </w:rPr>
        <w:t>):</w:t>
      </w:r>
    </w:p>
    <w:p w:rsidR="007B4628" w:rsidRPr="00AA1417" w:rsidRDefault="007B4628" w:rsidP="007B4628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/>
          <w:b/>
          <w:sz w:val="24"/>
          <w:szCs w:val="24"/>
          <w:lang w:val="hy-AM"/>
        </w:rPr>
        <w:t>դ)</w:t>
      </w:r>
      <w:r w:rsidRPr="005F0F38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5F0F38">
        <w:rPr>
          <w:rFonts w:ascii="GHEA Grapalat" w:hAnsi="GHEA Grapalat"/>
          <w:b/>
          <w:sz w:val="24"/>
          <w:szCs w:val="24"/>
          <w:lang w:val="hy-AM"/>
        </w:rPr>
        <w:t>գործունեության հետևում (Witnessing)</w:t>
      </w:r>
      <w:r w:rsidRPr="005F0F38">
        <w:rPr>
          <w:rFonts w:ascii="GHEA Grapalat" w:hAnsi="GHEA Grapalat"/>
          <w:sz w:val="24"/>
          <w:szCs w:val="24"/>
          <w:lang w:val="hy-AM"/>
        </w:rPr>
        <w:t>՝ ՀԱՄ-ի կողմից հավատարմագրման ոլորտի սահմաններում ՀԳՄ-ի գործունեության հետևում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 w:rsidRPr="008076E7">
        <w:rPr>
          <w:rFonts w:ascii="GHEA Grapalat" w:hAnsi="GHEA Grapalat"/>
          <w:sz w:val="24"/>
          <w:szCs w:val="24"/>
          <w:lang w:val="hy-AM"/>
        </w:rPr>
        <w:t>ՀԳՄ-ի տարածքում (լաբորատորիաների</w:t>
      </w:r>
      <w:r w:rsidR="00D3766B">
        <w:rPr>
          <w:rFonts w:ascii="GHEA Grapalat" w:hAnsi="GHEA Grapalat"/>
          <w:sz w:val="24"/>
          <w:szCs w:val="24"/>
          <w:lang w:val="hy-AM"/>
        </w:rPr>
        <w:t xml:space="preserve">, </w:t>
      </w:r>
      <w:r w:rsidR="00D3766B" w:rsidRPr="00D3766B">
        <w:rPr>
          <w:rFonts w:ascii="GHEA Grapalat" w:hAnsi="GHEA Grapalat"/>
          <w:sz w:val="24"/>
          <w:szCs w:val="24"/>
          <w:lang w:val="hy-AM"/>
        </w:rPr>
        <w:t>անձանց ՍՄ-ի դեպքում</w:t>
      </w:r>
      <w:r w:rsidRPr="008076E7">
        <w:rPr>
          <w:rFonts w:ascii="GHEA Grapalat" w:hAnsi="GHEA Grapalat"/>
          <w:sz w:val="24"/>
          <w:szCs w:val="24"/>
          <w:lang w:val="hy-AM"/>
        </w:rPr>
        <w:t>) կամ</w:t>
      </w:r>
      <w:r w:rsidRPr="008076E7">
        <w:rPr>
          <w:rFonts w:ascii="Sylfaen" w:hAnsi="Sylfaen" w:cs="Sylfaen"/>
          <w:lang w:val="hy-AM"/>
        </w:rPr>
        <w:t xml:space="preserve"> </w:t>
      </w:r>
      <w:r w:rsidRPr="008076E7">
        <w:rPr>
          <w:rFonts w:ascii="GHEA Grapalat" w:hAnsi="GHEA Grapalat"/>
          <w:sz w:val="24"/>
          <w:szCs w:val="24"/>
          <w:lang w:val="hy-AM"/>
        </w:rPr>
        <w:t>հայտատուների գործունեության իրականացման վայրերում (արտադրանքի, կառավարման համակարգի ՍՄ-</w:t>
      </w:r>
      <w:r w:rsidR="00D3766B" w:rsidRPr="00D3766B">
        <w:rPr>
          <w:rFonts w:ascii="GHEA Grapalat" w:hAnsi="GHEA Grapalat"/>
          <w:sz w:val="24"/>
          <w:szCs w:val="24"/>
          <w:lang w:val="hy-AM"/>
        </w:rPr>
        <w:t>ներ</w:t>
      </w:r>
      <w:r w:rsidRPr="008076E7">
        <w:rPr>
          <w:rFonts w:ascii="GHEA Grapalat" w:hAnsi="GHEA Grapalat"/>
          <w:sz w:val="24"/>
          <w:szCs w:val="24"/>
          <w:lang w:val="hy-AM"/>
        </w:rPr>
        <w:t xml:space="preserve">ի, տեխ. </w:t>
      </w:r>
      <w:r w:rsidRPr="004024C6">
        <w:rPr>
          <w:rFonts w:ascii="GHEA Grapalat" w:hAnsi="GHEA Grapalat"/>
          <w:sz w:val="24"/>
          <w:szCs w:val="24"/>
          <w:lang w:val="hy-AM"/>
        </w:rPr>
        <w:t>հսկողություն իրականացնող մարմինների</w:t>
      </w:r>
      <w:r w:rsidRPr="008076E7">
        <w:rPr>
          <w:rFonts w:ascii="GHEA Grapalat" w:hAnsi="GHEA Grapalat"/>
          <w:sz w:val="24"/>
          <w:szCs w:val="24"/>
          <w:lang w:val="hy-AM"/>
        </w:rPr>
        <w:t xml:space="preserve"> դեպ</w:t>
      </w:r>
      <w:r w:rsidRPr="004024C6">
        <w:rPr>
          <w:rFonts w:ascii="GHEA Grapalat" w:hAnsi="GHEA Grapalat"/>
          <w:sz w:val="24"/>
          <w:szCs w:val="24"/>
          <w:lang w:val="hy-AM"/>
        </w:rPr>
        <w:t>ք</w:t>
      </w:r>
      <w:r w:rsidRPr="008076E7">
        <w:rPr>
          <w:rFonts w:ascii="GHEA Grapalat" w:hAnsi="GHEA Grapalat"/>
          <w:sz w:val="24"/>
          <w:szCs w:val="24"/>
          <w:lang w:val="hy-AM"/>
        </w:rPr>
        <w:t>ում)</w:t>
      </w:r>
      <w:r w:rsidR="00026F7D" w:rsidRPr="00AA1417">
        <w:rPr>
          <w:rFonts w:ascii="GHEA Grapalat" w:hAnsi="GHEA Grapalat"/>
          <w:sz w:val="24"/>
          <w:szCs w:val="24"/>
          <w:lang w:val="hy-AM"/>
        </w:rPr>
        <w:t>:</w:t>
      </w:r>
    </w:p>
    <w:p w:rsidR="00026F7D" w:rsidRPr="00AA1417" w:rsidRDefault="00026F7D" w:rsidP="007B4628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/>
          <w:sz w:val="24"/>
          <w:szCs w:val="24"/>
          <w:lang w:val="hy-AM"/>
        </w:rPr>
        <w:t>Փորձարկման/տրամաչափարկման լաբորատորիայի</w:t>
      </w:r>
      <w:r w:rsidR="007C1688" w:rsidRPr="007C1688">
        <w:rPr>
          <w:rFonts w:ascii="GHEA Grapalat" w:hAnsi="GHEA Grapalat"/>
          <w:sz w:val="24"/>
          <w:szCs w:val="24"/>
          <w:lang w:val="hy-AM"/>
        </w:rPr>
        <w:t>/տեխնիկական հսկողու</w:t>
      </w:r>
      <w:r w:rsidR="00A4018F" w:rsidRPr="00A4018F">
        <w:rPr>
          <w:rFonts w:ascii="GHEA Grapalat" w:hAnsi="GHEA Grapalat"/>
          <w:sz w:val="24"/>
          <w:szCs w:val="24"/>
          <w:lang w:val="hy-AM"/>
        </w:rPr>
        <w:softHyphen/>
      </w:r>
      <w:r w:rsidR="007C1688" w:rsidRPr="007C1688">
        <w:rPr>
          <w:rFonts w:ascii="GHEA Grapalat" w:hAnsi="GHEA Grapalat"/>
          <w:sz w:val="24"/>
          <w:szCs w:val="24"/>
          <w:lang w:val="hy-AM"/>
        </w:rPr>
        <w:t>թյուն իրականացնող մարմնի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="00A4018F" w:rsidRPr="00A4018F">
        <w:rPr>
          <w:rFonts w:ascii="GHEA Grapalat" w:hAnsi="GHEA Grapalat"/>
          <w:sz w:val="24"/>
          <w:szCs w:val="24"/>
          <w:lang w:val="hy-AM"/>
        </w:rPr>
        <w:t>ը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հետև</w:t>
      </w:r>
      <w:r w:rsidR="00A4018F" w:rsidRPr="00A4018F">
        <w:rPr>
          <w:rFonts w:ascii="GHEA Grapalat" w:hAnsi="GHEA Grapalat"/>
          <w:sz w:val="24"/>
          <w:szCs w:val="24"/>
          <w:lang w:val="hy-AM"/>
        </w:rPr>
        <w:t>ելու ժամանակ կիրառվում են</w:t>
      </w:r>
      <w:r w:rsidRPr="00AA1417">
        <w:rPr>
          <w:rFonts w:ascii="GHEA Grapalat" w:hAnsi="GHEA Grapalat"/>
          <w:sz w:val="24"/>
          <w:szCs w:val="24"/>
          <w:lang w:val="hy-AM"/>
        </w:rPr>
        <w:t>՝</w:t>
      </w:r>
    </w:p>
    <w:p w:rsidR="00026F7D" w:rsidRPr="003F3DAA" w:rsidRDefault="00026F7D" w:rsidP="00026F7D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/>
          <w:sz w:val="24"/>
          <w:szCs w:val="24"/>
          <w:lang w:val="hy-AM"/>
        </w:rPr>
        <w:t xml:space="preserve">- </w:t>
      </w:r>
      <w:r w:rsidR="003F3DAA" w:rsidRPr="00AA1417">
        <w:rPr>
          <w:rFonts w:ascii="GHEA Grapalat" w:hAnsi="GHEA Grapalat"/>
          <w:sz w:val="24"/>
          <w:szCs w:val="24"/>
          <w:lang w:val="hy-AM"/>
        </w:rPr>
        <w:t>փորձարկման/տրամաչափարկման</w:t>
      </w:r>
      <w:r w:rsidR="003F3DAA" w:rsidRPr="007C1688">
        <w:rPr>
          <w:rFonts w:ascii="GHEA Grapalat" w:hAnsi="GHEA Grapalat"/>
          <w:sz w:val="24"/>
          <w:szCs w:val="24"/>
          <w:lang w:val="hy-AM"/>
        </w:rPr>
        <w:t>/հսկողության</w:t>
      </w:r>
      <w:r w:rsidR="003F3DAA" w:rsidRPr="00AA1417">
        <w:rPr>
          <w:rFonts w:ascii="GHEA Grapalat" w:hAnsi="GHEA Grapalat"/>
          <w:sz w:val="24"/>
          <w:szCs w:val="24"/>
          <w:lang w:val="hy-AM"/>
        </w:rPr>
        <w:t xml:space="preserve"> իրական նմուշներ</w:t>
      </w:r>
      <w:r w:rsidR="003F3DAA" w:rsidRPr="003F3DAA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ՀԳՄ-ի </w:t>
      </w:r>
      <w:r w:rsidR="003F3DAA" w:rsidRPr="003F3DAA">
        <w:rPr>
          <w:rFonts w:ascii="GHEA Grapalat" w:hAnsi="GHEA Grapalat"/>
          <w:sz w:val="24"/>
          <w:szCs w:val="24"/>
          <w:lang w:val="hy-AM"/>
        </w:rPr>
        <w:t>ընթացիկ գործունեությունն իրականացնելիս</w:t>
      </w:r>
      <w:r w:rsidRPr="00AA1417">
        <w:rPr>
          <w:rFonts w:ascii="GHEA Grapalat" w:hAnsi="GHEA Grapalat"/>
          <w:sz w:val="24"/>
          <w:szCs w:val="24"/>
          <w:lang w:val="hy-AM"/>
        </w:rPr>
        <w:t>.</w:t>
      </w:r>
    </w:p>
    <w:p w:rsidR="00026F7D" w:rsidRPr="00A4018F" w:rsidRDefault="00026F7D" w:rsidP="00026F7D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/>
          <w:sz w:val="24"/>
          <w:szCs w:val="24"/>
          <w:lang w:val="hy-AM"/>
        </w:rPr>
        <w:lastRenderedPageBreak/>
        <w:t>- տեխնիկական գնահատողի/փորձագետի ներկայությամբ ընտրված կամ գնահատման խմբի կողմից տրամադրված արտադրանքի նմուշներ</w:t>
      </w:r>
      <w:r w:rsidR="003F3DAA" w:rsidRPr="003F3DA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A1417">
        <w:rPr>
          <w:rFonts w:ascii="GHEA Grapalat" w:hAnsi="GHEA Grapalat"/>
          <w:sz w:val="24"/>
          <w:szCs w:val="24"/>
          <w:lang w:val="hy-AM"/>
        </w:rPr>
        <w:t>փորձարկման</w:t>
      </w:r>
      <w:r w:rsidR="003F3DAA" w:rsidRPr="003F3DAA">
        <w:rPr>
          <w:rFonts w:ascii="GHEA Grapalat" w:hAnsi="GHEA Grapalat"/>
          <w:sz w:val="24"/>
          <w:szCs w:val="24"/>
          <w:lang w:val="hy-AM"/>
        </w:rPr>
        <w:t xml:space="preserve"> համար)</w:t>
      </w:r>
      <w:r w:rsidRPr="00AA1417">
        <w:rPr>
          <w:rFonts w:ascii="GHEA Grapalat" w:hAnsi="GHEA Grapalat"/>
          <w:sz w:val="24"/>
          <w:szCs w:val="24"/>
          <w:lang w:val="hy-AM"/>
        </w:rPr>
        <w:t>,</w:t>
      </w:r>
    </w:p>
    <w:p w:rsidR="00026F7D" w:rsidRPr="00AA1417" w:rsidRDefault="00026F7D" w:rsidP="00026F7D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/>
          <w:sz w:val="24"/>
          <w:szCs w:val="24"/>
          <w:lang w:val="hy-AM"/>
        </w:rPr>
        <w:t xml:space="preserve">- </w:t>
      </w:r>
      <w:r w:rsidR="00713C1C" w:rsidRPr="00AA039A">
        <w:rPr>
          <w:rFonts w:ascii="GHEA Grapalat" w:hAnsi="GHEA Grapalat"/>
          <w:sz w:val="24"/>
          <w:szCs w:val="24"/>
          <w:lang w:val="hy-AM"/>
        </w:rPr>
        <w:t>էտալոններ (տրամաչափարկման համար)</w:t>
      </w:r>
      <w:r w:rsidR="003A14E6" w:rsidRPr="00AA1417">
        <w:rPr>
          <w:rFonts w:ascii="GHEA Grapalat" w:hAnsi="GHEA Grapalat"/>
          <w:sz w:val="24"/>
          <w:szCs w:val="24"/>
          <w:lang w:val="hy-AM"/>
        </w:rPr>
        <w:t>:</w:t>
      </w:r>
    </w:p>
    <w:p w:rsidR="00ED479C" w:rsidRPr="00AA1417" w:rsidRDefault="00ED479C" w:rsidP="00026F7D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 w:cs="Sylfaen"/>
          <w:sz w:val="24"/>
          <w:szCs w:val="24"/>
          <w:lang w:val="hy-AM"/>
        </w:rPr>
        <w:t>Այս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տեխնիկան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կարելի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է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համատեղել</w:t>
      </w:r>
      <w:r w:rsidRPr="00AA1417">
        <w:rPr>
          <w:rFonts w:ascii="GHEA Grapalat" w:hAnsi="GHEA Grapalat"/>
          <w:sz w:val="24"/>
          <w:szCs w:val="24"/>
          <w:lang w:val="hy-AM"/>
        </w:rPr>
        <w:t>` կիրառ</w:t>
      </w:r>
      <w:r w:rsidRPr="00AA1417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չափման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 w:cs="Sylfaen"/>
          <w:sz w:val="24"/>
          <w:szCs w:val="24"/>
          <w:lang w:val="hy-AM"/>
        </w:rPr>
        <w:t>տեխնիկան</w:t>
      </w:r>
      <w:r w:rsidRPr="00AA1417">
        <w:rPr>
          <w:rFonts w:ascii="GHEA Grapalat" w:hAnsi="GHEA Grapalat"/>
          <w:sz w:val="24"/>
          <w:szCs w:val="24"/>
          <w:lang w:val="hy-AM"/>
        </w:rPr>
        <w:t>:</w:t>
      </w:r>
    </w:p>
    <w:p w:rsidR="00A7456B" w:rsidRPr="00AA1417" w:rsidRDefault="00A7456B" w:rsidP="00026F7D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/>
          <w:sz w:val="24"/>
          <w:szCs w:val="24"/>
          <w:lang w:val="hy-AM"/>
        </w:rPr>
        <w:t>Գործունեությանը հետևելու համար գնահատման ենթակա օբյեկտների ընտրության ժամանակ անհրաժեշտ է հաշվել որակավորման ստուգման ծրագրերին և միջլաբորատո</w:t>
      </w:r>
      <w:r w:rsidR="002518CA" w:rsidRPr="00AA1417">
        <w:rPr>
          <w:rFonts w:ascii="GHEA Grapalat" w:hAnsi="GHEA Grapalat"/>
          <w:sz w:val="24"/>
          <w:szCs w:val="24"/>
          <w:lang w:val="hy-AM"/>
        </w:rPr>
        <w:t>ր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համեմատություններին մասնակցության արդյունքները</w:t>
      </w:r>
      <w:r w:rsidR="002518CA" w:rsidRPr="00AA1417">
        <w:rPr>
          <w:rFonts w:ascii="GHEA Grapalat" w:hAnsi="GHEA Grapalat"/>
          <w:sz w:val="24"/>
          <w:szCs w:val="24"/>
          <w:lang w:val="hy-AM"/>
        </w:rPr>
        <w:t>: Դրական արդյունքների դեպքում այդ ուղղություններով/մեթոդներով գործունեությանը հետևում չի իրականացվում:</w:t>
      </w:r>
    </w:p>
    <w:p w:rsidR="0050075D" w:rsidRPr="00AA1417" w:rsidRDefault="00F01DE3" w:rsidP="00026F7D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/>
          <w:sz w:val="24"/>
          <w:szCs w:val="24"/>
          <w:lang w:val="hy-AM"/>
        </w:rPr>
        <w:t>Արտադրանքի, կառավարմ</w:t>
      </w:r>
      <w:r w:rsidR="0050075D" w:rsidRPr="00AA1417">
        <w:rPr>
          <w:rFonts w:ascii="GHEA Grapalat" w:hAnsi="GHEA Grapalat"/>
          <w:sz w:val="24"/>
          <w:szCs w:val="24"/>
          <w:lang w:val="hy-AM"/>
        </w:rPr>
        <w:t>ա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ն համակարգերի, անձանց սերտիֆիկացման մարմինների գործունեությանը հետևելու պայմանները սահմանված </w:t>
      </w:r>
      <w:r w:rsidR="006C32F8" w:rsidRPr="00AA1417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ACB-01-ում, իսկ  տեխնիկական </w:t>
      </w:r>
      <w:r w:rsidR="006C32F8" w:rsidRPr="00AA1417">
        <w:rPr>
          <w:rFonts w:ascii="GHEA Grapalat" w:hAnsi="GHEA Grapalat"/>
          <w:sz w:val="24"/>
          <w:szCs w:val="24"/>
          <w:lang w:val="hy-AM"/>
        </w:rPr>
        <w:t>հսկողությու</w:t>
      </w:r>
      <w:r w:rsidRPr="00AA1417">
        <w:rPr>
          <w:rFonts w:ascii="GHEA Grapalat" w:hAnsi="GHEA Grapalat"/>
          <w:sz w:val="24"/>
          <w:szCs w:val="24"/>
          <w:lang w:val="hy-AM"/>
        </w:rPr>
        <w:t>ն իրականացնող մարմիններինը՝ AIB-01-ում:</w:t>
      </w:r>
    </w:p>
    <w:p w:rsidR="00F01DE3" w:rsidRPr="00AA1417" w:rsidRDefault="00F01DE3" w:rsidP="00026F7D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0075D" w:rsidRPr="00AA1417">
        <w:rPr>
          <w:rFonts w:ascii="GHEA Grapalat" w:hAnsi="GHEA Grapalat"/>
          <w:sz w:val="24"/>
          <w:szCs w:val="24"/>
          <w:lang w:val="hy-AM"/>
        </w:rPr>
        <w:t xml:space="preserve">Եթե գնահատման ժամանակատվածում ՀԳՄ-ում բացակայում են </w:t>
      </w:r>
      <w:r w:rsidR="00C4490B" w:rsidRPr="00AA1417">
        <w:rPr>
          <w:rFonts w:ascii="GHEA Grapalat" w:hAnsi="GHEA Grapalat"/>
          <w:sz w:val="24"/>
          <w:szCs w:val="24"/>
          <w:lang w:val="hy-AM"/>
        </w:rPr>
        <w:t>փորձարկման/տրամաչափարկման/</w:t>
      </w:r>
      <w:r w:rsidR="0050075D" w:rsidRPr="00AA1417">
        <w:rPr>
          <w:rFonts w:ascii="GHEA Grapalat" w:hAnsi="GHEA Grapalat"/>
          <w:sz w:val="24"/>
          <w:szCs w:val="24"/>
          <w:lang w:val="hy-AM"/>
        </w:rPr>
        <w:t>սերտիֆիկացման/հսկողության հայտեր, ապա գործունեությանը հետևելու տեխնիկան իրականացվում է գործնական խաղի միջոցով՝ մինչև առաջին հայտը ստանալը:</w:t>
      </w:r>
      <w:r w:rsidR="00D2319F" w:rsidRPr="00AA1417">
        <w:rPr>
          <w:rFonts w:ascii="GHEA Grapalat" w:hAnsi="GHEA Grapalat"/>
          <w:sz w:val="24"/>
          <w:szCs w:val="24"/>
          <w:lang w:val="hy-AM"/>
        </w:rPr>
        <w:t xml:space="preserve"> Առաջին </w:t>
      </w:r>
      <w:r w:rsidR="00C4490B" w:rsidRPr="00AA1417">
        <w:rPr>
          <w:rFonts w:ascii="GHEA Grapalat" w:hAnsi="GHEA Grapalat"/>
          <w:sz w:val="24"/>
          <w:szCs w:val="24"/>
          <w:lang w:val="hy-AM"/>
        </w:rPr>
        <w:t xml:space="preserve">փորձարկման/տրամաչափարկման/ սերտիֆիկացման/հսկողության </w:t>
      </w:r>
      <w:r w:rsidR="00D2319F" w:rsidRPr="00AA1417">
        <w:rPr>
          <w:rFonts w:ascii="GHEA Grapalat" w:hAnsi="GHEA Grapalat"/>
          <w:sz w:val="24"/>
          <w:szCs w:val="24"/>
          <w:lang w:val="hy-AM"/>
        </w:rPr>
        <w:t>հայտը ստանալ</w:t>
      </w:r>
      <w:r w:rsidR="00C4490B" w:rsidRPr="00AA1417">
        <w:rPr>
          <w:rFonts w:ascii="GHEA Grapalat" w:hAnsi="GHEA Grapalat"/>
          <w:sz w:val="24"/>
          <w:szCs w:val="24"/>
          <w:lang w:val="hy-AM"/>
        </w:rPr>
        <w:t>իս</w:t>
      </w:r>
      <w:r w:rsidR="00D2319F" w:rsidRPr="00AA1417">
        <w:rPr>
          <w:rFonts w:ascii="GHEA Grapalat" w:hAnsi="GHEA Grapalat"/>
          <w:sz w:val="24"/>
          <w:szCs w:val="24"/>
          <w:lang w:val="hy-AM"/>
        </w:rPr>
        <w:t xml:space="preserve"> ՀԳՄ-ն գրությամբ ՀԱՄ</w:t>
      </w:r>
      <w:r w:rsidR="00C4490B" w:rsidRPr="00AA1417">
        <w:rPr>
          <w:rFonts w:ascii="GHEA Grapalat" w:hAnsi="GHEA Grapalat"/>
          <w:sz w:val="24"/>
          <w:szCs w:val="24"/>
          <w:lang w:val="hy-AM"/>
        </w:rPr>
        <w:t>-ին</w:t>
      </w:r>
      <w:r w:rsidR="00D2319F" w:rsidRPr="00AA1417">
        <w:rPr>
          <w:rFonts w:ascii="GHEA Grapalat" w:hAnsi="GHEA Grapalat"/>
          <w:sz w:val="24"/>
          <w:szCs w:val="24"/>
          <w:lang w:val="hy-AM"/>
        </w:rPr>
        <w:t xml:space="preserve"> է դիմում</w:t>
      </w:r>
      <w:r w:rsidR="00C4490B" w:rsidRPr="00AA1417">
        <w:rPr>
          <w:rFonts w:ascii="GHEA Grapalat" w:hAnsi="GHEA Grapalat"/>
          <w:sz w:val="24"/>
          <w:szCs w:val="24"/>
          <w:lang w:val="hy-AM"/>
        </w:rPr>
        <w:t>՝</w:t>
      </w:r>
      <w:r w:rsidR="00D2319F" w:rsidRPr="00AA1417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="00CC1790" w:rsidRPr="00AA1417">
        <w:rPr>
          <w:rFonts w:ascii="GHEA Grapalat" w:hAnsi="GHEA Grapalat"/>
          <w:sz w:val="24"/>
          <w:szCs w:val="24"/>
          <w:lang w:val="hy-AM"/>
        </w:rPr>
        <w:t>ը</w:t>
      </w:r>
      <w:r w:rsidR="00D2319F" w:rsidRPr="00AA1417">
        <w:rPr>
          <w:rFonts w:ascii="GHEA Grapalat" w:hAnsi="GHEA Grapalat"/>
          <w:sz w:val="24"/>
          <w:szCs w:val="24"/>
          <w:lang w:val="hy-AM"/>
        </w:rPr>
        <w:t xml:space="preserve"> հետևումը կազմակերպելու նպատակով:</w:t>
      </w:r>
      <w:r w:rsidR="0050075D" w:rsidRPr="00AA1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417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B4628" w:rsidRPr="005F0F38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/>
          <w:b/>
          <w:sz w:val="24"/>
          <w:szCs w:val="24"/>
          <w:lang w:val="hy-AM"/>
        </w:rPr>
        <w:t>ե)</w:t>
      </w:r>
      <w:r w:rsidRPr="005F0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F38">
        <w:rPr>
          <w:rFonts w:ascii="GHEA Grapalat" w:hAnsi="GHEA Grapalat"/>
          <w:b/>
          <w:sz w:val="24"/>
          <w:szCs w:val="24"/>
          <w:lang w:val="hy-AM"/>
        </w:rPr>
        <w:t>հարցազրույցների վարում</w:t>
      </w:r>
      <w:r w:rsidRPr="005F0F38">
        <w:rPr>
          <w:rFonts w:ascii="GHEA Grapalat" w:hAnsi="GHEA Grapalat"/>
          <w:sz w:val="24"/>
          <w:szCs w:val="24"/>
          <w:lang w:val="hy-AM"/>
        </w:rPr>
        <w:t>՝ ՀԳՄ-ի աշխատակիցների հետ հարցազրույց:</w:t>
      </w:r>
    </w:p>
    <w:p w:rsidR="007B4628" w:rsidRPr="00D3766B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F38">
        <w:rPr>
          <w:rFonts w:ascii="GHEA Grapalat" w:hAnsi="GHEA Grapalat"/>
          <w:sz w:val="24"/>
          <w:szCs w:val="24"/>
          <w:lang w:val="hy-AM"/>
        </w:rPr>
        <w:t>Հարցազրույցն անցկացվում է գնահատման խմբի կողմից ՀԳՄ-ի անձնակազմի գիտելիքներն ու հմտությունները գնահատելու նպատակով</w:t>
      </w:r>
      <w:r w:rsidR="00D3766B" w:rsidRPr="00D3766B">
        <w:rPr>
          <w:rFonts w:ascii="GHEA Grapalat" w:hAnsi="GHEA Grapalat"/>
          <w:sz w:val="24"/>
          <w:szCs w:val="24"/>
          <w:lang w:val="hy-AM"/>
        </w:rPr>
        <w:t>:</w:t>
      </w:r>
    </w:p>
    <w:p w:rsidR="00D3766B" w:rsidRPr="00D3766B" w:rsidRDefault="00D3766B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766B">
        <w:rPr>
          <w:rFonts w:ascii="GHEA Grapalat" w:hAnsi="GHEA Grapalat"/>
          <w:sz w:val="24"/>
          <w:szCs w:val="24"/>
          <w:lang w:val="hy-AM"/>
        </w:rPr>
        <w:t>Հավատարմագրման/հետագա հավատարմագրման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D3766B">
        <w:rPr>
          <w:rFonts w:ascii="GHEA Grapalat" w:hAnsi="GHEA Grapalat"/>
          <w:sz w:val="24"/>
          <w:szCs w:val="24"/>
          <w:lang w:val="hy-AM"/>
        </w:rPr>
        <w:t xml:space="preserve"> պարբերական գնահատ</w:t>
      </w:r>
      <w:r w:rsidR="00156BE1" w:rsidRPr="00156BE1">
        <w:rPr>
          <w:rFonts w:ascii="GHEA Grapalat" w:hAnsi="GHEA Grapalat"/>
          <w:sz w:val="24"/>
          <w:szCs w:val="24"/>
          <w:lang w:val="hy-AM"/>
        </w:rPr>
        <w:softHyphen/>
      </w:r>
      <w:r w:rsidRPr="00D3766B">
        <w:rPr>
          <w:rFonts w:ascii="GHEA Grapalat" w:hAnsi="GHEA Grapalat"/>
          <w:sz w:val="24"/>
          <w:szCs w:val="24"/>
          <w:lang w:val="hy-AM"/>
        </w:rPr>
        <w:t>ման</w:t>
      </w:r>
      <w:r w:rsidR="00156BE1" w:rsidRPr="00156BE1">
        <w:rPr>
          <w:rFonts w:ascii="GHEA Grapalat" w:hAnsi="GHEA Grapalat"/>
          <w:sz w:val="24"/>
          <w:szCs w:val="24"/>
          <w:lang w:val="hy-AM"/>
        </w:rPr>
        <w:t>,</w:t>
      </w:r>
      <w:r w:rsidRPr="00D3766B">
        <w:rPr>
          <w:rFonts w:ascii="GHEA Grapalat" w:hAnsi="GHEA Grapalat"/>
          <w:sz w:val="24"/>
          <w:szCs w:val="24"/>
          <w:lang w:val="hy-AM"/>
        </w:rPr>
        <w:t xml:space="preserve"> </w:t>
      </w:r>
      <w:r w:rsidR="005F4418" w:rsidRPr="005F4418">
        <w:rPr>
          <w:rFonts w:ascii="GHEA Grapalat" w:hAnsi="GHEA Grapalat"/>
          <w:sz w:val="24"/>
          <w:szCs w:val="24"/>
          <w:lang w:val="hy-AM"/>
        </w:rPr>
        <w:t xml:space="preserve">հավատարմագրան ընդլայնման </w:t>
      </w:r>
      <w:r w:rsidRPr="00D3766B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156BE1" w:rsidRPr="00156BE1">
        <w:rPr>
          <w:rFonts w:ascii="GHEA Grapalat" w:hAnsi="GHEA Grapalat"/>
          <w:sz w:val="24"/>
          <w:szCs w:val="24"/>
          <w:lang w:val="hy-AM"/>
        </w:rPr>
        <w:t>ՀԳՄ-ի</w:t>
      </w:r>
      <w:r w:rsidRPr="00D3766B">
        <w:rPr>
          <w:rFonts w:ascii="GHEA Grapalat" w:hAnsi="GHEA Grapalat"/>
          <w:sz w:val="24"/>
          <w:szCs w:val="24"/>
          <w:lang w:val="hy-AM"/>
        </w:rPr>
        <w:t xml:space="preserve"> գնահատումը հարցազրույցի տեխնիկայով, որպես կանոն, իրականացվում է այլ տեխնիկա</w:t>
      </w:r>
      <w:r w:rsidR="00156BE1" w:rsidRPr="00156BE1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Pr="00D3766B">
        <w:rPr>
          <w:rFonts w:ascii="GHEA Grapalat" w:hAnsi="GHEA Grapalat"/>
          <w:sz w:val="24"/>
          <w:szCs w:val="24"/>
          <w:lang w:val="hy-AM"/>
        </w:rPr>
        <w:t>հետ միասին</w:t>
      </w:r>
      <w:r w:rsidR="00156BE1" w:rsidRPr="00156BE1">
        <w:rPr>
          <w:rFonts w:ascii="GHEA Grapalat" w:hAnsi="GHEA Grapalat"/>
          <w:sz w:val="24"/>
          <w:szCs w:val="24"/>
          <w:lang w:val="hy-AM"/>
        </w:rPr>
        <w:t>, օրինակ՝ գործունեությանը հետև</w:t>
      </w:r>
      <w:r w:rsidR="006E7AF3" w:rsidRPr="006E7AF3">
        <w:rPr>
          <w:rFonts w:ascii="GHEA Grapalat" w:hAnsi="GHEA Grapalat"/>
          <w:sz w:val="24"/>
          <w:szCs w:val="24"/>
          <w:lang w:val="hy-AM"/>
        </w:rPr>
        <w:t>ելու</w:t>
      </w:r>
      <w:r w:rsidR="00156BE1" w:rsidRPr="00156B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766B">
        <w:rPr>
          <w:rFonts w:ascii="GHEA Grapalat" w:hAnsi="GHEA Grapalat"/>
          <w:sz w:val="24"/>
          <w:szCs w:val="24"/>
          <w:lang w:val="hy-AM"/>
        </w:rPr>
        <w:t xml:space="preserve">և (կամ) </w:t>
      </w:r>
      <w:r w:rsidR="00156BE1" w:rsidRPr="00156BE1">
        <w:rPr>
          <w:rFonts w:ascii="GHEA Grapalat" w:hAnsi="GHEA Grapalat"/>
          <w:sz w:val="24"/>
          <w:szCs w:val="24"/>
          <w:lang w:val="hy-AM"/>
        </w:rPr>
        <w:t>գրառումների (գործի)</w:t>
      </w:r>
      <w:r w:rsidRPr="00D3766B">
        <w:rPr>
          <w:rFonts w:ascii="GHEA Grapalat" w:hAnsi="GHEA Grapalat"/>
          <w:sz w:val="24"/>
          <w:szCs w:val="24"/>
          <w:lang w:val="hy-AM"/>
        </w:rPr>
        <w:t xml:space="preserve"> վերլուծությ</w:t>
      </w:r>
      <w:r w:rsidR="006E7AF3" w:rsidRPr="006E7AF3">
        <w:rPr>
          <w:rFonts w:ascii="GHEA Grapalat" w:hAnsi="GHEA Grapalat"/>
          <w:sz w:val="24"/>
          <w:szCs w:val="24"/>
          <w:lang w:val="hy-AM"/>
        </w:rPr>
        <w:t>ան տեխնիկաների</w:t>
      </w:r>
      <w:r w:rsidRPr="00D3766B">
        <w:rPr>
          <w:rFonts w:ascii="GHEA Grapalat" w:hAnsi="GHEA Grapalat"/>
          <w:sz w:val="24"/>
          <w:szCs w:val="24"/>
          <w:lang w:val="hy-AM"/>
        </w:rPr>
        <w:t>:</w:t>
      </w:r>
    </w:p>
    <w:p w:rsidR="007B4628" w:rsidRPr="007C5806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85106">
        <w:rPr>
          <w:rFonts w:ascii="GHEA Grapalat" w:hAnsi="GHEA Grapalat"/>
          <w:b/>
          <w:sz w:val="24"/>
          <w:szCs w:val="24"/>
          <w:lang w:val="hy-AM"/>
        </w:rPr>
        <w:lastRenderedPageBreak/>
        <w:t>զ)</w:t>
      </w:r>
      <w:r w:rsidRPr="00D851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հեռավար</w:t>
      </w:r>
      <w:r w:rsidRPr="007C58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  <w:r w:rsidRPr="007C5806">
        <w:rPr>
          <w:rFonts w:ascii="GHEA Grapalat" w:hAnsi="GHEA Grapalat" w:cs="Sylfaen"/>
          <w:sz w:val="24"/>
          <w:szCs w:val="24"/>
          <w:lang w:val="hy-AM"/>
        </w:rPr>
        <w:t>՝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07B8">
        <w:rPr>
          <w:rFonts w:ascii="GHEA Grapalat" w:hAnsi="GHEA Grapalat"/>
          <w:sz w:val="24"/>
          <w:szCs w:val="24"/>
          <w:lang w:val="hy-AM"/>
        </w:rPr>
        <w:t>ՀԳՄ-ի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ըստ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կամ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վիրտուալ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4024C6">
        <w:rPr>
          <w:rFonts w:ascii="GHEA Grapalat" w:hAnsi="GHEA Grapalat" w:cs="Sylfaen"/>
          <w:sz w:val="24"/>
          <w:szCs w:val="24"/>
          <w:lang w:val="hy-AM"/>
        </w:rPr>
        <w:t>՝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Pr="003007B8">
        <w:rPr>
          <w:rFonts w:ascii="GHEA Grapalat" w:hAnsi="GHEA Grapalat"/>
          <w:sz w:val="24"/>
          <w:szCs w:val="24"/>
          <w:lang w:val="hy-AM"/>
        </w:rPr>
        <w:t xml:space="preserve"> (օրինակ ՝ Skype</w:t>
      </w:r>
      <w:r w:rsidRPr="004024C6">
        <w:rPr>
          <w:rFonts w:ascii="GHEA Grapalat" w:hAnsi="GHEA Grapalat"/>
          <w:sz w:val="24"/>
          <w:szCs w:val="24"/>
          <w:lang w:val="hy-AM"/>
        </w:rPr>
        <w:t>, Viber և այլն</w:t>
      </w:r>
      <w:r w:rsidRPr="003007B8">
        <w:rPr>
          <w:rFonts w:ascii="GHEA Grapalat" w:hAnsi="GHEA Grapalat"/>
          <w:sz w:val="24"/>
          <w:szCs w:val="24"/>
          <w:lang w:val="hy-AM"/>
        </w:rPr>
        <w:t>)</w:t>
      </w:r>
      <w:r w:rsidRPr="007C5806">
        <w:rPr>
          <w:rFonts w:ascii="GHEA Grapalat" w:hAnsi="GHEA Grapalat"/>
          <w:sz w:val="24"/>
          <w:szCs w:val="24"/>
          <w:lang w:val="hy-AM"/>
        </w:rPr>
        <w:t>:</w:t>
      </w:r>
    </w:p>
    <w:p w:rsidR="007B4628" w:rsidRPr="003007B8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Հեռավար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գնահատումը կարող է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իրականացվ</w:t>
      </w:r>
      <w:r>
        <w:rPr>
          <w:rFonts w:ascii="GHEA Grapalat" w:hAnsi="GHEA Grapalat" w:cs="Sylfaen"/>
          <w:sz w:val="24"/>
          <w:szCs w:val="24"/>
          <w:lang w:val="hy-AM"/>
        </w:rPr>
        <w:t>ել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07B8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3007B8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B4628" w:rsidRPr="00D85106" w:rsidRDefault="007B4628" w:rsidP="007B4628">
      <w:pPr>
        <w:pStyle w:val="NoSpacing"/>
        <w:numPr>
          <w:ilvl w:val="0"/>
          <w:numId w:val="35"/>
        </w:numPr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C5806">
        <w:rPr>
          <w:rFonts w:ascii="GHEA Grapalat" w:hAnsi="GHEA Grapalat" w:cs="Sylfaen"/>
          <w:sz w:val="24"/>
          <w:szCs w:val="24"/>
          <w:lang w:val="hy-AM"/>
        </w:rPr>
        <w:t>անհաղթահարելի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C5806">
        <w:rPr>
          <w:rFonts w:ascii="GHEA Grapalat" w:hAnsi="GHEA Grapalat" w:cs="Sylfaen"/>
          <w:sz w:val="24"/>
          <w:szCs w:val="24"/>
          <w:lang w:val="hy-AM"/>
        </w:rPr>
        <w:t>ՖՈՐՍ</w:t>
      </w:r>
      <w:r w:rsidRPr="007C5806">
        <w:rPr>
          <w:rFonts w:ascii="GHEA Grapalat" w:hAnsi="GHEA Grapalat"/>
          <w:sz w:val="24"/>
          <w:szCs w:val="24"/>
          <w:lang w:val="hy-AM"/>
        </w:rPr>
        <w:t>-</w:t>
      </w:r>
      <w:r w:rsidRPr="007C5806">
        <w:rPr>
          <w:rFonts w:ascii="GHEA Grapalat" w:hAnsi="GHEA Grapalat" w:cs="Sylfaen"/>
          <w:sz w:val="24"/>
          <w:szCs w:val="24"/>
          <w:lang w:val="hy-AM"/>
        </w:rPr>
        <w:t>ՄԱԺՈՐ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համաճարակային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գնահատողի</w:t>
      </w:r>
      <w:r w:rsidRPr="007C5806">
        <w:rPr>
          <w:rFonts w:ascii="GHEA Grapalat" w:hAnsi="GHEA Grapalat"/>
          <w:sz w:val="24"/>
          <w:szCs w:val="24"/>
          <w:lang w:val="hy-AM"/>
        </w:rPr>
        <w:t>/</w:t>
      </w:r>
      <w:r w:rsidRPr="007C580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տեղում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անհնարինության</w:t>
      </w:r>
      <w:r w:rsidRPr="00447C55">
        <w:rPr>
          <w:rFonts w:ascii="GHEA Grapalat" w:hAnsi="GHEA Grapalat"/>
          <w:sz w:val="24"/>
          <w:szCs w:val="24"/>
          <w:lang w:val="hy-AM"/>
        </w:rPr>
        <w:t xml:space="preserve"> (գնահատման խմբի անդամների անվտանգությանը սպառնացող վտանգի պատճառով, ճանապարհորդության սահմանափակումներ և այլն)</w:t>
      </w:r>
      <w:r w:rsidRPr="00D85106">
        <w:rPr>
          <w:rFonts w:ascii="GHEA Grapalat" w:hAnsi="GHEA Grapalat"/>
          <w:sz w:val="24"/>
          <w:szCs w:val="24"/>
          <w:lang w:val="hy-AM"/>
        </w:rPr>
        <w:t>,</w:t>
      </w:r>
    </w:p>
    <w:p w:rsidR="007B4628" w:rsidRPr="00D85106" w:rsidRDefault="007B4628" w:rsidP="007B4628">
      <w:pPr>
        <w:pStyle w:val="NoSpacing"/>
        <w:numPr>
          <w:ilvl w:val="0"/>
          <w:numId w:val="35"/>
        </w:numPr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F3">
        <w:rPr>
          <w:rFonts w:ascii="GHEA Grapalat" w:hAnsi="GHEA Grapalat" w:cs="Sylfaen"/>
          <w:sz w:val="24"/>
          <w:szCs w:val="24"/>
          <w:lang w:val="hy-AM"/>
        </w:rPr>
        <w:t xml:space="preserve">եթե </w:t>
      </w:r>
      <w:r w:rsidRPr="00D85106">
        <w:rPr>
          <w:rFonts w:ascii="GHEA Grapalat" w:hAnsi="GHEA Grapalat" w:cs="Sylfaen"/>
          <w:sz w:val="24"/>
          <w:szCs w:val="24"/>
          <w:lang w:val="hy-AM"/>
        </w:rPr>
        <w:t>անհրաժեշտ է իրականացնել լրացուցիչ գնահատում, սակայն կարճ ժամանակահատվածում հնարավոր չէ կազմակերպել տեղում գնահատումը,</w:t>
      </w:r>
    </w:p>
    <w:p w:rsidR="007B4628" w:rsidRPr="00D85106" w:rsidRDefault="007B4628" w:rsidP="007B4628">
      <w:pPr>
        <w:pStyle w:val="NoSpacing"/>
        <w:numPr>
          <w:ilvl w:val="0"/>
          <w:numId w:val="35"/>
        </w:numPr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այլ հիմնավորված դեպքերում:</w:t>
      </w:r>
    </w:p>
    <w:p w:rsidR="007B4628" w:rsidRPr="008569F5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369CD">
        <w:rPr>
          <w:rFonts w:ascii="GHEA Grapalat" w:hAnsi="GHEA Grapalat"/>
          <w:b/>
          <w:sz w:val="24"/>
          <w:szCs w:val="24"/>
          <w:lang w:val="hy-AM"/>
        </w:rPr>
        <w:t>է)</w:t>
      </w:r>
      <w:r w:rsidRPr="006369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b/>
          <w:sz w:val="24"/>
          <w:szCs w:val="24"/>
          <w:lang w:val="hy-AM"/>
        </w:rPr>
        <w:t>որակավորման</w:t>
      </w:r>
      <w:r w:rsidRPr="007C58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69F5">
        <w:rPr>
          <w:rFonts w:ascii="GHEA Grapalat" w:hAnsi="GHEA Grapalat" w:cs="Sylfaen"/>
          <w:b/>
          <w:sz w:val="24"/>
          <w:szCs w:val="24"/>
          <w:lang w:val="hy-AM"/>
        </w:rPr>
        <w:t>ստուգման</w:t>
      </w:r>
      <w:r w:rsidRPr="008569F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69F5" w:rsidRPr="008569F5">
        <w:rPr>
          <w:rFonts w:ascii="GHEA Grapalat" w:hAnsi="GHEA Grapalat"/>
          <w:b/>
          <w:sz w:val="24"/>
          <w:szCs w:val="24"/>
          <w:lang w:val="hy-AM"/>
        </w:rPr>
        <w:t>(PT)</w:t>
      </w:r>
      <w:r w:rsidR="009C15FD" w:rsidRPr="009C15FD">
        <w:rPr>
          <w:rFonts w:ascii="GHEA Grapalat" w:hAnsi="GHEA Grapalat"/>
          <w:b/>
          <w:sz w:val="24"/>
          <w:szCs w:val="24"/>
          <w:lang w:val="hy-AM"/>
        </w:rPr>
        <w:t>,</w:t>
      </w:r>
      <w:r w:rsidR="008569F5" w:rsidRPr="007C580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b/>
          <w:sz w:val="24"/>
          <w:szCs w:val="24"/>
          <w:lang w:val="hy-AM"/>
        </w:rPr>
        <w:t>միջլաբորատոր</w:t>
      </w:r>
      <w:r w:rsidRPr="007C58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b/>
          <w:sz w:val="24"/>
          <w:szCs w:val="24"/>
          <w:lang w:val="hy-AM"/>
        </w:rPr>
        <w:t>համեմատությունների</w:t>
      </w:r>
      <w:r w:rsidR="008569F5" w:rsidRPr="008569F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C15FD" w:rsidRPr="007C580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9C15FD" w:rsidRPr="007C58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C15FD" w:rsidRPr="007C5806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9C15FD" w:rsidRPr="007C58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C15FD" w:rsidRPr="009C15FD">
        <w:rPr>
          <w:rFonts w:ascii="GHEA Grapalat" w:hAnsi="GHEA Grapalat"/>
          <w:b/>
          <w:sz w:val="24"/>
          <w:szCs w:val="24"/>
          <w:lang w:val="hy-AM"/>
        </w:rPr>
        <w:t xml:space="preserve">միջոցառումների </w:t>
      </w:r>
      <w:r w:rsidRPr="007C5806">
        <w:rPr>
          <w:rFonts w:ascii="GHEA Grapalat" w:hAnsi="GHEA Grapalat" w:cs="Sylfaen"/>
          <w:b/>
          <w:sz w:val="24"/>
          <w:szCs w:val="24"/>
          <w:lang w:val="hy-AM"/>
        </w:rPr>
        <w:t>իրականացման</w:t>
      </w:r>
      <w:r w:rsidRPr="007C58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b/>
          <w:sz w:val="24"/>
          <w:szCs w:val="24"/>
          <w:lang w:val="hy-AM"/>
        </w:rPr>
        <w:t>վերլուծություն</w:t>
      </w:r>
      <w:r w:rsidRPr="007C5806">
        <w:rPr>
          <w:rFonts w:ascii="GHEA Grapalat" w:hAnsi="GHEA Grapalat" w:cs="Sylfaen"/>
          <w:sz w:val="24"/>
          <w:szCs w:val="24"/>
          <w:lang w:val="hy-AM"/>
        </w:rPr>
        <w:t>՝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PT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պրովայդերի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կամ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այլ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լաբորատորիաների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հետ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միջլաբորատոր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համեմատությունների</w:t>
      </w:r>
      <w:r w:rsidR="0087484A" w:rsidRPr="0087484A">
        <w:rPr>
          <w:rFonts w:ascii="GHEA Grapalat" w:hAnsi="GHEA Grapalat" w:cs="Sylfaen"/>
          <w:sz w:val="24"/>
          <w:szCs w:val="24"/>
          <w:lang w:val="hy-AM"/>
        </w:rPr>
        <w:t xml:space="preserve"> (ILC)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5FD" w:rsidRPr="009C15FD">
        <w:rPr>
          <w:rFonts w:ascii="GHEA Grapalat" w:hAnsi="GHEA Grapalat"/>
          <w:sz w:val="24"/>
          <w:szCs w:val="24"/>
          <w:lang w:val="hy-AM"/>
        </w:rPr>
        <w:t>և</w:t>
      </w:r>
      <w:r w:rsidRPr="00BA13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1332">
        <w:rPr>
          <w:rFonts w:ascii="GHEA Grapalat" w:hAnsi="GHEA Grapalat" w:cs="Sylfaen"/>
          <w:sz w:val="24"/>
          <w:szCs w:val="24"/>
          <w:lang w:val="hy-AM"/>
        </w:rPr>
        <w:t xml:space="preserve">այլ միջոցառումների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փորձարկման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="008569F5" w:rsidRPr="008569F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569F5" w:rsidRPr="00145E62" w:rsidRDefault="008569F5" w:rsidP="008569F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569F5">
        <w:rPr>
          <w:rFonts w:ascii="GHEA Grapalat" w:hAnsi="GHEA Grapalat"/>
          <w:sz w:val="24"/>
          <w:szCs w:val="24"/>
          <w:lang w:val="hy-AM"/>
        </w:rPr>
        <w:t>Գնահատման ընթացքում ընտրված ներկայացուցչական մեթոդ(ներ)ի համար հաշվի են առնում PT-ին</w:t>
      </w:r>
      <w:r w:rsidR="0087484A" w:rsidRPr="0087484A">
        <w:rPr>
          <w:rFonts w:ascii="GHEA Grapalat" w:hAnsi="GHEA Grapalat"/>
          <w:sz w:val="24"/>
          <w:szCs w:val="24"/>
          <w:lang w:val="hy-AM"/>
        </w:rPr>
        <w:t>,</w:t>
      </w:r>
      <w:r w:rsidRPr="008569F5">
        <w:rPr>
          <w:rFonts w:ascii="GHEA Grapalat" w:hAnsi="GHEA Grapalat"/>
          <w:sz w:val="24"/>
          <w:szCs w:val="24"/>
          <w:lang w:val="hy-AM"/>
        </w:rPr>
        <w:t xml:space="preserve"> ILC-ին</w:t>
      </w:r>
      <w:r w:rsidR="0087484A" w:rsidRPr="0087484A">
        <w:rPr>
          <w:rFonts w:ascii="Sylfaen" w:hAnsi="Sylfaen" w:cs="Sylfaen"/>
          <w:lang w:val="hy-AM"/>
        </w:rPr>
        <w:t xml:space="preserve"> </w:t>
      </w:r>
      <w:r w:rsidR="0087484A" w:rsidRPr="0087484A">
        <w:rPr>
          <w:rFonts w:ascii="GHEA Grapalat" w:hAnsi="GHEA Grapalat"/>
          <w:sz w:val="24"/>
          <w:szCs w:val="24"/>
          <w:lang w:val="hy-AM"/>
        </w:rPr>
        <w:t xml:space="preserve">և այլ </w:t>
      </w:r>
      <w:r w:rsidR="009C15FD" w:rsidRPr="009C15FD">
        <w:rPr>
          <w:rFonts w:ascii="GHEA Grapalat" w:hAnsi="GHEA Grapalat"/>
          <w:sz w:val="24"/>
          <w:szCs w:val="24"/>
          <w:lang w:val="hy-AM"/>
        </w:rPr>
        <w:t xml:space="preserve">միջոցառումների </w:t>
      </w:r>
      <w:r w:rsidR="0087484A" w:rsidRPr="0087484A">
        <w:rPr>
          <w:rFonts w:ascii="GHEA Grapalat" w:hAnsi="GHEA Grapalat"/>
          <w:sz w:val="24"/>
          <w:szCs w:val="24"/>
          <w:lang w:val="hy-AM"/>
        </w:rPr>
        <w:t>իրականացման</w:t>
      </w:r>
      <w:r w:rsidRPr="008569F5">
        <w:rPr>
          <w:rFonts w:ascii="GHEA Grapalat" w:hAnsi="GHEA Grapalat"/>
          <w:sz w:val="24"/>
          <w:szCs w:val="24"/>
          <w:lang w:val="hy-AM"/>
        </w:rPr>
        <w:t xml:space="preserve"> արդյունքները` </w:t>
      </w:r>
      <w:r w:rsidR="00145E62" w:rsidRPr="00145E62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145E62" w:rsidRPr="00F705B1">
        <w:rPr>
          <w:rFonts w:ascii="GHEA Grapalat" w:hAnsi="GHEA Grapalat" w:cs="Sylfaen"/>
          <w:sz w:val="24"/>
          <w:szCs w:val="24"/>
          <w:lang w:val="hy-AM"/>
        </w:rPr>
        <w:t>PL</w:t>
      </w:r>
      <w:r w:rsidR="00145E62" w:rsidRPr="00E114AE">
        <w:rPr>
          <w:rFonts w:ascii="GHEA Grapalat" w:hAnsi="GHEA Grapalat" w:cs="Sylfaen"/>
          <w:sz w:val="24"/>
          <w:szCs w:val="24"/>
          <w:lang w:val="hy-AM" w:eastAsia="ru-RU"/>
        </w:rPr>
        <w:t>-05</w:t>
      </w:r>
      <w:r w:rsidR="007A403C" w:rsidRPr="007A403C">
        <w:rPr>
          <w:rFonts w:ascii="GHEA Grapalat" w:hAnsi="GHEA Grapalat" w:cs="Sylfaen"/>
          <w:sz w:val="24"/>
          <w:szCs w:val="24"/>
          <w:lang w:val="hy-AM" w:eastAsia="ru-RU"/>
        </w:rPr>
        <w:t xml:space="preserve">, </w:t>
      </w:r>
      <w:r w:rsidR="0091692B" w:rsidRPr="00C77411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7A403C" w:rsidRPr="007A403C">
        <w:rPr>
          <w:rFonts w:ascii="GHEA Grapalat" w:hAnsi="GHEA Grapalat" w:cs="Sylfaen"/>
          <w:sz w:val="24"/>
          <w:szCs w:val="24"/>
          <w:lang w:val="hy-AM" w:eastAsia="ru-RU"/>
        </w:rPr>
        <w:t xml:space="preserve">ILAC P9 </w:t>
      </w:r>
      <w:r w:rsidR="007A403C">
        <w:rPr>
          <w:rFonts w:ascii="GHEA Grapalat" w:hAnsi="GHEA Grapalat" w:cs="Sylfaen"/>
          <w:sz w:val="24"/>
          <w:szCs w:val="24"/>
          <w:lang w:val="hy-AM" w:eastAsia="ru-RU"/>
        </w:rPr>
        <w:t>քաղաքականութ</w:t>
      </w:r>
      <w:r w:rsidR="007A403C" w:rsidRPr="007A403C">
        <w:rPr>
          <w:rFonts w:ascii="GHEA Grapalat" w:hAnsi="GHEA Grapalat" w:cs="Sylfaen"/>
          <w:sz w:val="24"/>
          <w:szCs w:val="24"/>
          <w:lang w:val="hy-AM" w:eastAsia="ru-RU"/>
        </w:rPr>
        <w:t>յունների</w:t>
      </w:r>
      <w:r w:rsidR="0091692B" w:rsidRPr="00C77411">
        <w:rPr>
          <w:rFonts w:ascii="GHEA Grapalat" w:hAnsi="GHEA Grapalat" w:cs="Sylfaen"/>
          <w:sz w:val="24"/>
          <w:szCs w:val="24"/>
          <w:lang w:val="hy-AM" w:eastAsia="ru-RU"/>
        </w:rPr>
        <w:t xml:space="preserve"> և</w:t>
      </w:r>
      <w:r w:rsidR="00145E62" w:rsidRPr="00A7456B">
        <w:rPr>
          <w:rFonts w:ascii="GHEA Grapalat" w:hAnsi="GHEA Grapalat" w:cs="Sylfaen"/>
          <w:sz w:val="24"/>
          <w:szCs w:val="24"/>
          <w:lang w:val="hy-AM" w:eastAsia="ru-RU"/>
        </w:rPr>
        <w:t xml:space="preserve"> EA 4/18</w:t>
      </w:r>
      <w:r w:rsidR="00145E62" w:rsidRPr="00145E6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145E62" w:rsidRPr="00145E62">
        <w:rPr>
          <w:rFonts w:ascii="GHEA Grapalat" w:hAnsi="GHEA Grapalat"/>
          <w:sz w:val="24"/>
          <w:szCs w:val="24"/>
          <w:lang w:val="hy-AM"/>
        </w:rPr>
        <w:t>փաստաթղթի:</w:t>
      </w:r>
    </w:p>
    <w:p w:rsidR="008569F5" w:rsidRPr="00145E62" w:rsidRDefault="008569F5" w:rsidP="008569F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5E62">
        <w:rPr>
          <w:rFonts w:ascii="GHEA Grapalat" w:hAnsi="GHEA Grapalat"/>
          <w:sz w:val="24"/>
          <w:szCs w:val="24"/>
          <w:lang w:val="hy-AM"/>
        </w:rPr>
        <w:t>PT-ին</w:t>
      </w:r>
      <w:r w:rsidR="0087484A" w:rsidRPr="008748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5E62">
        <w:rPr>
          <w:rFonts w:ascii="GHEA Grapalat" w:hAnsi="GHEA Grapalat"/>
          <w:sz w:val="24"/>
          <w:szCs w:val="24"/>
          <w:lang w:val="hy-AM"/>
        </w:rPr>
        <w:t xml:space="preserve">ILC-ին </w:t>
      </w:r>
      <w:r w:rsidR="0087484A" w:rsidRPr="0087484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C15FD" w:rsidRPr="009C15FD">
        <w:rPr>
          <w:rFonts w:ascii="GHEA Grapalat" w:hAnsi="GHEA Grapalat"/>
          <w:sz w:val="24"/>
          <w:szCs w:val="24"/>
          <w:lang w:val="hy-AM"/>
        </w:rPr>
        <w:t xml:space="preserve">միջոցառումների </w:t>
      </w:r>
      <w:r w:rsidR="0087484A" w:rsidRPr="0087484A">
        <w:rPr>
          <w:rFonts w:ascii="GHEA Grapalat" w:hAnsi="GHEA Grapalat"/>
          <w:sz w:val="24"/>
          <w:szCs w:val="24"/>
          <w:lang w:val="hy-AM"/>
        </w:rPr>
        <w:t>իրականացման</w:t>
      </w:r>
      <w:r w:rsidR="00C77411" w:rsidRPr="00C77411">
        <w:rPr>
          <w:rFonts w:ascii="GHEA Grapalat" w:hAnsi="GHEA Grapalat"/>
          <w:sz w:val="24"/>
          <w:szCs w:val="24"/>
          <w:lang w:val="hy-AM"/>
        </w:rPr>
        <w:t>,</w:t>
      </w:r>
      <w:r w:rsidR="0087484A" w:rsidRPr="008748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E62">
        <w:rPr>
          <w:rFonts w:ascii="GHEA Grapalat" w:hAnsi="GHEA Grapalat"/>
          <w:sz w:val="24"/>
          <w:szCs w:val="24"/>
          <w:lang w:val="hy-AM"/>
        </w:rPr>
        <w:t>արդյունքները</w:t>
      </w:r>
      <w:r w:rsidR="00145E62" w:rsidRPr="00145E62">
        <w:rPr>
          <w:rFonts w:ascii="GHEA Grapalat" w:hAnsi="GHEA Grapalat"/>
          <w:sz w:val="24"/>
          <w:szCs w:val="24"/>
          <w:lang w:val="hy-AM"/>
        </w:rPr>
        <w:t xml:space="preserve"> գնահատելու համար </w:t>
      </w:r>
      <w:r w:rsidRPr="00145E62">
        <w:rPr>
          <w:rFonts w:ascii="GHEA Grapalat" w:hAnsi="GHEA Grapalat"/>
          <w:sz w:val="24"/>
          <w:szCs w:val="24"/>
          <w:lang w:val="hy-AM"/>
        </w:rPr>
        <w:t xml:space="preserve">լաբորատորիան </w:t>
      </w:r>
      <w:r w:rsidR="00145E62" w:rsidRPr="00145E62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Pr="00145E62">
        <w:rPr>
          <w:rFonts w:ascii="GHEA Grapalat" w:hAnsi="GHEA Grapalat"/>
          <w:sz w:val="24"/>
          <w:szCs w:val="24"/>
          <w:lang w:val="hy-AM"/>
        </w:rPr>
        <w:t>տրամադրի փաստաթղթային ապացույցներ</w:t>
      </w:r>
      <w:r w:rsidR="00145E62" w:rsidRPr="00145E62">
        <w:rPr>
          <w:rFonts w:ascii="GHEA Grapalat" w:hAnsi="GHEA Grapalat"/>
          <w:sz w:val="24"/>
          <w:szCs w:val="24"/>
          <w:lang w:val="hy-AM"/>
        </w:rPr>
        <w:t>՝</w:t>
      </w:r>
    </w:p>
    <w:p w:rsidR="008569F5" w:rsidRPr="00E23F76" w:rsidRDefault="008569F5" w:rsidP="008569F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23F76">
        <w:rPr>
          <w:rFonts w:ascii="GHEA Grapalat" w:hAnsi="GHEA Grapalat"/>
          <w:sz w:val="24"/>
          <w:szCs w:val="24"/>
          <w:lang w:val="hy-AM"/>
        </w:rPr>
        <w:t xml:space="preserve">- </w:t>
      </w:r>
      <w:r w:rsidR="00E23F76">
        <w:rPr>
          <w:rFonts w:ascii="GHEA Grapalat" w:hAnsi="GHEA Grapalat"/>
          <w:sz w:val="24"/>
          <w:szCs w:val="24"/>
          <w:lang w:val="hy-AM"/>
        </w:rPr>
        <w:t>PT-</w:t>
      </w:r>
      <w:r w:rsidRPr="00E23F76">
        <w:rPr>
          <w:rFonts w:ascii="GHEA Grapalat" w:hAnsi="GHEA Grapalat"/>
          <w:sz w:val="24"/>
          <w:szCs w:val="24"/>
          <w:lang w:val="hy-AM"/>
        </w:rPr>
        <w:t>ին</w:t>
      </w:r>
      <w:r w:rsidR="00E23F76" w:rsidRPr="00E23F76">
        <w:rPr>
          <w:rFonts w:ascii="GHEA Grapalat" w:hAnsi="GHEA Grapalat"/>
          <w:sz w:val="24"/>
          <w:szCs w:val="24"/>
          <w:lang w:val="hy-AM"/>
        </w:rPr>
        <w:t>,</w:t>
      </w:r>
      <w:r w:rsidRPr="00E23F76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F76" w:rsidRPr="00E23F76">
        <w:rPr>
          <w:rFonts w:ascii="GHEA Grapalat" w:hAnsi="GHEA Grapalat"/>
          <w:sz w:val="24"/>
          <w:szCs w:val="24"/>
          <w:lang w:val="hy-AM"/>
        </w:rPr>
        <w:t>ILC-ին</w:t>
      </w:r>
      <w:r w:rsidR="00C77411" w:rsidRPr="00C77411">
        <w:rPr>
          <w:rFonts w:ascii="Sylfaen" w:hAnsi="Sylfaen" w:cs="Sylfaen"/>
          <w:lang w:val="hy-AM"/>
        </w:rPr>
        <w:t xml:space="preserve"> </w:t>
      </w:r>
      <w:r w:rsidR="00C77411" w:rsidRPr="00C77411">
        <w:rPr>
          <w:rFonts w:ascii="GHEA Grapalat" w:hAnsi="GHEA Grapalat"/>
          <w:sz w:val="24"/>
          <w:szCs w:val="24"/>
          <w:lang w:val="hy-AM"/>
        </w:rPr>
        <w:t xml:space="preserve">և այլ </w:t>
      </w:r>
      <w:r w:rsidR="009C15FD" w:rsidRPr="009C15FD">
        <w:rPr>
          <w:rFonts w:ascii="GHEA Grapalat" w:hAnsi="GHEA Grapalat"/>
          <w:sz w:val="24"/>
          <w:szCs w:val="24"/>
          <w:lang w:val="hy-AM"/>
        </w:rPr>
        <w:t xml:space="preserve">միջոցառումների </w:t>
      </w:r>
      <w:r w:rsidRPr="00E23F76">
        <w:rPr>
          <w:rFonts w:ascii="GHEA Grapalat" w:hAnsi="GHEA Grapalat"/>
          <w:sz w:val="24"/>
          <w:szCs w:val="24"/>
          <w:lang w:val="hy-AM"/>
        </w:rPr>
        <w:t xml:space="preserve">մասնակցության դրական արդյունքների </w:t>
      </w:r>
      <w:r w:rsidR="00E23F76" w:rsidRPr="00E23F76">
        <w:rPr>
          <w:rFonts w:ascii="GHEA Grapalat" w:hAnsi="GHEA Grapalat"/>
          <w:sz w:val="24"/>
          <w:szCs w:val="24"/>
          <w:lang w:val="hy-AM"/>
        </w:rPr>
        <w:t>վերաբերյալ,</w:t>
      </w:r>
    </w:p>
    <w:p w:rsidR="008569F5" w:rsidRPr="00EB7FA4" w:rsidRDefault="008569F5" w:rsidP="008569F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23F76">
        <w:rPr>
          <w:rFonts w:ascii="GHEA Grapalat" w:hAnsi="GHEA Grapalat"/>
          <w:sz w:val="24"/>
          <w:szCs w:val="24"/>
          <w:lang w:val="hy-AM"/>
        </w:rPr>
        <w:t>- PT-ին</w:t>
      </w:r>
      <w:r w:rsidR="00C77411" w:rsidRPr="00C7741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F76">
        <w:rPr>
          <w:rFonts w:ascii="GHEA Grapalat" w:hAnsi="GHEA Grapalat"/>
          <w:sz w:val="24"/>
          <w:szCs w:val="24"/>
          <w:lang w:val="hy-AM"/>
        </w:rPr>
        <w:t>ILC-ին</w:t>
      </w:r>
      <w:r w:rsidR="00C77411" w:rsidRPr="00C77411">
        <w:rPr>
          <w:rFonts w:ascii="Sylfaen" w:hAnsi="Sylfaen" w:cs="Sylfaen"/>
          <w:lang w:val="hy-AM"/>
        </w:rPr>
        <w:t xml:space="preserve"> </w:t>
      </w:r>
      <w:r w:rsidR="00C77411" w:rsidRPr="00C7741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C15FD" w:rsidRPr="009C15FD">
        <w:rPr>
          <w:rFonts w:ascii="GHEA Grapalat" w:hAnsi="GHEA Grapalat"/>
          <w:sz w:val="24"/>
          <w:szCs w:val="24"/>
          <w:lang w:val="hy-AM"/>
        </w:rPr>
        <w:t xml:space="preserve">միջոցառումներին </w:t>
      </w:r>
      <w:r w:rsidRPr="00E23F76">
        <w:rPr>
          <w:rFonts w:ascii="GHEA Grapalat" w:hAnsi="GHEA Grapalat"/>
          <w:sz w:val="24"/>
          <w:szCs w:val="24"/>
          <w:lang w:val="hy-AM"/>
        </w:rPr>
        <w:t xml:space="preserve">(հաշվի առնելով </w:t>
      </w:r>
      <w:r w:rsidR="00E23F76" w:rsidRPr="00E23F76">
        <w:rPr>
          <w:rFonts w:ascii="GHEA Grapalat" w:hAnsi="GHEA Grapalat"/>
          <w:sz w:val="24"/>
          <w:szCs w:val="24"/>
          <w:lang w:val="hy-AM"/>
        </w:rPr>
        <w:t xml:space="preserve">ՀԱՄ-ի </w:t>
      </w:r>
      <w:r w:rsidR="00E23F76" w:rsidRPr="00F705B1">
        <w:rPr>
          <w:rFonts w:ascii="GHEA Grapalat" w:hAnsi="GHEA Grapalat" w:cs="Sylfaen"/>
          <w:sz w:val="24"/>
          <w:szCs w:val="24"/>
          <w:lang w:val="hy-AM"/>
        </w:rPr>
        <w:t>PL</w:t>
      </w:r>
      <w:r w:rsidR="00E23F76" w:rsidRPr="00E114AE">
        <w:rPr>
          <w:rFonts w:ascii="GHEA Grapalat" w:hAnsi="GHEA Grapalat" w:cs="Sylfaen"/>
          <w:sz w:val="24"/>
          <w:szCs w:val="24"/>
          <w:lang w:val="hy-AM" w:eastAsia="ru-RU"/>
        </w:rPr>
        <w:t>-05</w:t>
      </w:r>
      <w:r w:rsidRPr="00E23F76">
        <w:rPr>
          <w:rFonts w:ascii="GHEA Grapalat" w:hAnsi="GHEA Grapalat"/>
          <w:sz w:val="24"/>
          <w:szCs w:val="24"/>
          <w:lang w:val="hy-AM"/>
        </w:rPr>
        <w:t xml:space="preserve"> քաղաքականությունը </w:t>
      </w:r>
      <w:r w:rsidR="00E23F76" w:rsidRPr="00E23F76">
        <w:rPr>
          <w:rFonts w:ascii="GHEA Grapalat" w:hAnsi="GHEA Grapalat"/>
          <w:sz w:val="24"/>
          <w:szCs w:val="24"/>
          <w:lang w:val="hy-AM"/>
        </w:rPr>
        <w:t>PT-ին</w:t>
      </w:r>
      <w:r w:rsidR="0034155B" w:rsidRPr="0034155B">
        <w:rPr>
          <w:rFonts w:ascii="GHEA Grapalat" w:hAnsi="GHEA Grapalat"/>
          <w:sz w:val="24"/>
          <w:szCs w:val="24"/>
          <w:lang w:val="hy-AM"/>
        </w:rPr>
        <w:t>,</w:t>
      </w:r>
      <w:r w:rsidR="00E23F76" w:rsidRPr="00E23F76">
        <w:rPr>
          <w:rFonts w:ascii="GHEA Grapalat" w:hAnsi="GHEA Grapalat"/>
          <w:sz w:val="24"/>
          <w:szCs w:val="24"/>
          <w:lang w:val="hy-AM"/>
        </w:rPr>
        <w:t xml:space="preserve"> ILC-ին</w:t>
      </w:r>
      <w:r w:rsidR="0034155B" w:rsidRPr="0034155B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55B" w:rsidRPr="0087484A">
        <w:rPr>
          <w:rFonts w:ascii="GHEA Grapalat" w:hAnsi="GHEA Grapalat"/>
          <w:sz w:val="24"/>
          <w:szCs w:val="24"/>
          <w:lang w:val="hy-AM"/>
        </w:rPr>
        <w:t xml:space="preserve">և այլ </w:t>
      </w:r>
      <w:r w:rsidR="0034155B" w:rsidRPr="009C15FD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34155B" w:rsidRPr="0034155B">
        <w:rPr>
          <w:rFonts w:ascii="GHEA Grapalat" w:hAnsi="GHEA Grapalat"/>
          <w:sz w:val="24"/>
          <w:szCs w:val="24"/>
          <w:lang w:val="hy-AM"/>
        </w:rPr>
        <w:t>ն</w:t>
      </w:r>
      <w:r w:rsidR="0034155B" w:rsidRPr="009C15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F76">
        <w:rPr>
          <w:rFonts w:ascii="GHEA Grapalat" w:hAnsi="GHEA Grapalat"/>
          <w:sz w:val="24"/>
          <w:szCs w:val="24"/>
          <w:lang w:val="hy-AM"/>
        </w:rPr>
        <w:t xml:space="preserve">մասնակցության հաճախականության վերաբերյալ) </w:t>
      </w:r>
      <w:r w:rsidR="00EB7FA4" w:rsidRPr="00EB7FA4">
        <w:rPr>
          <w:rFonts w:ascii="GHEA Grapalat" w:hAnsi="GHEA Grapalat"/>
          <w:sz w:val="24"/>
          <w:szCs w:val="24"/>
          <w:lang w:val="hy-AM"/>
        </w:rPr>
        <w:t>մասնակցության պլանը,</w:t>
      </w:r>
    </w:p>
    <w:p w:rsidR="008569F5" w:rsidRPr="007A081D" w:rsidRDefault="008569F5" w:rsidP="008569F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A081D">
        <w:rPr>
          <w:rFonts w:ascii="GHEA Grapalat" w:hAnsi="GHEA Grapalat"/>
          <w:sz w:val="24"/>
          <w:szCs w:val="24"/>
          <w:lang w:val="hy-AM"/>
        </w:rPr>
        <w:t xml:space="preserve">- </w:t>
      </w:r>
      <w:r w:rsidR="007A081D" w:rsidRPr="00E23F76">
        <w:rPr>
          <w:rFonts w:ascii="GHEA Grapalat" w:hAnsi="GHEA Grapalat"/>
          <w:sz w:val="24"/>
          <w:szCs w:val="24"/>
          <w:lang w:val="hy-AM"/>
        </w:rPr>
        <w:t>PT-ին</w:t>
      </w:r>
      <w:r w:rsidR="007A081D" w:rsidRPr="00C77411">
        <w:rPr>
          <w:rFonts w:ascii="GHEA Grapalat" w:hAnsi="GHEA Grapalat"/>
          <w:sz w:val="24"/>
          <w:szCs w:val="24"/>
          <w:lang w:val="hy-AM"/>
        </w:rPr>
        <w:t xml:space="preserve">, </w:t>
      </w:r>
      <w:r w:rsidR="007A081D" w:rsidRPr="00E23F76">
        <w:rPr>
          <w:rFonts w:ascii="GHEA Grapalat" w:hAnsi="GHEA Grapalat"/>
          <w:sz w:val="24"/>
          <w:szCs w:val="24"/>
          <w:lang w:val="hy-AM"/>
        </w:rPr>
        <w:t>ILC-ին</w:t>
      </w:r>
      <w:r w:rsidR="007A081D" w:rsidRPr="00C77411">
        <w:rPr>
          <w:rFonts w:ascii="Sylfaen" w:hAnsi="Sylfaen" w:cs="Sylfaen"/>
          <w:lang w:val="hy-AM"/>
        </w:rPr>
        <w:t xml:space="preserve"> </w:t>
      </w:r>
      <w:r w:rsidR="007A081D" w:rsidRPr="00C7741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C15FD" w:rsidRPr="009C15FD">
        <w:rPr>
          <w:rFonts w:ascii="GHEA Grapalat" w:hAnsi="GHEA Grapalat"/>
          <w:sz w:val="24"/>
          <w:szCs w:val="24"/>
          <w:lang w:val="hy-AM"/>
        </w:rPr>
        <w:t xml:space="preserve">այլ միջոցառումներին </w:t>
      </w:r>
      <w:r w:rsidR="007A081D" w:rsidRPr="007A081D">
        <w:rPr>
          <w:rFonts w:ascii="GHEA Grapalat" w:hAnsi="GHEA Grapalat"/>
          <w:sz w:val="24"/>
          <w:szCs w:val="24"/>
          <w:lang w:val="hy-AM"/>
        </w:rPr>
        <w:t>մասնակցած</w:t>
      </w:r>
      <w:r w:rsidRPr="007A081D">
        <w:rPr>
          <w:rFonts w:ascii="GHEA Grapalat" w:hAnsi="GHEA Grapalat"/>
          <w:sz w:val="24"/>
          <w:szCs w:val="24"/>
          <w:lang w:val="hy-AM"/>
        </w:rPr>
        <w:t xml:space="preserve"> անձնակազմի </w:t>
      </w:r>
      <w:r w:rsidR="007A081D" w:rsidRPr="007A081D">
        <w:rPr>
          <w:rFonts w:ascii="GHEA Grapalat" w:hAnsi="GHEA Grapalat"/>
          <w:sz w:val="24"/>
          <w:szCs w:val="24"/>
          <w:lang w:val="hy-AM"/>
        </w:rPr>
        <w:t>վերաբերյալ տեղեկատվությունը</w:t>
      </w:r>
      <w:r w:rsidRPr="007A081D">
        <w:rPr>
          <w:rFonts w:ascii="GHEA Grapalat" w:hAnsi="GHEA Grapalat"/>
          <w:sz w:val="24"/>
          <w:szCs w:val="24"/>
          <w:lang w:val="hy-AM"/>
        </w:rPr>
        <w:t>:</w:t>
      </w:r>
    </w:p>
    <w:p w:rsidR="007B4628" w:rsidRPr="00DE0FAC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D778F">
        <w:rPr>
          <w:rFonts w:ascii="GHEA Grapalat" w:hAnsi="GHEA Grapalat"/>
          <w:b/>
          <w:sz w:val="24"/>
          <w:szCs w:val="24"/>
          <w:lang w:val="hy-AM"/>
        </w:rPr>
        <w:lastRenderedPageBreak/>
        <w:t>ը)</w:t>
      </w:r>
      <w:r w:rsidRPr="001D7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b/>
          <w:sz w:val="24"/>
          <w:szCs w:val="24"/>
          <w:lang w:val="hy-AM"/>
        </w:rPr>
        <w:t>վալիդացման</w:t>
      </w:r>
      <w:r w:rsidRPr="007C58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b/>
          <w:sz w:val="24"/>
          <w:szCs w:val="24"/>
          <w:lang w:val="hy-AM"/>
        </w:rPr>
        <w:t>աուդիտներ</w:t>
      </w:r>
      <w:r w:rsidRPr="007C5806">
        <w:rPr>
          <w:rFonts w:ascii="GHEA Grapalat" w:hAnsi="GHEA Grapalat" w:cs="Sylfaen"/>
          <w:sz w:val="24"/>
          <w:szCs w:val="24"/>
          <w:lang w:val="hy-AM"/>
        </w:rPr>
        <w:t>՝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լաբորատորիայի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իրականացրած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վալիդացման</w:t>
      </w:r>
      <w:r w:rsidRPr="007C5806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F15" w:rsidRPr="00DA7F15">
        <w:rPr>
          <w:rFonts w:ascii="GHEA Grapalat" w:hAnsi="GHEA Grapalat"/>
          <w:sz w:val="24"/>
          <w:szCs w:val="24"/>
          <w:lang w:val="hy-AM"/>
        </w:rPr>
        <w:t xml:space="preserve">գործընթացի, ինչպես նաև վալիդացման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DA7F15" w:rsidRPr="00040AE7">
        <w:rPr>
          <w:rFonts w:ascii="GHEA Grapalat" w:hAnsi="GHEA Grapalat" w:cs="Sylfaen"/>
          <w:sz w:val="24"/>
          <w:szCs w:val="24"/>
          <w:lang w:val="hy-AM"/>
        </w:rPr>
        <w:t xml:space="preserve"> վերաբերյալ հաշվետվության և</w:t>
      </w:r>
      <w:r w:rsidR="00DA7F15" w:rsidRPr="00DA7F15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DA7F15" w:rsidRPr="00040AE7">
        <w:rPr>
          <w:rFonts w:ascii="GHEA Grapalat" w:hAnsi="GHEA Grapalat"/>
          <w:sz w:val="24"/>
          <w:szCs w:val="24"/>
          <w:lang w:val="hy-AM"/>
        </w:rPr>
        <w:t xml:space="preserve"> կայացման </w:t>
      </w:r>
      <w:r w:rsidRPr="007C5806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="00DA7F15" w:rsidRPr="00DA7F15">
        <w:rPr>
          <w:rFonts w:ascii="GHEA Grapalat" w:hAnsi="GHEA Grapalat"/>
          <w:sz w:val="24"/>
          <w:szCs w:val="24"/>
          <w:lang w:val="hy-AM"/>
        </w:rPr>
        <w:t>:</w:t>
      </w:r>
    </w:p>
    <w:p w:rsidR="007B4628" w:rsidRPr="00DA7F15" w:rsidRDefault="007B4628" w:rsidP="007B462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7F15">
        <w:rPr>
          <w:rFonts w:ascii="GHEA Grapalat" w:hAnsi="GHEA Grapalat"/>
          <w:sz w:val="24"/>
          <w:szCs w:val="24"/>
          <w:lang w:val="hy-AM"/>
        </w:rPr>
        <w:t>Գնահատման այս տեխնիկան կարող է իրականացվել ինչպես փաստաթղթերի փորձաքննության, այնպես էլ տեղում գնահատման ժամանակ:</w:t>
      </w:r>
    </w:p>
    <w:p w:rsidR="007B4628" w:rsidRPr="00594FE6" w:rsidRDefault="007B4628" w:rsidP="007B4628">
      <w:pPr>
        <w:pStyle w:val="NoSpacing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94FE6">
        <w:rPr>
          <w:rFonts w:ascii="GHEA Grapalat" w:hAnsi="GHEA Grapalat"/>
          <w:b/>
          <w:sz w:val="24"/>
          <w:szCs w:val="24"/>
          <w:lang w:val="hy-AM"/>
        </w:rPr>
        <w:t xml:space="preserve">թ) </w:t>
      </w:r>
      <w:r w:rsidRPr="004C6F86">
        <w:rPr>
          <w:rFonts w:ascii="GHEA Grapalat" w:hAnsi="GHEA Grapalat"/>
          <w:b/>
          <w:sz w:val="24"/>
          <w:szCs w:val="24"/>
          <w:lang w:val="hy-AM"/>
        </w:rPr>
        <w:t xml:space="preserve">չափման աուդիտներ՝ </w:t>
      </w:r>
      <w:r w:rsidR="00C45FD9" w:rsidRPr="00C45FD9">
        <w:rPr>
          <w:rFonts w:ascii="GHEA Grapalat" w:hAnsi="GHEA Grapalat"/>
          <w:sz w:val="24"/>
          <w:szCs w:val="24"/>
          <w:lang w:val="hy-AM"/>
        </w:rPr>
        <w:t>ՀԳՄ-ի կողմից</w:t>
      </w:r>
      <w:r w:rsidR="00C45FD9" w:rsidRPr="00C45F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F86">
        <w:rPr>
          <w:rFonts w:ascii="GHEA Grapalat" w:hAnsi="GHEA Grapalat"/>
          <w:sz w:val="24"/>
          <w:szCs w:val="24"/>
          <w:lang w:val="hy-AM"/>
        </w:rPr>
        <w:t xml:space="preserve">իրականացված </w:t>
      </w:r>
      <w:r w:rsidRPr="00594FE6">
        <w:rPr>
          <w:rFonts w:ascii="GHEA Grapalat" w:hAnsi="GHEA Grapalat"/>
          <w:sz w:val="24"/>
          <w:szCs w:val="24"/>
          <w:lang w:val="hy-AM"/>
        </w:rPr>
        <w:t>փորձարկման/տրամափափարկ</w:t>
      </w:r>
      <w:r w:rsidRPr="004C6F86">
        <w:rPr>
          <w:rFonts w:ascii="GHEA Grapalat" w:hAnsi="GHEA Grapalat"/>
          <w:sz w:val="24"/>
          <w:szCs w:val="24"/>
          <w:lang w:val="hy-AM"/>
        </w:rPr>
        <w:t>ման</w:t>
      </w:r>
      <w:r w:rsidR="00C45FD9" w:rsidRPr="00C45FD9">
        <w:rPr>
          <w:rFonts w:ascii="GHEA Grapalat" w:hAnsi="GHEA Grapalat"/>
          <w:sz w:val="24"/>
          <w:szCs w:val="24"/>
          <w:lang w:val="hy-AM"/>
        </w:rPr>
        <w:t>/հսկողության</w:t>
      </w:r>
      <w:r w:rsidRPr="004C6F86">
        <w:rPr>
          <w:rFonts w:ascii="GHEA Grapalat" w:hAnsi="GHEA Grapalat"/>
          <w:sz w:val="24"/>
          <w:szCs w:val="24"/>
          <w:lang w:val="hy-AM"/>
        </w:rPr>
        <w:t xml:space="preserve"> արդյունքների գնահատում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7B4628" w:rsidRPr="00234FE8" w:rsidRDefault="007B4628" w:rsidP="007B4628">
      <w:pPr>
        <w:pStyle w:val="NoSpacing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4FE6">
        <w:rPr>
          <w:rFonts w:ascii="GHEA Grapalat" w:hAnsi="GHEA Grapalat" w:cs="Sylfaen"/>
          <w:sz w:val="24"/>
          <w:szCs w:val="24"/>
          <w:lang w:val="hy-AM"/>
        </w:rPr>
        <w:t>Չափման աուդիտը դա գնահատում է, որն իրականացվում է փորձարկման/տրամաչարկման ընթացքում ստացված արդյունքները համեմատելով հայտնի արժեքով սերտիֆիկացված ստանդարտ նմուշի/հայտնի բնութագրերով (պարամետրերով) էտալոնի հետ` հաշվի առնելով տրված չափման անորոշությունները:</w:t>
      </w:r>
    </w:p>
    <w:p w:rsidR="00234FE8" w:rsidRPr="00ED479C" w:rsidRDefault="00ED479C" w:rsidP="00234FE8">
      <w:pPr>
        <w:pStyle w:val="NoSpacing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D479C">
        <w:rPr>
          <w:rFonts w:ascii="GHEA Grapalat" w:hAnsi="GHEA Grapalat" w:cs="Sylfaen"/>
          <w:sz w:val="24"/>
          <w:szCs w:val="24"/>
          <w:lang w:val="hy-AM"/>
        </w:rPr>
        <w:t>Փ</w:t>
      </w:r>
      <w:r w:rsidR="00234FE8" w:rsidRPr="00ED479C">
        <w:rPr>
          <w:rFonts w:ascii="GHEA Grapalat" w:hAnsi="GHEA Grapalat" w:cs="Sylfaen"/>
          <w:sz w:val="24"/>
          <w:szCs w:val="24"/>
          <w:lang w:val="hy-AM"/>
        </w:rPr>
        <w:t>որձարկման</w:t>
      </w:r>
      <w:r w:rsidR="00234FE8" w:rsidRPr="00ED479C">
        <w:rPr>
          <w:rFonts w:ascii="GHEA Grapalat" w:hAnsi="GHEA Grapalat"/>
          <w:sz w:val="24"/>
          <w:szCs w:val="24"/>
          <w:lang w:val="hy-AM"/>
        </w:rPr>
        <w:t>/</w:t>
      </w:r>
      <w:r w:rsidR="00234FE8" w:rsidRPr="00ED479C">
        <w:rPr>
          <w:rFonts w:ascii="GHEA Grapalat" w:hAnsi="GHEA Grapalat" w:cs="Sylfaen"/>
          <w:sz w:val="24"/>
          <w:szCs w:val="24"/>
          <w:lang w:val="hy-AM"/>
        </w:rPr>
        <w:t>տրամաչափ</w:t>
      </w:r>
      <w:r w:rsidRPr="00ED479C">
        <w:rPr>
          <w:rFonts w:ascii="GHEA Grapalat" w:hAnsi="GHEA Grapalat" w:cs="Sylfaen"/>
          <w:sz w:val="24"/>
          <w:szCs w:val="24"/>
          <w:lang w:val="hy-AM"/>
        </w:rPr>
        <w:t>արկ</w:t>
      </w:r>
      <w:r w:rsidR="00234FE8" w:rsidRPr="00ED479C">
        <w:rPr>
          <w:rFonts w:ascii="GHEA Grapalat" w:hAnsi="GHEA Grapalat" w:cs="Sylfaen"/>
          <w:sz w:val="24"/>
          <w:szCs w:val="24"/>
          <w:lang w:val="hy-AM"/>
        </w:rPr>
        <w:t>ման</w:t>
      </w:r>
      <w:r w:rsidRPr="00ED479C">
        <w:rPr>
          <w:rFonts w:ascii="GHEA Grapalat" w:hAnsi="GHEA Grapalat" w:cs="Sylfaen"/>
          <w:sz w:val="24"/>
          <w:szCs w:val="24"/>
          <w:lang w:val="hy-AM"/>
        </w:rPr>
        <w:t xml:space="preserve"> լաբորատորիաներում չափման աուդիտներն </w:t>
      </w:r>
      <w:r w:rsidR="00234FE8" w:rsidRPr="00ED479C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Pr="00ED479C">
        <w:rPr>
          <w:rFonts w:ascii="GHEA Grapalat" w:hAnsi="GHEA Grapalat" w:cs="Sylfaen"/>
          <w:sz w:val="24"/>
          <w:szCs w:val="24"/>
          <w:lang w:val="hy-AM"/>
        </w:rPr>
        <w:t>ում են</w:t>
      </w:r>
      <w:r w:rsidR="00234FE8" w:rsidRPr="00ED479C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234FE8" w:rsidRPr="00ED479C" w:rsidRDefault="00234FE8" w:rsidP="00234FE8">
      <w:pPr>
        <w:pStyle w:val="NoSpacing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D479C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ED479C">
        <w:rPr>
          <w:rFonts w:ascii="GHEA Grapalat" w:hAnsi="GHEA Grapalat" w:cs="Sylfaen"/>
          <w:sz w:val="24"/>
          <w:szCs w:val="24"/>
          <w:lang w:val="hy-AM"/>
        </w:rPr>
        <w:t>հայտնի</w:t>
      </w:r>
      <w:r w:rsidRPr="00ED4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479C">
        <w:rPr>
          <w:rFonts w:ascii="GHEA Grapalat" w:hAnsi="GHEA Grapalat" w:cs="Sylfaen"/>
          <w:sz w:val="24"/>
          <w:szCs w:val="24"/>
          <w:lang w:val="hy-AM"/>
        </w:rPr>
        <w:t>արժեքներով</w:t>
      </w:r>
      <w:r w:rsidRPr="00ED479C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79C" w:rsidRPr="00ED479C">
        <w:rPr>
          <w:rFonts w:ascii="GHEA Grapalat" w:hAnsi="GHEA Grapalat"/>
          <w:sz w:val="24"/>
          <w:szCs w:val="24"/>
          <w:lang w:val="hy-AM"/>
        </w:rPr>
        <w:t>սերտիֆիկացված ստանդարտ նմուշներով,</w:t>
      </w:r>
    </w:p>
    <w:p w:rsidR="0050075D" w:rsidRPr="003F0B77" w:rsidRDefault="00234FE8" w:rsidP="00234FE8">
      <w:pPr>
        <w:pStyle w:val="NoSpacing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075D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075D" w:rsidRPr="0050075D">
        <w:rPr>
          <w:rFonts w:ascii="GHEA Grapalat" w:hAnsi="GHEA Grapalat"/>
          <w:sz w:val="24"/>
          <w:szCs w:val="24"/>
          <w:lang w:val="hy-AM"/>
        </w:rPr>
        <w:t>խմբի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պարամետրերով</w:t>
      </w:r>
      <w:r w:rsidRPr="0050075D">
        <w:rPr>
          <w:rFonts w:ascii="GHEA Grapalat" w:hAnsi="GHEA Grapalat"/>
          <w:sz w:val="24"/>
          <w:szCs w:val="24"/>
          <w:lang w:val="hy-AM"/>
        </w:rPr>
        <w:t>/</w:t>
      </w:r>
      <w:r w:rsidRPr="0050075D">
        <w:rPr>
          <w:rFonts w:ascii="GHEA Grapalat" w:hAnsi="GHEA Grapalat" w:cs="Sylfaen"/>
          <w:sz w:val="24"/>
          <w:szCs w:val="24"/>
          <w:lang w:val="hy-AM"/>
        </w:rPr>
        <w:t>բնութագրերով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50075D">
        <w:rPr>
          <w:rFonts w:ascii="GHEA Grapalat" w:hAnsi="GHEA Grapalat" w:cs="Sylfaen"/>
          <w:sz w:val="24"/>
          <w:szCs w:val="24"/>
          <w:lang w:val="hy-AM"/>
        </w:rPr>
        <w:t>ծածկագրված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նմուշներ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նմուշներ</w:t>
      </w:r>
      <w:r w:rsidRPr="0050075D">
        <w:rPr>
          <w:rFonts w:ascii="GHEA Grapalat" w:hAnsi="GHEA Grapalat"/>
          <w:sz w:val="24"/>
          <w:szCs w:val="24"/>
          <w:lang w:val="hy-AM"/>
        </w:rPr>
        <w:t>/</w:t>
      </w:r>
      <w:r w:rsidR="0050075D" w:rsidRPr="0050075D">
        <w:rPr>
          <w:rFonts w:ascii="GHEA Grapalat" w:hAnsi="GHEA Grapalat"/>
          <w:sz w:val="24"/>
          <w:szCs w:val="24"/>
          <w:lang w:val="hy-AM"/>
        </w:rPr>
        <w:t>փորձա</w:t>
      </w:r>
      <w:r w:rsidRPr="0050075D">
        <w:rPr>
          <w:rFonts w:ascii="GHEA Grapalat" w:hAnsi="GHEA Grapalat" w:cs="Sylfaen"/>
          <w:sz w:val="24"/>
          <w:szCs w:val="24"/>
          <w:lang w:val="hy-AM"/>
        </w:rPr>
        <w:t>նմուշներ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0075D" w:rsidRPr="0050075D">
        <w:rPr>
          <w:rFonts w:ascii="GHEA Grapalat" w:hAnsi="GHEA Grapalat" w:cs="Sylfaen"/>
          <w:sz w:val="24"/>
          <w:szCs w:val="24"/>
          <w:lang w:val="hy-AM"/>
        </w:rPr>
        <w:t>ընդ որում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գնահատվ</w:t>
      </w:r>
      <w:r w:rsidR="0050075D" w:rsidRPr="0050075D">
        <w:rPr>
          <w:rFonts w:ascii="GHEA Grapalat" w:hAnsi="GHEA Grapalat" w:cs="Sylfaen"/>
          <w:sz w:val="24"/>
          <w:szCs w:val="24"/>
          <w:lang w:val="hy-AM"/>
        </w:rPr>
        <w:t xml:space="preserve">ող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անձ</w:t>
      </w:r>
      <w:r w:rsidR="0050075D" w:rsidRPr="0050075D">
        <w:rPr>
          <w:rFonts w:ascii="GHEA Grapalat" w:hAnsi="GHEA Grapalat" w:cs="Sylfaen"/>
          <w:sz w:val="24"/>
          <w:szCs w:val="24"/>
          <w:lang w:val="hy-AM"/>
        </w:rPr>
        <w:t>ին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չ</w:t>
      </w:r>
      <w:r w:rsidR="0050075D" w:rsidRPr="0050075D">
        <w:rPr>
          <w:rFonts w:ascii="GHEA Grapalat" w:hAnsi="GHEA Grapalat" w:cs="Sylfaen"/>
          <w:sz w:val="24"/>
          <w:szCs w:val="24"/>
          <w:lang w:val="hy-AM"/>
        </w:rPr>
        <w:t xml:space="preserve">պետք է հայտնի լինի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5007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75D">
        <w:rPr>
          <w:rFonts w:ascii="GHEA Grapalat" w:hAnsi="GHEA Grapalat" w:cs="Sylfaen"/>
          <w:sz w:val="24"/>
          <w:szCs w:val="24"/>
          <w:lang w:val="hy-AM"/>
        </w:rPr>
        <w:t>պարամետրերը</w:t>
      </w:r>
      <w:r w:rsidRPr="0050075D">
        <w:rPr>
          <w:rFonts w:ascii="GHEA Grapalat" w:hAnsi="GHEA Grapalat"/>
          <w:sz w:val="24"/>
          <w:szCs w:val="24"/>
          <w:lang w:val="hy-AM"/>
        </w:rPr>
        <w:t>/</w:t>
      </w:r>
      <w:r w:rsidRPr="0050075D">
        <w:rPr>
          <w:rFonts w:ascii="GHEA Grapalat" w:hAnsi="GHEA Grapalat" w:cs="Sylfaen"/>
          <w:sz w:val="24"/>
          <w:szCs w:val="24"/>
          <w:lang w:val="hy-AM"/>
        </w:rPr>
        <w:t>բնութագրերը</w:t>
      </w:r>
      <w:r w:rsidR="0050075D" w:rsidRPr="0050075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36CAE" w:rsidRPr="00D038A4" w:rsidRDefault="003A248C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>5.</w:t>
      </w:r>
      <w:r w:rsidR="00832A06" w:rsidRPr="00832A06">
        <w:rPr>
          <w:rFonts w:ascii="GHEA Grapalat" w:hAnsi="GHEA Grapalat" w:cs="Sylfaen"/>
          <w:b/>
          <w:lang w:val="hy-AM"/>
        </w:rPr>
        <w:t>8</w:t>
      </w:r>
      <w:r>
        <w:rPr>
          <w:rFonts w:ascii="GHEA Grapalat" w:hAnsi="GHEA Grapalat" w:cs="Sylfaen"/>
          <w:b/>
          <w:lang w:val="hy-AM"/>
        </w:rPr>
        <w:t>.3.</w:t>
      </w:r>
      <w:r w:rsidR="00D038A4" w:rsidRPr="00D038A4">
        <w:rPr>
          <w:rFonts w:ascii="GHEA Grapalat" w:hAnsi="GHEA Grapalat" w:cs="Sylfaen"/>
          <w:b/>
          <w:lang w:val="hy-AM"/>
        </w:rPr>
        <w:t>5</w:t>
      </w:r>
      <w:r w:rsidRPr="00AE08CD">
        <w:rPr>
          <w:rFonts w:ascii="GHEA Grapalat" w:hAnsi="GHEA Grapalat" w:cs="Sylfaen"/>
          <w:b/>
          <w:lang w:val="hy-AM"/>
        </w:rPr>
        <w:t xml:space="preserve"> </w:t>
      </w:r>
      <w:r w:rsidR="00AE08CD" w:rsidRPr="00AE08CD">
        <w:rPr>
          <w:rFonts w:ascii="GHEA Grapalat" w:hAnsi="GHEA Grapalat" w:cs="Sylfaen"/>
          <w:lang w:val="hy-AM"/>
        </w:rPr>
        <w:t>Գնահատման տևողությունը կախված է ՀԳՄ-ի գնահատման նպատակներից, ծավալից (գնահատման ենթակա համապատասխանության գնահատման մեթոդների քանակից, գնահատման վայրերից, ռեսուրսներից, գնահատման չափանիշներից (համապատասխան ստանդարտ(ներ)  և այլն):</w:t>
      </w:r>
    </w:p>
    <w:p w:rsidR="00D038A4" w:rsidRPr="00436CAE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>5.</w:t>
      </w:r>
      <w:r w:rsidR="00832A06" w:rsidRPr="00832A06">
        <w:rPr>
          <w:rFonts w:ascii="GHEA Grapalat" w:hAnsi="GHEA Grapalat" w:cs="Sylfaen"/>
          <w:b/>
          <w:lang w:val="hy-AM"/>
        </w:rPr>
        <w:t>8</w:t>
      </w:r>
      <w:r>
        <w:rPr>
          <w:rFonts w:ascii="GHEA Grapalat" w:hAnsi="GHEA Grapalat" w:cs="Sylfaen"/>
          <w:b/>
          <w:lang w:val="hy-AM"/>
        </w:rPr>
        <w:t>.3.</w:t>
      </w:r>
      <w:r w:rsidRPr="00D038A4">
        <w:rPr>
          <w:rFonts w:ascii="GHEA Grapalat" w:hAnsi="GHEA Grapalat" w:cs="Sylfaen"/>
          <w:b/>
          <w:lang w:val="hy-AM"/>
        </w:rPr>
        <w:t>6</w:t>
      </w:r>
      <w:r w:rsidRPr="004675CC">
        <w:rPr>
          <w:rFonts w:ascii="GHEA Grapalat" w:hAnsi="GHEA Grapalat" w:cs="Sylfaen"/>
          <w:b/>
          <w:lang w:val="hy-AM"/>
        </w:rPr>
        <w:t xml:space="preserve"> </w:t>
      </w:r>
      <w:r w:rsidRPr="00BB0060">
        <w:rPr>
          <w:rFonts w:ascii="GHEA Grapalat" w:hAnsi="GHEA Grapalat" w:cs="Sylfaen"/>
          <w:lang w:val="hy-AM"/>
        </w:rPr>
        <w:t>Հավատարմագրման փորձագետները (գնահատողները), տեխնիկական գնահատողները և տեխնիկական փորձագետները գնահատում են ՀԳՄ-ի իրազեկությունը՝ համաձայն հարցաշարի, ներառելով հարցեր ՀԳՄ-ի գործունեության ուղղությունների վերաբերյալ:</w:t>
      </w:r>
    </w:p>
    <w:p w:rsidR="00D038A4" w:rsidRPr="00D038A4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b/>
          <w:lang w:val="hy-AM"/>
        </w:rPr>
        <w:t>5.</w:t>
      </w:r>
      <w:r w:rsidR="00832A06" w:rsidRPr="00651824">
        <w:rPr>
          <w:rFonts w:ascii="GHEA Grapalat" w:hAnsi="GHEA Grapalat" w:cs="Sylfaen"/>
          <w:b/>
          <w:lang w:val="hy-AM"/>
        </w:rPr>
        <w:t>8</w:t>
      </w:r>
      <w:r w:rsidRPr="00D038A4">
        <w:rPr>
          <w:rFonts w:ascii="GHEA Grapalat" w:hAnsi="GHEA Grapalat" w:cs="Sylfaen"/>
          <w:b/>
          <w:lang w:val="hy-AM"/>
        </w:rPr>
        <w:t>.3.6.1</w:t>
      </w:r>
      <w:r w:rsidRPr="00D038A4">
        <w:rPr>
          <w:rFonts w:ascii="GHEA Grapalat" w:hAnsi="GHEA Grapalat" w:cs="Sylfaen"/>
          <w:lang w:val="hy-AM"/>
        </w:rPr>
        <w:t xml:space="preserve"> Գնահատման խմբի ղեկավարը.</w:t>
      </w:r>
    </w:p>
    <w:p w:rsidR="005D7E37" w:rsidRPr="005D7E37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lang w:val="hy-AM"/>
        </w:rPr>
        <w:lastRenderedPageBreak/>
        <w:t>- գնահատ</w:t>
      </w:r>
      <w:r w:rsidR="001B35D6" w:rsidRPr="005D7E37">
        <w:rPr>
          <w:rFonts w:ascii="GHEA Grapalat" w:hAnsi="GHEA Grapalat" w:cs="Sylfaen"/>
          <w:lang w:val="hy-AM"/>
        </w:rPr>
        <w:t>ում է</w:t>
      </w:r>
      <w:r w:rsidRPr="00D038A4">
        <w:rPr>
          <w:rFonts w:ascii="GHEA Grapalat" w:hAnsi="GHEA Grapalat" w:cs="Sylfaen"/>
          <w:lang w:val="hy-AM"/>
        </w:rPr>
        <w:t xml:space="preserve"> ՀԳՄ-ի փաստաթղթավորված կառավարման համակարգը, որն ի վիճակի է հաստատել և ցույց տալ ստանդարտ(ներ)ի և/կամ այլ կանոնակարգող</w:t>
      </w:r>
      <w:r w:rsidR="005D7E37" w:rsidRPr="005D7E37">
        <w:rPr>
          <w:rFonts w:ascii="GHEA Grapalat" w:hAnsi="GHEA Grapalat" w:cs="Sylfaen"/>
          <w:lang w:val="hy-AM"/>
        </w:rPr>
        <w:t xml:space="preserve"> (նորմատիվ)</w:t>
      </w:r>
      <w:r w:rsidRPr="00D038A4">
        <w:rPr>
          <w:rFonts w:ascii="GHEA Grapalat" w:hAnsi="GHEA Grapalat" w:cs="Sylfaen"/>
          <w:lang w:val="hy-AM"/>
        </w:rPr>
        <w:t xml:space="preserve"> փաստաթղթերի պահանջների շարունակական կատարումը, որոնք սահմանում են ՀԳՄ-ի </w:t>
      </w:r>
      <w:r w:rsidRPr="001B35D6">
        <w:rPr>
          <w:rFonts w:ascii="GHEA Grapalat" w:hAnsi="GHEA Grapalat" w:cs="Sylfaen"/>
          <w:lang w:val="hy-AM"/>
        </w:rPr>
        <w:t>գործունեությունը</w:t>
      </w:r>
      <w:r w:rsidR="005D7E37" w:rsidRPr="005D7E37">
        <w:rPr>
          <w:rFonts w:ascii="GHEA Grapalat" w:hAnsi="GHEA Grapalat" w:cs="Sylfaen"/>
          <w:lang w:val="hy-AM"/>
        </w:rPr>
        <w:t>,</w:t>
      </w:r>
      <w:r w:rsidRPr="00D038A4">
        <w:rPr>
          <w:rFonts w:ascii="GHEA Grapalat" w:hAnsi="GHEA Grapalat" w:cs="Sylfaen"/>
          <w:lang w:val="hy-AM"/>
        </w:rPr>
        <w:t xml:space="preserve"> և </w:t>
      </w:r>
      <w:r w:rsidR="005D7E37" w:rsidRPr="005D7E37">
        <w:rPr>
          <w:rFonts w:ascii="GHEA Grapalat" w:hAnsi="GHEA Grapalat" w:cs="Sylfaen"/>
          <w:lang w:val="hy-AM"/>
        </w:rPr>
        <w:t xml:space="preserve">հավատարմագրման </w:t>
      </w:r>
      <w:r w:rsidR="005D7E37" w:rsidRPr="00D038A4">
        <w:rPr>
          <w:rFonts w:ascii="GHEA Grapalat" w:hAnsi="GHEA Grapalat" w:cs="Sylfaen"/>
          <w:lang w:val="hy-AM"/>
        </w:rPr>
        <w:t xml:space="preserve">ոլորտի </w:t>
      </w:r>
      <w:r w:rsidR="005D7E37" w:rsidRPr="005D7E37">
        <w:rPr>
          <w:rFonts w:ascii="GHEA Grapalat" w:hAnsi="GHEA Grapalat" w:cs="Sylfaen"/>
          <w:lang w:val="hy-AM"/>
        </w:rPr>
        <w:t>շրջանակ</w:t>
      </w:r>
      <w:r w:rsidR="005D7E37" w:rsidRPr="00D038A4">
        <w:rPr>
          <w:rFonts w:ascii="GHEA Grapalat" w:hAnsi="GHEA Grapalat" w:cs="Sylfaen"/>
          <w:lang w:val="hy-AM"/>
        </w:rPr>
        <w:t xml:space="preserve">ում </w:t>
      </w:r>
      <w:r w:rsidRPr="00D038A4">
        <w:rPr>
          <w:rFonts w:ascii="GHEA Grapalat" w:hAnsi="GHEA Grapalat" w:cs="Sylfaen"/>
          <w:lang w:val="hy-AM"/>
        </w:rPr>
        <w:t>կատար</w:t>
      </w:r>
      <w:r w:rsidR="005D7E37" w:rsidRPr="005D7E37">
        <w:rPr>
          <w:rFonts w:ascii="GHEA Grapalat" w:hAnsi="GHEA Grapalat" w:cs="Sylfaen"/>
          <w:lang w:val="hy-AM"/>
        </w:rPr>
        <w:t>վող</w:t>
      </w:r>
      <w:r w:rsidRPr="00D038A4">
        <w:rPr>
          <w:rFonts w:ascii="GHEA Grapalat" w:hAnsi="GHEA Grapalat" w:cs="Sylfaen"/>
          <w:lang w:val="hy-AM"/>
        </w:rPr>
        <w:t xml:space="preserve"> </w:t>
      </w:r>
      <w:r w:rsidR="005D7E37" w:rsidRPr="005D7E37">
        <w:rPr>
          <w:rFonts w:ascii="GHEA Grapalat" w:hAnsi="GHEA Grapalat" w:cs="Sylfaen"/>
          <w:lang w:val="hy-AM"/>
        </w:rPr>
        <w:t>աշխատանքների որակի ապահումը</w:t>
      </w:r>
      <w:r w:rsidRPr="00D038A4">
        <w:rPr>
          <w:rFonts w:ascii="GHEA Grapalat" w:hAnsi="GHEA Grapalat" w:cs="Sylfaen"/>
          <w:lang w:val="hy-AM"/>
        </w:rPr>
        <w:t>:</w:t>
      </w:r>
    </w:p>
    <w:p w:rsidR="00D038A4" w:rsidRPr="005D7E37" w:rsidRDefault="00D038A4" w:rsidP="005F32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5D7E37">
        <w:rPr>
          <w:rFonts w:ascii="GHEA Grapalat" w:hAnsi="GHEA Grapalat" w:cs="Sylfaen"/>
          <w:b/>
          <w:lang w:val="hy-AM"/>
        </w:rPr>
        <w:t>5.</w:t>
      </w:r>
      <w:r w:rsidR="00832A06" w:rsidRPr="00651824">
        <w:rPr>
          <w:rFonts w:ascii="GHEA Grapalat" w:hAnsi="GHEA Grapalat" w:cs="Sylfaen"/>
          <w:b/>
          <w:lang w:val="hy-AM"/>
        </w:rPr>
        <w:t>8</w:t>
      </w:r>
      <w:r w:rsidRPr="005D7E37">
        <w:rPr>
          <w:rFonts w:ascii="GHEA Grapalat" w:hAnsi="GHEA Grapalat" w:cs="Sylfaen"/>
          <w:b/>
          <w:lang w:val="hy-AM"/>
        </w:rPr>
        <w:t>.3.</w:t>
      </w:r>
      <w:r w:rsidR="005D7E37" w:rsidRPr="00D038A4">
        <w:rPr>
          <w:rFonts w:ascii="GHEA Grapalat" w:hAnsi="GHEA Grapalat" w:cs="Sylfaen"/>
          <w:b/>
          <w:lang w:val="hy-AM"/>
        </w:rPr>
        <w:t>6.</w:t>
      </w:r>
      <w:r w:rsidR="005D7E37" w:rsidRPr="005D7E37">
        <w:rPr>
          <w:rFonts w:ascii="GHEA Grapalat" w:hAnsi="GHEA Grapalat" w:cs="Sylfaen"/>
          <w:b/>
          <w:lang w:val="hy-AM"/>
        </w:rPr>
        <w:t>2</w:t>
      </w:r>
      <w:r w:rsidRPr="005D7E37">
        <w:rPr>
          <w:rFonts w:ascii="GHEA Grapalat" w:hAnsi="GHEA Grapalat" w:cs="Sylfaen"/>
          <w:b/>
          <w:lang w:val="hy-AM"/>
        </w:rPr>
        <w:t xml:space="preserve"> </w:t>
      </w:r>
      <w:r w:rsidRPr="005D7E37">
        <w:rPr>
          <w:rFonts w:ascii="GHEA Grapalat" w:hAnsi="GHEA Grapalat" w:cs="Sylfaen"/>
          <w:lang w:val="hy-AM"/>
        </w:rPr>
        <w:t>Գնահատողները և տեխնիկական փորձագետները.</w:t>
      </w:r>
    </w:p>
    <w:p w:rsidR="00D038A4" w:rsidRPr="00EB2B4F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lang w:val="hy-AM"/>
        </w:rPr>
        <w:t>- գնահատ</w:t>
      </w:r>
      <w:r w:rsidR="005C0681" w:rsidRPr="005C0681">
        <w:rPr>
          <w:rFonts w:ascii="GHEA Grapalat" w:hAnsi="GHEA Grapalat" w:cs="Sylfaen"/>
          <w:lang w:val="hy-AM"/>
        </w:rPr>
        <w:t>ում են</w:t>
      </w:r>
      <w:r w:rsidRPr="00D038A4">
        <w:rPr>
          <w:rFonts w:ascii="GHEA Grapalat" w:hAnsi="GHEA Grapalat" w:cs="Sylfaen"/>
          <w:lang w:val="hy-AM"/>
        </w:rPr>
        <w:t xml:space="preserve"> համապատասխան կադրերի</w:t>
      </w:r>
      <w:r w:rsidR="005C0681" w:rsidRPr="005C0681">
        <w:rPr>
          <w:rFonts w:ascii="GHEA Grapalat" w:hAnsi="GHEA Grapalat" w:cs="Sylfaen"/>
          <w:lang w:val="hy-AM"/>
        </w:rPr>
        <w:t xml:space="preserve"> իրազեկությունը</w:t>
      </w:r>
      <w:r w:rsidRPr="00D038A4">
        <w:rPr>
          <w:rFonts w:ascii="GHEA Grapalat" w:hAnsi="GHEA Grapalat" w:cs="Sylfaen"/>
          <w:lang w:val="hy-AM"/>
        </w:rPr>
        <w:t xml:space="preserve">, տարածքների, սարքավորումների, համակարգերի և օժանդակ ծառայությունների </w:t>
      </w:r>
      <w:r w:rsidR="005C0681" w:rsidRPr="005C0681">
        <w:rPr>
          <w:rFonts w:ascii="GHEA Grapalat" w:hAnsi="GHEA Grapalat" w:cs="Sylfaen"/>
          <w:lang w:val="hy-AM"/>
        </w:rPr>
        <w:t>համապատասխանությունը</w:t>
      </w:r>
      <w:r w:rsidRPr="00D038A4">
        <w:rPr>
          <w:rFonts w:ascii="GHEA Grapalat" w:hAnsi="GHEA Grapalat" w:cs="Sylfaen"/>
          <w:lang w:val="hy-AM"/>
        </w:rPr>
        <w:t xml:space="preserve">, որոնք անհրաժեշտ են </w:t>
      </w:r>
      <w:r w:rsidR="005C0681" w:rsidRPr="005C0681">
        <w:rPr>
          <w:rFonts w:ascii="GHEA Grapalat" w:hAnsi="GHEA Grapalat" w:cs="Sylfaen"/>
          <w:lang w:val="hy-AM"/>
        </w:rPr>
        <w:t xml:space="preserve">հավատարմագրման ոլորտում </w:t>
      </w:r>
      <w:r w:rsidRPr="00D038A4">
        <w:rPr>
          <w:rFonts w:ascii="GHEA Grapalat" w:hAnsi="GHEA Grapalat" w:cs="Sylfaen"/>
          <w:lang w:val="hy-AM"/>
        </w:rPr>
        <w:t xml:space="preserve">գործունեության </w:t>
      </w:r>
      <w:r w:rsidR="00EB2B4F" w:rsidRPr="00EB2B4F">
        <w:rPr>
          <w:rFonts w:ascii="GHEA Grapalat" w:hAnsi="GHEA Grapalat" w:cs="Sylfaen"/>
          <w:lang w:val="hy-AM"/>
        </w:rPr>
        <w:t>իրականացնելու</w:t>
      </w:r>
      <w:r w:rsidRPr="00D038A4">
        <w:rPr>
          <w:rFonts w:ascii="GHEA Grapalat" w:hAnsi="GHEA Grapalat" w:cs="Sylfaen"/>
          <w:lang w:val="hy-AM"/>
        </w:rPr>
        <w:t xml:space="preserve"> համար</w:t>
      </w:r>
      <w:r w:rsidR="00EB2B4F" w:rsidRPr="00EB2B4F">
        <w:rPr>
          <w:rFonts w:ascii="GHEA Grapalat" w:hAnsi="GHEA Grapalat" w:cs="Sylfaen"/>
          <w:lang w:val="hy-AM"/>
        </w:rPr>
        <w:t>,</w:t>
      </w:r>
    </w:p>
    <w:p w:rsidR="00D038A4" w:rsidRPr="00E914AE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lang w:val="hy-AM"/>
        </w:rPr>
        <w:t>- ԵԱՏՄ միասնական ռե</w:t>
      </w:r>
      <w:r w:rsidR="00EB2B4F" w:rsidRPr="00EB2B4F">
        <w:rPr>
          <w:rFonts w:ascii="GHEA Grapalat" w:hAnsi="GHEA Grapalat" w:cs="Sylfaen"/>
          <w:lang w:val="hy-AM"/>
        </w:rPr>
        <w:t>ե</w:t>
      </w:r>
      <w:r w:rsidRPr="00D038A4">
        <w:rPr>
          <w:rFonts w:ascii="GHEA Grapalat" w:hAnsi="GHEA Grapalat" w:cs="Sylfaen"/>
          <w:lang w:val="hy-AM"/>
        </w:rPr>
        <w:t>ստրում ընդգրկելու համար գնահատ</w:t>
      </w:r>
      <w:r w:rsidR="00EB2B4F" w:rsidRPr="00EB2B4F">
        <w:rPr>
          <w:rFonts w:ascii="GHEA Grapalat" w:hAnsi="GHEA Grapalat" w:cs="Sylfaen"/>
          <w:lang w:val="hy-AM"/>
        </w:rPr>
        <w:t xml:space="preserve">ում են նաև համապատասխանությունը </w:t>
      </w:r>
      <w:r w:rsidR="00E914AE" w:rsidRPr="00E914AE">
        <w:rPr>
          <w:rFonts w:ascii="GHEA Grapalat" w:hAnsi="GHEA Grapalat" w:cs="Sylfaen"/>
          <w:lang w:val="hy-AM"/>
        </w:rPr>
        <w:t xml:space="preserve">ՀՀ կառավարության 2020 թվականի փետրվարի 13-ի </w:t>
      </w:r>
      <w:r w:rsidR="00E914AE" w:rsidRPr="00E914AE">
        <w:rPr>
          <w:rFonts w:ascii="GHEA Grapalat" w:hAnsi="GHEA Grapalat" w:cs="Sylfaen"/>
          <w:lang w:val="hy-AM"/>
        </w:rPr>
        <w:br/>
        <w:t>N 152-Ն որոշման հավելվածով (ԵԱՏՀ Խորհրդի 2018 թվականի դեկտեմբերի 5-ի N 100 որոշում) և K-07 կարգով սահմանված պահանջներին,</w:t>
      </w:r>
    </w:p>
    <w:p w:rsidR="00D038A4" w:rsidRPr="004564BC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lang w:val="hy-AM"/>
        </w:rPr>
        <w:t>- գնահատ</w:t>
      </w:r>
      <w:r w:rsidR="004564BC" w:rsidRPr="004564BC">
        <w:rPr>
          <w:rFonts w:ascii="GHEA Grapalat" w:hAnsi="GHEA Grapalat" w:cs="Sylfaen"/>
          <w:lang w:val="hy-AM"/>
        </w:rPr>
        <w:t xml:space="preserve">ում </w:t>
      </w:r>
      <w:r w:rsidR="00906050" w:rsidRPr="00906050">
        <w:rPr>
          <w:rFonts w:ascii="GHEA Grapalat" w:hAnsi="GHEA Grapalat" w:cs="Sylfaen"/>
          <w:lang w:val="hy-AM"/>
        </w:rPr>
        <w:t>են</w:t>
      </w:r>
      <w:r w:rsidR="004564BC" w:rsidRPr="004564BC">
        <w:rPr>
          <w:rFonts w:ascii="GHEA Grapalat" w:hAnsi="GHEA Grapalat" w:cs="Sylfaen"/>
          <w:lang w:val="hy-AM"/>
        </w:rPr>
        <w:t xml:space="preserve"> ՀԳՄ-ի անձնակազմի ընտրության, վերապատրաստման և մոնիթորինգի պահանջներին համապատասխանությունը,</w:t>
      </w:r>
    </w:p>
    <w:p w:rsidR="00D038A4" w:rsidRPr="00906050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lang w:val="hy-AM"/>
        </w:rPr>
        <w:t>- ընտրողաբար գնահատ</w:t>
      </w:r>
      <w:r w:rsidR="004564BC" w:rsidRPr="004564BC">
        <w:rPr>
          <w:rFonts w:ascii="GHEA Grapalat" w:hAnsi="GHEA Grapalat" w:cs="Sylfaen"/>
          <w:lang w:val="hy-AM"/>
        </w:rPr>
        <w:t xml:space="preserve">ում </w:t>
      </w:r>
      <w:r w:rsidR="00906050" w:rsidRPr="00906050">
        <w:rPr>
          <w:rFonts w:ascii="GHEA Grapalat" w:hAnsi="GHEA Grapalat" w:cs="Sylfaen"/>
          <w:lang w:val="hy-AM"/>
        </w:rPr>
        <w:t>են</w:t>
      </w:r>
      <w:r w:rsidR="004564BC" w:rsidRPr="004564BC">
        <w:rPr>
          <w:rFonts w:ascii="GHEA Grapalat" w:hAnsi="GHEA Grapalat" w:cs="Sylfaen"/>
          <w:lang w:val="hy-AM"/>
        </w:rPr>
        <w:t xml:space="preserve"> ՀԳՄ-ի</w:t>
      </w:r>
      <w:r w:rsidRPr="00D038A4">
        <w:rPr>
          <w:rFonts w:ascii="GHEA Grapalat" w:hAnsi="GHEA Grapalat" w:cs="Sylfaen"/>
          <w:lang w:val="hy-AM"/>
        </w:rPr>
        <w:t xml:space="preserve"> աշխատակիցների գիտելիքները, հմտություններն ու կարողությունները`</w:t>
      </w:r>
      <w:r w:rsidR="004564BC" w:rsidRPr="004564BC">
        <w:rPr>
          <w:rFonts w:ascii="GHEA Grapalat" w:hAnsi="GHEA Grapalat" w:cs="Sylfaen"/>
          <w:lang w:val="hy-AM"/>
        </w:rPr>
        <w:t xml:space="preserve"> </w:t>
      </w:r>
      <w:r w:rsidRPr="00D038A4">
        <w:rPr>
          <w:rFonts w:ascii="GHEA Grapalat" w:hAnsi="GHEA Grapalat" w:cs="Sylfaen"/>
          <w:lang w:val="hy-AM"/>
        </w:rPr>
        <w:t xml:space="preserve">համաձայն </w:t>
      </w:r>
      <w:r w:rsidR="004564BC" w:rsidRPr="004564BC">
        <w:rPr>
          <w:rFonts w:ascii="GHEA Grapalat" w:hAnsi="GHEA Grapalat" w:cs="Sylfaen"/>
          <w:lang w:val="hy-AM"/>
        </w:rPr>
        <w:t>ՀԳՄ-ի</w:t>
      </w:r>
      <w:r w:rsidRPr="00D038A4">
        <w:rPr>
          <w:rFonts w:ascii="GHEA Grapalat" w:hAnsi="GHEA Grapalat" w:cs="Sylfaen"/>
          <w:lang w:val="hy-AM"/>
        </w:rPr>
        <w:t xml:space="preserve"> փաստաթղթերո</w:t>
      </w:r>
      <w:r w:rsidR="004564BC" w:rsidRPr="004564BC">
        <w:rPr>
          <w:rFonts w:ascii="GHEA Grapalat" w:hAnsi="GHEA Grapalat" w:cs="Sylfaen"/>
          <w:lang w:val="hy-AM"/>
        </w:rPr>
        <w:t>վ սահմանված</w:t>
      </w:r>
      <w:r w:rsidRPr="00D038A4">
        <w:rPr>
          <w:rFonts w:ascii="GHEA Grapalat" w:hAnsi="GHEA Grapalat" w:cs="Sylfaen"/>
          <w:lang w:val="hy-AM"/>
        </w:rPr>
        <w:t xml:space="preserve"> նրանց լիազորությունների</w:t>
      </w:r>
      <w:r w:rsidR="00906050" w:rsidRPr="00906050">
        <w:rPr>
          <w:rFonts w:ascii="GHEA Grapalat" w:hAnsi="GHEA Grapalat" w:cs="Sylfaen"/>
          <w:lang w:val="hy-AM"/>
        </w:rPr>
        <w:t>,</w:t>
      </w:r>
    </w:p>
    <w:p w:rsidR="00D038A4" w:rsidRPr="00E7577E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lang w:val="hy-AM"/>
        </w:rPr>
        <w:t>- գնահատ</w:t>
      </w:r>
      <w:r w:rsidR="00906050" w:rsidRPr="00906050">
        <w:rPr>
          <w:rFonts w:ascii="GHEA Grapalat" w:hAnsi="GHEA Grapalat" w:cs="Sylfaen"/>
          <w:lang w:val="hy-AM"/>
        </w:rPr>
        <w:t>ում են ՀԳՄ-</w:t>
      </w:r>
      <w:r w:rsidRPr="00D038A4">
        <w:rPr>
          <w:rFonts w:ascii="GHEA Grapalat" w:hAnsi="GHEA Grapalat" w:cs="Sylfaen"/>
          <w:lang w:val="hy-AM"/>
        </w:rPr>
        <w:t xml:space="preserve">ի </w:t>
      </w:r>
      <w:r w:rsidR="00906050" w:rsidRPr="00906050">
        <w:rPr>
          <w:rFonts w:ascii="GHEA Grapalat" w:hAnsi="GHEA Grapalat" w:cs="Sylfaen"/>
          <w:lang w:val="hy-AM"/>
        </w:rPr>
        <w:t xml:space="preserve">փաստաթղթերով </w:t>
      </w:r>
      <w:r w:rsidRPr="00D038A4">
        <w:rPr>
          <w:rFonts w:ascii="GHEA Grapalat" w:hAnsi="GHEA Grapalat" w:cs="Sylfaen"/>
          <w:lang w:val="hy-AM"/>
        </w:rPr>
        <w:t xml:space="preserve">ներկայացված </w:t>
      </w:r>
      <w:r w:rsidR="00906050" w:rsidRPr="00906050">
        <w:rPr>
          <w:rFonts w:ascii="GHEA Grapalat" w:hAnsi="GHEA Grapalat" w:cs="Sylfaen"/>
          <w:lang w:val="hy-AM"/>
        </w:rPr>
        <w:t xml:space="preserve">նյութերի առկայությունը, այն </w:t>
      </w:r>
      <w:r w:rsidR="00906050">
        <w:rPr>
          <w:rFonts w:ascii="GHEA Grapalat" w:hAnsi="GHEA Grapalat" w:cs="Sylfaen"/>
          <w:lang w:val="hy-AM"/>
        </w:rPr>
        <w:t>ա</w:t>
      </w:r>
      <w:r w:rsidR="00906050" w:rsidRPr="00906050">
        <w:rPr>
          <w:rFonts w:ascii="GHEA Grapalat" w:hAnsi="GHEA Grapalat" w:cs="Sylfaen"/>
          <w:lang w:val="hy-AM"/>
        </w:rPr>
        <w:t>շխատակիցների իրազեկությունը, ովքեր իրավասու են հավատարմագրման ոլորտի շրջանակում</w:t>
      </w:r>
      <w:r w:rsidRPr="00D038A4">
        <w:rPr>
          <w:rFonts w:ascii="GHEA Grapalat" w:hAnsi="GHEA Grapalat" w:cs="Sylfaen"/>
          <w:lang w:val="hy-AM"/>
        </w:rPr>
        <w:t xml:space="preserve"> աշխատանքներ իրականացնել</w:t>
      </w:r>
      <w:r w:rsidR="00906050" w:rsidRPr="00906050">
        <w:rPr>
          <w:rFonts w:ascii="GHEA Grapalat" w:hAnsi="GHEA Grapalat" w:cs="Sylfaen"/>
          <w:lang w:val="hy-AM"/>
        </w:rPr>
        <w:t>ու համար</w:t>
      </w:r>
      <w:r w:rsidRPr="00D038A4">
        <w:rPr>
          <w:rFonts w:ascii="GHEA Grapalat" w:hAnsi="GHEA Grapalat" w:cs="Sylfaen"/>
          <w:lang w:val="hy-AM"/>
        </w:rPr>
        <w:t xml:space="preserve">, ներառյալ </w:t>
      </w:r>
      <w:r w:rsidR="00906050" w:rsidRPr="00906050">
        <w:rPr>
          <w:rFonts w:ascii="GHEA Grapalat" w:hAnsi="GHEA Grapalat" w:cs="Sylfaen"/>
          <w:lang w:val="hy-AM"/>
        </w:rPr>
        <w:t>նրանց</w:t>
      </w:r>
      <w:r w:rsidRPr="00D038A4">
        <w:rPr>
          <w:rFonts w:ascii="GHEA Grapalat" w:hAnsi="GHEA Grapalat" w:cs="Sylfaen"/>
          <w:lang w:val="hy-AM"/>
        </w:rPr>
        <w:t xml:space="preserve">, </w:t>
      </w:r>
      <w:r w:rsidR="00906050" w:rsidRPr="00906050">
        <w:rPr>
          <w:rFonts w:ascii="GHEA Grapalat" w:hAnsi="GHEA Grapalat" w:cs="Sylfaen"/>
          <w:lang w:val="hy-AM"/>
        </w:rPr>
        <w:t>ովքեր</w:t>
      </w:r>
      <w:r w:rsidRPr="00D038A4">
        <w:rPr>
          <w:rFonts w:ascii="GHEA Grapalat" w:hAnsi="GHEA Grapalat" w:cs="Sylfaen"/>
          <w:lang w:val="hy-AM"/>
        </w:rPr>
        <w:t xml:space="preserve"> ներկայացնում, վերլուծում են</w:t>
      </w:r>
      <w:r w:rsidR="00906050" w:rsidRPr="00906050">
        <w:rPr>
          <w:rFonts w:ascii="GHEA Grapalat" w:hAnsi="GHEA Grapalat" w:cs="Sylfaen"/>
          <w:lang w:val="hy-AM"/>
        </w:rPr>
        <w:t xml:space="preserve"> համապատասխանության գնահատման</w:t>
      </w:r>
      <w:r w:rsidRPr="00D038A4">
        <w:rPr>
          <w:rFonts w:ascii="GHEA Grapalat" w:hAnsi="GHEA Grapalat" w:cs="Sylfaen"/>
          <w:lang w:val="hy-AM"/>
        </w:rPr>
        <w:t xml:space="preserve"> արդյունքները, </w:t>
      </w:r>
      <w:r w:rsidR="00906050" w:rsidRPr="00906050">
        <w:rPr>
          <w:rFonts w:ascii="GHEA Grapalat" w:hAnsi="GHEA Grapalat" w:cs="Sylfaen"/>
          <w:lang w:val="hy-AM"/>
        </w:rPr>
        <w:t xml:space="preserve">ներկայացնում են </w:t>
      </w:r>
      <w:r w:rsidRPr="00D038A4">
        <w:rPr>
          <w:rFonts w:ascii="GHEA Grapalat" w:hAnsi="GHEA Grapalat" w:cs="Sylfaen"/>
          <w:lang w:val="hy-AM"/>
        </w:rPr>
        <w:t>կարծիքներ և մեկնաբանություններ</w:t>
      </w:r>
      <w:r w:rsidR="00906050" w:rsidRPr="00906050">
        <w:rPr>
          <w:rFonts w:ascii="GHEA Grapalat" w:hAnsi="GHEA Grapalat" w:cs="Sylfaen"/>
          <w:lang w:val="hy-AM"/>
        </w:rPr>
        <w:t xml:space="preserve">, ընդունում են </w:t>
      </w:r>
      <w:r w:rsidRPr="00D038A4">
        <w:rPr>
          <w:rFonts w:ascii="GHEA Grapalat" w:hAnsi="GHEA Grapalat" w:cs="Sylfaen"/>
          <w:lang w:val="hy-AM"/>
        </w:rPr>
        <w:t xml:space="preserve">որոշումներ, հաստատում </w:t>
      </w:r>
      <w:r w:rsidR="00906050" w:rsidRPr="00906050">
        <w:rPr>
          <w:rFonts w:ascii="GHEA Grapalat" w:hAnsi="GHEA Grapalat" w:cs="Sylfaen"/>
          <w:lang w:val="hy-AM"/>
        </w:rPr>
        <w:t>են</w:t>
      </w:r>
      <w:r w:rsidRPr="00D038A4">
        <w:rPr>
          <w:rFonts w:ascii="GHEA Grapalat" w:hAnsi="GHEA Grapalat" w:cs="Sylfaen"/>
          <w:lang w:val="hy-AM"/>
        </w:rPr>
        <w:t xml:space="preserve"> արդյունքները, մշակում, փոփոխում, ստուգում և </w:t>
      </w:r>
      <w:r w:rsidR="00E7577E" w:rsidRPr="00E7577E">
        <w:rPr>
          <w:rFonts w:ascii="GHEA Grapalat" w:hAnsi="GHEA Grapalat" w:cs="Sylfaen"/>
          <w:lang w:val="hy-AM"/>
        </w:rPr>
        <w:t xml:space="preserve">վալիդացնում են </w:t>
      </w:r>
      <w:r w:rsidRPr="00D038A4">
        <w:rPr>
          <w:rFonts w:ascii="GHEA Grapalat" w:hAnsi="GHEA Grapalat" w:cs="Sylfaen"/>
          <w:lang w:val="hy-AM"/>
        </w:rPr>
        <w:t>մեթոդները</w:t>
      </w:r>
      <w:r w:rsidR="00E7577E" w:rsidRPr="00E7577E">
        <w:rPr>
          <w:rFonts w:ascii="GHEA Grapalat" w:hAnsi="GHEA Grapalat" w:cs="Sylfaen"/>
          <w:lang w:val="hy-AM"/>
        </w:rPr>
        <w:t>,</w:t>
      </w:r>
    </w:p>
    <w:p w:rsidR="00D038A4" w:rsidRPr="00B060BA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lang w:val="hy-AM"/>
        </w:rPr>
        <w:t>- ստուգ</w:t>
      </w:r>
      <w:r w:rsidR="00B060BA" w:rsidRPr="00B060BA">
        <w:rPr>
          <w:rFonts w:ascii="GHEA Grapalat" w:hAnsi="GHEA Grapalat" w:cs="Sylfaen"/>
          <w:lang w:val="hy-AM"/>
        </w:rPr>
        <w:t xml:space="preserve">ում են չափման միջոցները, </w:t>
      </w:r>
      <w:r w:rsidRPr="00D038A4">
        <w:rPr>
          <w:rFonts w:ascii="GHEA Grapalat" w:hAnsi="GHEA Grapalat" w:cs="Sylfaen"/>
          <w:lang w:val="hy-AM"/>
        </w:rPr>
        <w:t>չափագիտական ​​հետ</w:t>
      </w:r>
      <w:r w:rsidR="00B060BA" w:rsidRPr="00B060BA">
        <w:rPr>
          <w:rFonts w:ascii="GHEA Grapalat" w:hAnsi="GHEA Grapalat" w:cs="Sylfaen"/>
          <w:lang w:val="hy-AM"/>
        </w:rPr>
        <w:t>ևելիության ապահովումը</w:t>
      </w:r>
      <w:r w:rsidR="00485CF8" w:rsidRPr="00485CF8">
        <w:rPr>
          <w:rFonts w:ascii="GHEA Grapalat" w:hAnsi="GHEA Grapalat" w:cs="Sylfaen"/>
          <w:lang w:val="hy-AM"/>
        </w:rPr>
        <w:t xml:space="preserve"> (համաձայն PL-06)</w:t>
      </w:r>
      <w:r w:rsidR="00B060BA" w:rsidRPr="00B060BA">
        <w:rPr>
          <w:rFonts w:ascii="GHEA Grapalat" w:hAnsi="GHEA Grapalat" w:cs="Sylfaen"/>
          <w:lang w:val="hy-AM"/>
        </w:rPr>
        <w:t>,</w:t>
      </w:r>
    </w:p>
    <w:p w:rsidR="00D038A4" w:rsidRPr="00B060BA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lang w:val="hy-AM"/>
        </w:rPr>
        <w:lastRenderedPageBreak/>
        <w:t xml:space="preserve">- </w:t>
      </w:r>
      <w:r w:rsidR="00B060BA" w:rsidRPr="00B060BA">
        <w:rPr>
          <w:rFonts w:ascii="GHEA Grapalat" w:hAnsi="GHEA Grapalat" w:cs="Sylfaen"/>
          <w:lang w:val="hy-AM"/>
        </w:rPr>
        <w:t xml:space="preserve">իրականացնում են ՀԳՄ-ի գործունեության հետևում </w:t>
      </w:r>
      <w:r w:rsidRPr="00D038A4">
        <w:rPr>
          <w:rFonts w:ascii="GHEA Grapalat" w:hAnsi="GHEA Grapalat" w:cs="Sylfaen"/>
          <w:lang w:val="hy-AM"/>
        </w:rPr>
        <w:t>նմուշ</w:t>
      </w:r>
      <w:r w:rsidR="00B060BA" w:rsidRPr="00B060BA">
        <w:rPr>
          <w:rFonts w:ascii="GHEA Grapalat" w:hAnsi="GHEA Grapalat" w:cs="Sylfaen"/>
          <w:lang w:val="hy-AM"/>
        </w:rPr>
        <w:t>առումից/նմուշի</w:t>
      </w:r>
      <w:r w:rsidRPr="00D038A4">
        <w:rPr>
          <w:rFonts w:ascii="GHEA Grapalat" w:hAnsi="GHEA Grapalat" w:cs="Sylfaen"/>
          <w:lang w:val="hy-AM"/>
        </w:rPr>
        <w:t xml:space="preserve"> </w:t>
      </w:r>
      <w:r w:rsidR="00B060BA" w:rsidRPr="00B060BA">
        <w:rPr>
          <w:rFonts w:ascii="GHEA Grapalat" w:hAnsi="GHEA Grapalat" w:cs="Sylfaen"/>
          <w:lang w:val="hy-AM"/>
        </w:rPr>
        <w:t xml:space="preserve">նախապատրաստումից </w:t>
      </w:r>
      <w:r w:rsidRPr="00D038A4">
        <w:rPr>
          <w:rFonts w:ascii="GHEA Grapalat" w:hAnsi="GHEA Grapalat" w:cs="Sylfaen"/>
          <w:lang w:val="hy-AM"/>
        </w:rPr>
        <w:t xml:space="preserve">մինչև արդյունքների </w:t>
      </w:r>
      <w:r w:rsidR="00B060BA" w:rsidRPr="00B060BA">
        <w:rPr>
          <w:rFonts w:ascii="GHEA Grapalat" w:hAnsi="GHEA Grapalat" w:cs="Sylfaen"/>
          <w:lang w:val="hy-AM"/>
        </w:rPr>
        <w:t>ձևակերպում</w:t>
      </w:r>
      <w:r w:rsidRPr="00D038A4">
        <w:rPr>
          <w:rFonts w:ascii="GHEA Grapalat" w:hAnsi="GHEA Grapalat" w:cs="Sylfaen"/>
          <w:lang w:val="hy-AM"/>
        </w:rPr>
        <w:t>/գրանցում</w:t>
      </w:r>
      <w:r w:rsidR="00B060BA" w:rsidRPr="00B060BA">
        <w:rPr>
          <w:rFonts w:ascii="GHEA Grapalat" w:hAnsi="GHEA Grapalat" w:cs="Sylfaen"/>
          <w:lang w:val="hy-AM"/>
        </w:rPr>
        <w:t xml:space="preserve"> (</w:t>
      </w:r>
      <w:r w:rsidRPr="00D038A4">
        <w:rPr>
          <w:rFonts w:ascii="GHEA Grapalat" w:hAnsi="GHEA Grapalat" w:cs="Sylfaen"/>
          <w:lang w:val="hy-AM"/>
        </w:rPr>
        <w:t>արձանագրություն/հաշվետվություն/սերտիֆիկատ/</w:t>
      </w:r>
      <w:r w:rsidR="00B060BA" w:rsidRPr="00B060BA">
        <w:rPr>
          <w:rFonts w:ascii="GHEA Grapalat" w:hAnsi="GHEA Grapalat" w:cs="Sylfaen"/>
          <w:lang w:val="hy-AM"/>
        </w:rPr>
        <w:t>եզրակացություն/նմուշաման ակտ և այլն</w:t>
      </w:r>
      <w:r w:rsidRPr="00D038A4">
        <w:rPr>
          <w:rFonts w:ascii="GHEA Grapalat" w:hAnsi="GHEA Grapalat" w:cs="Sylfaen"/>
          <w:lang w:val="hy-AM"/>
        </w:rPr>
        <w:t>)</w:t>
      </w:r>
      <w:r w:rsidR="00B060BA" w:rsidRPr="00B060BA">
        <w:rPr>
          <w:rFonts w:ascii="GHEA Grapalat" w:hAnsi="GHEA Grapalat" w:cs="Sylfaen"/>
          <w:lang w:val="hy-AM"/>
        </w:rPr>
        <w:t>,</w:t>
      </w:r>
    </w:p>
    <w:p w:rsidR="009A3CD0" w:rsidRPr="001363FB" w:rsidRDefault="00D038A4" w:rsidP="00D038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038A4">
        <w:rPr>
          <w:rFonts w:ascii="GHEA Grapalat" w:hAnsi="GHEA Grapalat" w:cs="Sylfaen"/>
          <w:lang w:val="hy-AM"/>
        </w:rPr>
        <w:t xml:space="preserve">- </w:t>
      </w:r>
      <w:r w:rsidR="00CA0009" w:rsidRPr="00CA0009">
        <w:rPr>
          <w:rFonts w:ascii="GHEA Grapalat" w:hAnsi="GHEA Grapalat" w:cs="Sylfaen"/>
          <w:lang w:val="hy-AM"/>
        </w:rPr>
        <w:t xml:space="preserve">ստուգում են </w:t>
      </w:r>
      <w:r w:rsidR="00350D54" w:rsidRPr="00350D54">
        <w:rPr>
          <w:rFonts w:ascii="GHEA Grapalat" w:hAnsi="GHEA Grapalat" w:cs="Sylfaen"/>
          <w:lang w:val="hy-AM"/>
        </w:rPr>
        <w:t xml:space="preserve">հավատարմագրման ենթակա/հավատարմագրված </w:t>
      </w:r>
      <w:r w:rsidR="00350D54" w:rsidRPr="00CA0009">
        <w:rPr>
          <w:rFonts w:ascii="GHEA Grapalat" w:hAnsi="GHEA Grapalat" w:cs="Sylfaen"/>
          <w:lang w:val="hy-AM"/>
        </w:rPr>
        <w:t xml:space="preserve">ՀԳՄ-ի </w:t>
      </w:r>
      <w:r w:rsidR="00350D54" w:rsidRPr="00350D54">
        <w:rPr>
          <w:rFonts w:ascii="GHEA Grapalat" w:hAnsi="GHEA Grapalat" w:cs="Sylfaen"/>
          <w:lang w:val="hy-AM"/>
        </w:rPr>
        <w:t xml:space="preserve">համապատասխանության </w:t>
      </w:r>
      <w:r w:rsidR="00CA0009" w:rsidRPr="00CA0009">
        <w:rPr>
          <w:rFonts w:ascii="GHEA Grapalat" w:hAnsi="GHEA Grapalat" w:cs="Sylfaen"/>
          <w:lang w:val="hy-AM"/>
        </w:rPr>
        <w:t>գործունեության արդյունքների ճշ</w:t>
      </w:r>
      <w:r w:rsidR="00350D54" w:rsidRPr="00350D54">
        <w:rPr>
          <w:rFonts w:ascii="GHEA Grapalat" w:hAnsi="GHEA Grapalat" w:cs="Sylfaen"/>
          <w:lang w:val="hy-AM"/>
        </w:rPr>
        <w:t>գր</w:t>
      </w:r>
      <w:r w:rsidR="00CA0009" w:rsidRPr="00CA0009">
        <w:rPr>
          <w:rFonts w:ascii="GHEA Grapalat" w:hAnsi="GHEA Grapalat" w:cs="Sylfaen"/>
          <w:lang w:val="hy-AM"/>
        </w:rPr>
        <w:t xml:space="preserve">տությունը </w:t>
      </w:r>
      <w:r w:rsidR="00350D54" w:rsidRPr="00350D54">
        <w:rPr>
          <w:rFonts w:ascii="GHEA Grapalat" w:hAnsi="GHEA Grapalat" w:cs="Sylfaen"/>
          <w:lang w:val="hy-AM"/>
        </w:rPr>
        <w:t>(արձանագրություն/հաշվետվություն/ սերտիֆիկատ/եզրակ</w:t>
      </w:r>
      <w:r w:rsidR="00350D54">
        <w:rPr>
          <w:rFonts w:ascii="GHEA Grapalat" w:hAnsi="GHEA Grapalat" w:cs="Sylfaen"/>
          <w:lang w:val="hy-AM"/>
        </w:rPr>
        <w:t>ացություն/նմուշաման ակտ և այլն)</w:t>
      </w:r>
      <w:r w:rsidRPr="00D038A4">
        <w:rPr>
          <w:rFonts w:ascii="GHEA Grapalat" w:hAnsi="GHEA Grapalat" w:cs="Sylfaen"/>
          <w:lang w:val="hy-AM"/>
        </w:rPr>
        <w:t xml:space="preserve">, ինչպես նաև </w:t>
      </w:r>
      <w:r w:rsidR="00350D54" w:rsidRPr="00350D54">
        <w:rPr>
          <w:rFonts w:ascii="GHEA Grapalat" w:hAnsi="GHEA Grapalat" w:cs="Sylfaen"/>
          <w:lang w:val="hy-AM"/>
        </w:rPr>
        <w:t xml:space="preserve">ՀԳՄ-ի կողմից </w:t>
      </w:r>
      <w:r w:rsidRPr="00D038A4">
        <w:rPr>
          <w:rFonts w:ascii="GHEA Grapalat" w:hAnsi="GHEA Grapalat" w:cs="Sylfaen"/>
          <w:lang w:val="hy-AM"/>
        </w:rPr>
        <w:t>հավատարմագրման նշանի</w:t>
      </w:r>
      <w:r w:rsidR="00350D54" w:rsidRPr="00350D54">
        <w:rPr>
          <w:rFonts w:ascii="GHEA Grapalat" w:hAnsi="GHEA Grapalat" w:cs="Sylfaen"/>
          <w:lang w:val="hy-AM"/>
        </w:rPr>
        <w:t xml:space="preserve"> ճիշտ կիրառումը</w:t>
      </w:r>
      <w:r w:rsidRPr="00D038A4">
        <w:rPr>
          <w:rFonts w:ascii="GHEA Grapalat" w:hAnsi="GHEA Grapalat" w:cs="Sylfaen"/>
          <w:lang w:val="hy-AM"/>
        </w:rPr>
        <w:t xml:space="preserve"> (</w:t>
      </w:r>
      <w:r w:rsidR="00350D54" w:rsidRPr="00350D54">
        <w:rPr>
          <w:rFonts w:ascii="GHEA Grapalat" w:hAnsi="GHEA Grapalat" w:cs="Sylfaen"/>
          <w:lang w:val="hy-AM"/>
        </w:rPr>
        <w:t>հետագա հավատարմագրման, պարբերական, արտահերթ գնահատումների դեպքում</w:t>
      </w:r>
      <w:r w:rsidRPr="00D038A4">
        <w:rPr>
          <w:rFonts w:ascii="GHEA Grapalat" w:hAnsi="GHEA Grapalat" w:cs="Sylfaen"/>
          <w:lang w:val="hy-AM"/>
        </w:rPr>
        <w:t>)</w:t>
      </w:r>
      <w:r w:rsidR="00350D54" w:rsidRPr="00350D54">
        <w:rPr>
          <w:rFonts w:ascii="GHEA Grapalat" w:hAnsi="GHEA Grapalat" w:cs="Sylfaen"/>
          <w:lang w:val="hy-AM"/>
        </w:rPr>
        <w:t>,</w:t>
      </w:r>
    </w:p>
    <w:p w:rsidR="001363FB" w:rsidRPr="00AA039A" w:rsidRDefault="001363FB" w:rsidP="001363F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363FB">
        <w:rPr>
          <w:rFonts w:ascii="GHEA Grapalat" w:hAnsi="GHEA Grapalat" w:cs="Sylfaen"/>
          <w:lang w:val="hy-AM"/>
        </w:rPr>
        <w:t>- գնահատում են հարցումների, դիմումների, մրցույթների (տենդերների), պայմանագրերի, հայտատուների կամ նրանց ներկայացուցիչների հետ համագործակցության գործընթացը, ներառյալ ՀԳՄ-ի գործունեության իրականացման համար մեթոդների և մեթոդիկաների ճիշտ կիրառումը, անհրաժեշտության դեպքում չափման անորոշությունը գնահատելու համար,</w:t>
      </w:r>
    </w:p>
    <w:p w:rsidR="00A63E08" w:rsidRPr="00AA039A" w:rsidRDefault="00A63E08" w:rsidP="001363F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A039A">
        <w:rPr>
          <w:rFonts w:ascii="GHEA Grapalat" w:hAnsi="GHEA Grapalat" w:cs="Sylfaen"/>
          <w:lang w:val="hy-AM"/>
        </w:rPr>
        <w:t>- վերլուծում են ՀԳՄ-ի կողմից (կիրառելիության դեպքում) որակավորման ստուգումների, միջլաբորատոր կամ այլ համեմատությունների արդյունքները, որը օգտագործվում է որպես ՀԳՄ-ի կողմից կատարված աշխատանքների որակը, անձնակազմի կարողությունները գնահատելու գործիք,</w:t>
      </w:r>
    </w:p>
    <w:p w:rsidR="009C41DA" w:rsidRPr="009C41DA" w:rsidRDefault="001363FB" w:rsidP="001363F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363FB">
        <w:rPr>
          <w:rFonts w:ascii="GHEA Grapalat" w:hAnsi="GHEA Grapalat" w:cs="Sylfaen"/>
          <w:lang w:val="hy-AM"/>
        </w:rPr>
        <w:t xml:space="preserve">- ստուգում են </w:t>
      </w:r>
      <w:r w:rsidR="009C41DA" w:rsidRPr="009C41DA">
        <w:rPr>
          <w:rFonts w:ascii="GHEA Grapalat" w:hAnsi="GHEA Grapalat" w:cs="Sylfaen"/>
          <w:lang w:val="hy-AM"/>
        </w:rPr>
        <w:t xml:space="preserve">կիրառվող </w:t>
      </w:r>
      <w:r w:rsidRPr="001363FB">
        <w:rPr>
          <w:rFonts w:ascii="GHEA Grapalat" w:hAnsi="GHEA Grapalat" w:cs="Sylfaen"/>
          <w:lang w:val="hy-AM"/>
        </w:rPr>
        <w:t xml:space="preserve">կանոնակարգերի, մեթոդների և </w:t>
      </w:r>
      <w:r w:rsidR="009C41DA" w:rsidRPr="009C41DA">
        <w:rPr>
          <w:rFonts w:ascii="GHEA Grapalat" w:hAnsi="GHEA Grapalat" w:cs="Sylfaen"/>
          <w:lang w:val="hy-AM"/>
        </w:rPr>
        <w:t xml:space="preserve">այլ </w:t>
      </w:r>
      <w:r w:rsidRPr="001363FB">
        <w:rPr>
          <w:rFonts w:ascii="GHEA Grapalat" w:hAnsi="GHEA Grapalat" w:cs="Sylfaen"/>
          <w:lang w:val="hy-AM"/>
        </w:rPr>
        <w:t xml:space="preserve">փաստաթղթերի </w:t>
      </w:r>
      <w:r w:rsidR="009C41DA" w:rsidRPr="009C41DA">
        <w:rPr>
          <w:rFonts w:ascii="GHEA Grapalat" w:hAnsi="GHEA Grapalat" w:cs="Sylfaen"/>
          <w:lang w:val="hy-AM"/>
        </w:rPr>
        <w:t>արդիականությունը</w:t>
      </w:r>
      <w:r w:rsidRPr="001363FB">
        <w:rPr>
          <w:rFonts w:ascii="GHEA Grapalat" w:hAnsi="GHEA Grapalat" w:cs="Sylfaen"/>
          <w:lang w:val="hy-AM"/>
        </w:rPr>
        <w:t xml:space="preserve"> և </w:t>
      </w:r>
      <w:r w:rsidR="009C41DA" w:rsidRPr="009C41DA">
        <w:rPr>
          <w:rFonts w:ascii="GHEA Grapalat" w:hAnsi="GHEA Grapalat" w:cs="Sylfaen"/>
          <w:lang w:val="hy-AM"/>
        </w:rPr>
        <w:t xml:space="preserve">դրանց </w:t>
      </w:r>
      <w:r w:rsidRPr="001363FB">
        <w:rPr>
          <w:rFonts w:ascii="GHEA Grapalat" w:hAnsi="GHEA Grapalat" w:cs="Sylfaen"/>
          <w:lang w:val="hy-AM"/>
        </w:rPr>
        <w:t>մատչելիությունը ՀԳՄ-ի անձնակազմի</w:t>
      </w:r>
      <w:r w:rsidR="009C41DA" w:rsidRPr="009C41DA">
        <w:rPr>
          <w:rFonts w:ascii="GHEA Grapalat" w:hAnsi="GHEA Grapalat" w:cs="Sylfaen"/>
          <w:lang w:val="hy-AM"/>
        </w:rPr>
        <w:t>ն,</w:t>
      </w:r>
    </w:p>
    <w:p w:rsidR="009C41DA" w:rsidRPr="00AA039A" w:rsidRDefault="009C41DA" w:rsidP="001363F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C41DA">
        <w:rPr>
          <w:rFonts w:ascii="GHEA Grapalat" w:hAnsi="GHEA Grapalat" w:cs="Sylfaen"/>
          <w:lang w:val="hy-AM"/>
        </w:rPr>
        <w:t>- ստուգում են ՀԳՄ-ի գործընթացներին համապատասխան գրառումները և այլն:</w:t>
      </w:r>
    </w:p>
    <w:p w:rsidR="00100A58" w:rsidRPr="00AA039A" w:rsidRDefault="00100A58" w:rsidP="001363F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A039A">
        <w:rPr>
          <w:rFonts w:ascii="GHEA Grapalat" w:hAnsi="GHEA Grapalat" w:cs="Sylfaen"/>
          <w:lang w:val="hy-AM"/>
        </w:rPr>
        <w:t xml:space="preserve">Տեխնիկական փորձագետը իրավասու է և կարող է տեխնիկական տեսանկյունից ապացուցել գնահատման </w:t>
      </w:r>
      <w:r w:rsidR="006D0DEC" w:rsidRPr="00AA039A">
        <w:rPr>
          <w:rFonts w:ascii="GHEA Grapalat" w:hAnsi="GHEA Grapalat" w:cs="Sylfaen"/>
          <w:lang w:val="hy-AM"/>
        </w:rPr>
        <w:t xml:space="preserve">գնահատման նպատակով ընտրված </w:t>
      </w:r>
      <w:r w:rsidRPr="00AA039A">
        <w:rPr>
          <w:rFonts w:ascii="GHEA Grapalat" w:hAnsi="GHEA Grapalat" w:cs="Sylfaen"/>
          <w:lang w:val="hy-AM"/>
        </w:rPr>
        <w:t xml:space="preserve"> ներկայացուցչական </w:t>
      </w:r>
      <w:r w:rsidR="006D0DEC" w:rsidRPr="00AA039A">
        <w:rPr>
          <w:rFonts w:ascii="GHEA Grapalat" w:hAnsi="GHEA Grapalat" w:cs="Sylfaen"/>
          <w:lang w:val="hy-AM"/>
        </w:rPr>
        <w:t>նմուշները/օբյեկտները</w:t>
      </w:r>
      <w:r w:rsidRPr="00AA039A">
        <w:rPr>
          <w:rFonts w:ascii="GHEA Grapalat" w:hAnsi="GHEA Grapalat" w:cs="Sylfaen"/>
          <w:lang w:val="hy-AM"/>
        </w:rPr>
        <w:t>:</w:t>
      </w:r>
    </w:p>
    <w:p w:rsidR="005C10A9" w:rsidRPr="00BE20B0" w:rsidRDefault="005C10A9" w:rsidP="001363F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B51E1">
        <w:rPr>
          <w:rFonts w:ascii="GHEA Grapalat" w:hAnsi="GHEA Grapalat" w:cs="Sylfaen"/>
          <w:b/>
          <w:lang w:val="hy-AM"/>
        </w:rPr>
        <w:t>5.</w:t>
      </w:r>
      <w:r w:rsidR="00832A06" w:rsidRPr="00832A06">
        <w:rPr>
          <w:rFonts w:ascii="GHEA Grapalat" w:hAnsi="GHEA Grapalat" w:cs="Sylfaen"/>
          <w:b/>
          <w:lang w:val="hy-AM"/>
        </w:rPr>
        <w:t>8</w:t>
      </w:r>
      <w:r w:rsidRPr="005B51E1">
        <w:rPr>
          <w:rFonts w:ascii="GHEA Grapalat" w:hAnsi="GHEA Grapalat" w:cs="Sylfaen"/>
          <w:b/>
          <w:lang w:val="hy-AM"/>
        </w:rPr>
        <w:t xml:space="preserve">.3.7 </w:t>
      </w:r>
      <w:r w:rsidRPr="005C10A9">
        <w:rPr>
          <w:rFonts w:ascii="GHEA Grapalat" w:hAnsi="GHEA Grapalat" w:cs="Sylfaen"/>
          <w:lang w:val="hy-AM"/>
        </w:rPr>
        <w:t xml:space="preserve">Գնահատումը ներառում է նաև գնահատման </w:t>
      </w:r>
      <w:r w:rsidRPr="005C10A9">
        <w:rPr>
          <w:rFonts w:ascii="Cambria Math" w:hAnsi="Cambria Math" w:cs="Cambria Math"/>
          <w:lang w:val="hy-AM"/>
        </w:rPr>
        <w:t>​​</w:t>
      </w:r>
      <w:r w:rsidRPr="005C10A9">
        <w:rPr>
          <w:rFonts w:ascii="GHEA Grapalat" w:hAnsi="GHEA Grapalat" w:cs="GHEA Grapalat"/>
          <w:lang w:val="hy-AM"/>
        </w:rPr>
        <w:t>խմբի</w:t>
      </w:r>
      <w:r w:rsidRPr="005C10A9">
        <w:rPr>
          <w:rFonts w:ascii="GHEA Grapalat" w:hAnsi="GHEA Grapalat" w:cs="Sylfaen"/>
          <w:lang w:val="hy-AM"/>
        </w:rPr>
        <w:t xml:space="preserve"> </w:t>
      </w:r>
      <w:r w:rsidRPr="005C10A9">
        <w:rPr>
          <w:rFonts w:ascii="GHEA Grapalat" w:hAnsi="GHEA Grapalat" w:cs="GHEA Grapalat"/>
          <w:lang w:val="hy-AM"/>
        </w:rPr>
        <w:t>անդամների</w:t>
      </w:r>
      <w:r w:rsidRPr="005C10A9">
        <w:rPr>
          <w:rFonts w:ascii="GHEA Grapalat" w:hAnsi="GHEA Grapalat" w:cs="Sylfaen"/>
          <w:lang w:val="hy-AM"/>
        </w:rPr>
        <w:t xml:space="preserve"> </w:t>
      </w:r>
      <w:r w:rsidRPr="005C10A9">
        <w:rPr>
          <w:rFonts w:ascii="GHEA Grapalat" w:hAnsi="GHEA Grapalat" w:cs="GHEA Grapalat"/>
          <w:lang w:val="hy-AM"/>
        </w:rPr>
        <w:t>կողմի</w:t>
      </w:r>
      <w:r w:rsidRPr="005C10A9">
        <w:rPr>
          <w:rFonts w:ascii="GHEA Grapalat" w:hAnsi="GHEA Grapalat" w:cs="Sylfaen"/>
          <w:lang w:val="hy-AM"/>
        </w:rPr>
        <w:t xml:space="preserve">ց </w:t>
      </w:r>
      <w:r>
        <w:rPr>
          <w:rFonts w:ascii="GHEA Grapalat" w:hAnsi="GHEA Grapalat" w:cs="Sylfaen"/>
          <w:lang w:val="hy-AM"/>
        </w:rPr>
        <w:t>համա</w:t>
      </w:r>
      <w:r w:rsidRPr="005C10A9">
        <w:rPr>
          <w:rFonts w:ascii="GHEA Grapalat" w:hAnsi="GHEA Grapalat" w:cs="Sylfaen"/>
          <w:lang w:val="hy-AM"/>
        </w:rPr>
        <w:t xml:space="preserve">պատասխանության գնահատման գործունեության հետևումը (օրինակ՝ </w:t>
      </w:r>
      <w:r w:rsidRPr="005C10A9">
        <w:rPr>
          <w:rFonts w:ascii="GHEA Grapalat" w:hAnsi="GHEA Grapalat" w:cs="Sylfaen"/>
          <w:lang w:val="hy-AM"/>
        </w:rPr>
        <w:lastRenderedPageBreak/>
        <w:t>սերտիֆիկացման</w:t>
      </w:r>
      <w:r>
        <w:rPr>
          <w:rFonts w:ascii="GHEA Grapalat" w:hAnsi="GHEA Grapalat" w:cs="Sylfaen"/>
          <w:lang w:val="hy-AM"/>
        </w:rPr>
        <w:t xml:space="preserve"> գործընթաց</w:t>
      </w:r>
      <w:r w:rsidRPr="005C10A9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>, փորձարկումնե</w:t>
      </w:r>
      <w:r w:rsidRPr="005C10A9">
        <w:rPr>
          <w:rFonts w:ascii="GHEA Grapalat" w:hAnsi="GHEA Grapalat" w:cs="Sylfaen"/>
          <w:lang w:val="hy-AM"/>
        </w:rPr>
        <w:t>ը, հսկողությունը, նմուշառումը և այլն)</w:t>
      </w:r>
      <w:r w:rsidR="003438E8" w:rsidRPr="003438E8">
        <w:rPr>
          <w:rFonts w:ascii="GHEA Grapalat" w:hAnsi="GHEA Grapalat" w:cs="Sylfaen"/>
          <w:lang w:val="hy-AM"/>
        </w:rPr>
        <w:t>՝</w:t>
      </w:r>
      <w:r w:rsidRPr="005C10A9">
        <w:rPr>
          <w:rFonts w:ascii="GHEA Grapalat" w:hAnsi="GHEA Grapalat" w:cs="Sylfaen"/>
          <w:lang w:val="hy-AM"/>
        </w:rPr>
        <w:t xml:space="preserve"> որոշելու հավատարմագրման ոլորտում ՀԳՄ-ի կողմից </w:t>
      </w:r>
      <w:r w:rsidR="00BE20B0" w:rsidRPr="00BE20B0">
        <w:rPr>
          <w:rFonts w:ascii="GHEA Grapalat" w:hAnsi="GHEA Grapalat" w:cs="Sylfaen"/>
          <w:lang w:val="hy-AM"/>
        </w:rPr>
        <w:t>գործունեությունն իրականացնելու</w:t>
      </w:r>
      <w:r w:rsidRPr="005C10A9">
        <w:rPr>
          <w:rFonts w:ascii="GHEA Grapalat" w:hAnsi="GHEA Grapalat" w:cs="Sylfaen"/>
          <w:lang w:val="hy-AM"/>
        </w:rPr>
        <w:t xml:space="preserve"> իրա</w:t>
      </w:r>
      <w:r w:rsidRPr="003438E8">
        <w:rPr>
          <w:rFonts w:ascii="GHEA Grapalat" w:hAnsi="GHEA Grapalat" w:cs="Sylfaen"/>
          <w:lang w:val="hy-AM"/>
        </w:rPr>
        <w:t>զեկությունը</w:t>
      </w:r>
      <w:r w:rsidRPr="005C10A9">
        <w:rPr>
          <w:rFonts w:ascii="GHEA Grapalat" w:hAnsi="GHEA Grapalat" w:cs="Sylfaen"/>
          <w:lang w:val="hy-AM"/>
        </w:rPr>
        <w:t>:</w:t>
      </w:r>
    </w:p>
    <w:p w:rsidR="00A40E75" w:rsidRPr="00877414" w:rsidRDefault="00A63E08" w:rsidP="001363F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B51E1">
        <w:rPr>
          <w:rFonts w:ascii="GHEA Grapalat" w:hAnsi="GHEA Grapalat" w:cs="Sylfaen"/>
          <w:b/>
          <w:lang w:val="hy-AM"/>
        </w:rPr>
        <w:t>5.</w:t>
      </w:r>
      <w:r w:rsidRPr="00832A06">
        <w:rPr>
          <w:rFonts w:ascii="GHEA Grapalat" w:hAnsi="GHEA Grapalat" w:cs="Sylfaen"/>
          <w:b/>
          <w:lang w:val="hy-AM"/>
        </w:rPr>
        <w:t>8</w:t>
      </w:r>
      <w:r w:rsidRPr="005B51E1">
        <w:rPr>
          <w:rFonts w:ascii="GHEA Grapalat" w:hAnsi="GHEA Grapalat" w:cs="Sylfaen"/>
          <w:b/>
          <w:lang w:val="hy-AM"/>
        </w:rPr>
        <w:t>.3.</w:t>
      </w:r>
      <w:r w:rsidRPr="005C10A9">
        <w:rPr>
          <w:rFonts w:ascii="GHEA Grapalat" w:hAnsi="GHEA Grapalat" w:cs="Sylfaen"/>
          <w:b/>
          <w:lang w:val="hy-AM"/>
        </w:rPr>
        <w:t>8</w:t>
      </w:r>
      <w:r w:rsidRPr="005B51E1">
        <w:rPr>
          <w:rFonts w:ascii="GHEA Grapalat" w:hAnsi="GHEA Grapalat" w:cs="Sylfaen"/>
          <w:b/>
          <w:lang w:val="hy-AM"/>
        </w:rPr>
        <w:t xml:space="preserve"> </w:t>
      </w:r>
      <w:r w:rsidR="00A40E75" w:rsidRPr="00877414">
        <w:rPr>
          <w:rFonts w:ascii="GHEA Grapalat" w:hAnsi="GHEA Grapalat" w:cs="Sylfaen"/>
          <w:lang w:val="hy-AM"/>
        </w:rPr>
        <w:t>Համապատասխանության գնահատման գործունեության հետևումը կարող է իրականացվել նաև գնահատման ժամանակահատվածից առանձին (եթե գնահատման ժամանակահատվածում հայտեր չեն ստացվել)՝ ՀԳՄ-ի գրության համաձայն:</w:t>
      </w:r>
    </w:p>
    <w:p w:rsidR="0079165B" w:rsidRPr="0079165B" w:rsidRDefault="00CC382D" w:rsidP="00F812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B51E1">
        <w:rPr>
          <w:rFonts w:ascii="GHEA Grapalat" w:hAnsi="GHEA Grapalat" w:cs="Sylfaen"/>
          <w:b/>
          <w:lang w:val="hy-AM"/>
        </w:rPr>
        <w:t>5.</w:t>
      </w:r>
      <w:r w:rsidR="00832A06" w:rsidRPr="00832A06">
        <w:rPr>
          <w:rFonts w:ascii="GHEA Grapalat" w:hAnsi="GHEA Grapalat" w:cs="Sylfaen"/>
          <w:b/>
          <w:lang w:val="hy-AM"/>
        </w:rPr>
        <w:t>8</w:t>
      </w:r>
      <w:r w:rsidRPr="005B51E1">
        <w:rPr>
          <w:rFonts w:ascii="GHEA Grapalat" w:hAnsi="GHEA Grapalat" w:cs="Sylfaen"/>
          <w:b/>
          <w:lang w:val="hy-AM"/>
        </w:rPr>
        <w:t>.3.</w:t>
      </w:r>
      <w:r w:rsidRPr="00877414">
        <w:rPr>
          <w:rFonts w:ascii="GHEA Grapalat" w:hAnsi="GHEA Grapalat" w:cs="Sylfaen"/>
          <w:b/>
          <w:lang w:val="hy-AM"/>
        </w:rPr>
        <w:t>9</w:t>
      </w:r>
      <w:r w:rsidRPr="005B51E1">
        <w:rPr>
          <w:rFonts w:ascii="GHEA Grapalat" w:hAnsi="GHEA Grapalat" w:cs="Sylfaen"/>
          <w:b/>
          <w:lang w:val="hy-AM"/>
        </w:rPr>
        <w:t xml:space="preserve"> </w:t>
      </w:r>
      <w:r w:rsidR="005B51E1" w:rsidRPr="005B51E1">
        <w:rPr>
          <w:rFonts w:ascii="GHEA Grapalat" w:hAnsi="GHEA Grapalat" w:cs="Sylfaen"/>
          <w:lang w:val="hy-AM"/>
        </w:rPr>
        <w:t xml:space="preserve">Գնահատման ընթացքում </w:t>
      </w:r>
      <w:r w:rsidR="005B51E1" w:rsidRPr="00F44A64">
        <w:rPr>
          <w:rFonts w:ascii="GHEA Grapalat" w:hAnsi="GHEA Grapalat" w:cs="Sylfaen"/>
          <w:lang w:val="hy-AM"/>
        </w:rPr>
        <w:t>գնահատման խմբի ղեկավարը</w:t>
      </w:r>
      <w:r w:rsidR="005B51E1" w:rsidRPr="005B51E1">
        <w:rPr>
          <w:rFonts w:ascii="GHEA Grapalat" w:hAnsi="GHEA Grapalat" w:cs="Sylfaen"/>
          <w:lang w:val="hy-AM"/>
        </w:rPr>
        <w:t xml:space="preserve"> և </w:t>
      </w:r>
      <w:r w:rsidR="00F44A64" w:rsidRPr="00F44A64">
        <w:rPr>
          <w:rFonts w:ascii="GHEA Grapalat" w:hAnsi="GHEA Grapalat" w:cs="Sylfaen"/>
          <w:lang w:val="hy-AM"/>
        </w:rPr>
        <w:t>գնահատման խմբի անդամները</w:t>
      </w:r>
      <w:r w:rsidR="005B51E1" w:rsidRPr="005B51E1">
        <w:rPr>
          <w:rFonts w:ascii="GHEA Grapalat" w:hAnsi="GHEA Grapalat" w:cs="Sylfaen"/>
          <w:lang w:val="hy-AM"/>
        </w:rPr>
        <w:t xml:space="preserve"> պարբերաբար հանդիպ</w:t>
      </w:r>
      <w:r w:rsidR="00F44A64" w:rsidRPr="00F44A64">
        <w:rPr>
          <w:rFonts w:ascii="GHEA Grapalat" w:hAnsi="GHEA Grapalat" w:cs="Sylfaen"/>
          <w:lang w:val="hy-AM"/>
        </w:rPr>
        <w:t>ում են,</w:t>
      </w:r>
      <w:r w:rsidR="005B51E1" w:rsidRPr="005B51E1">
        <w:rPr>
          <w:rFonts w:ascii="GHEA Grapalat" w:hAnsi="GHEA Grapalat" w:cs="Sylfaen"/>
          <w:lang w:val="hy-AM"/>
        </w:rPr>
        <w:t xml:space="preserve"> </w:t>
      </w:r>
      <w:r w:rsidR="00F44A64" w:rsidRPr="005B51E1">
        <w:rPr>
          <w:rFonts w:ascii="GHEA Grapalat" w:hAnsi="GHEA Grapalat" w:cs="Sylfaen"/>
          <w:lang w:val="hy-AM"/>
        </w:rPr>
        <w:t>որի ընթացքում վեր</w:t>
      </w:r>
      <w:r w:rsidR="00F44A64" w:rsidRPr="00F44A64">
        <w:rPr>
          <w:rFonts w:ascii="GHEA Grapalat" w:hAnsi="GHEA Grapalat" w:cs="Sylfaen"/>
          <w:lang w:val="hy-AM"/>
        </w:rPr>
        <w:t>լուծում են</w:t>
      </w:r>
      <w:r w:rsidR="00F44A64" w:rsidRPr="005B51E1">
        <w:rPr>
          <w:rFonts w:ascii="GHEA Grapalat" w:hAnsi="GHEA Grapalat" w:cs="Sylfaen"/>
          <w:lang w:val="hy-AM"/>
        </w:rPr>
        <w:t xml:space="preserve"> հավաքագրված տվյալները և գնահատման </w:t>
      </w:r>
      <w:r w:rsidR="00F44A64" w:rsidRPr="00F44A64">
        <w:rPr>
          <w:rFonts w:ascii="GHEA Grapalat" w:hAnsi="GHEA Grapalat" w:cs="Sylfaen"/>
          <w:lang w:val="hy-AM"/>
        </w:rPr>
        <w:t>պլան</w:t>
      </w:r>
      <w:r w:rsidR="00F44A64" w:rsidRPr="005B51E1">
        <w:rPr>
          <w:rFonts w:ascii="GHEA Grapalat" w:hAnsi="GHEA Grapalat" w:cs="Sylfaen"/>
          <w:lang w:val="hy-AM"/>
        </w:rPr>
        <w:t>ը:</w:t>
      </w:r>
      <w:r w:rsidR="0079165B" w:rsidRPr="0079165B">
        <w:rPr>
          <w:rFonts w:ascii="GHEA Grapalat" w:hAnsi="GHEA Grapalat" w:cs="Sylfaen"/>
          <w:lang w:val="hy-AM"/>
        </w:rPr>
        <w:t xml:space="preserve"> </w:t>
      </w:r>
      <w:r w:rsidR="005B51E1" w:rsidRPr="005B51E1">
        <w:rPr>
          <w:rFonts w:ascii="GHEA Grapalat" w:hAnsi="GHEA Grapalat" w:cs="Sylfaen"/>
          <w:lang w:val="hy-AM"/>
        </w:rPr>
        <w:t xml:space="preserve">Նախքան եզրափակիչ </w:t>
      </w:r>
      <w:r w:rsidR="0079165B" w:rsidRPr="0079165B">
        <w:rPr>
          <w:rFonts w:ascii="GHEA Grapalat" w:hAnsi="GHEA Grapalat" w:cs="Sylfaen"/>
          <w:lang w:val="hy-AM"/>
        </w:rPr>
        <w:t xml:space="preserve">խորհրդակցությունը </w:t>
      </w:r>
      <w:r w:rsidR="005B51E1" w:rsidRPr="005B51E1">
        <w:rPr>
          <w:rFonts w:ascii="GHEA Grapalat" w:hAnsi="GHEA Grapalat" w:cs="Sylfaen"/>
          <w:lang w:val="hy-AM"/>
        </w:rPr>
        <w:t xml:space="preserve">գնահատման խումբը, առանց </w:t>
      </w:r>
      <w:r w:rsidR="0079165B" w:rsidRPr="0079165B">
        <w:rPr>
          <w:rFonts w:ascii="GHEA Grapalat" w:hAnsi="GHEA Grapalat" w:cs="Sylfaen"/>
          <w:lang w:val="hy-AM"/>
        </w:rPr>
        <w:t>ՀԳՄ-ի</w:t>
      </w:r>
      <w:r w:rsidR="005B51E1" w:rsidRPr="005B51E1">
        <w:rPr>
          <w:rFonts w:ascii="GHEA Grapalat" w:hAnsi="GHEA Grapalat" w:cs="Sylfaen"/>
          <w:lang w:val="hy-AM"/>
        </w:rPr>
        <w:t xml:space="preserve"> ներկայացուցիչների ներկայության, վերլուծում է գնահատումից </w:t>
      </w:r>
      <w:r w:rsidR="0079165B" w:rsidRPr="0079165B">
        <w:rPr>
          <w:rFonts w:ascii="GHEA Grapalat" w:hAnsi="GHEA Grapalat" w:cs="Sylfaen"/>
          <w:lang w:val="hy-AM"/>
        </w:rPr>
        <w:t>ստացված</w:t>
      </w:r>
      <w:r w:rsidR="005B51E1" w:rsidRPr="005B51E1">
        <w:rPr>
          <w:rFonts w:ascii="GHEA Grapalat" w:hAnsi="GHEA Grapalat" w:cs="Sylfaen"/>
          <w:lang w:val="hy-AM"/>
        </w:rPr>
        <w:t xml:space="preserve"> բոլոր տեղեկությունները և օբյեկտիվ ապացույցները</w:t>
      </w:r>
      <w:r w:rsidR="00BC2212" w:rsidRPr="00BC2212">
        <w:rPr>
          <w:rFonts w:ascii="GHEA Grapalat" w:hAnsi="GHEA Grapalat" w:cs="Sylfaen"/>
          <w:lang w:val="hy-AM"/>
        </w:rPr>
        <w:t>, ձևակերպում են անհամապատասխանությունների թերթիկ(ները</w:t>
      </w:r>
      <w:r w:rsidR="00BC2212">
        <w:rPr>
          <w:rFonts w:ascii="GHEA Grapalat" w:hAnsi="GHEA Grapalat" w:cs="Sylfaen"/>
          <w:lang w:val="hy-AM"/>
        </w:rPr>
        <w:t>)</w:t>
      </w:r>
      <w:r w:rsidR="00BC2212" w:rsidRPr="00BC2212">
        <w:rPr>
          <w:rFonts w:ascii="GHEA Grapalat" w:hAnsi="GHEA Grapalat" w:cs="Sylfaen"/>
          <w:lang w:val="hy-AM"/>
        </w:rPr>
        <w:t>՝ դասակարգելով դրանք, քննարկում են այն տեղեկատվությունը, որը կբարձրաձայնվի եզրափակիչ ժողովում:</w:t>
      </w:r>
    </w:p>
    <w:p w:rsidR="002319A5" w:rsidRPr="00517831" w:rsidRDefault="0079165B" w:rsidP="00F812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B51E1">
        <w:rPr>
          <w:rFonts w:ascii="GHEA Grapalat" w:hAnsi="GHEA Grapalat" w:cs="Sylfaen"/>
          <w:b/>
          <w:lang w:val="hy-AM"/>
        </w:rPr>
        <w:t>5.</w:t>
      </w:r>
      <w:r w:rsidR="00832A06" w:rsidRPr="00832A06">
        <w:rPr>
          <w:rFonts w:ascii="GHEA Grapalat" w:hAnsi="GHEA Grapalat" w:cs="Sylfaen"/>
          <w:b/>
          <w:lang w:val="hy-AM"/>
        </w:rPr>
        <w:t>8</w:t>
      </w:r>
      <w:r w:rsidRPr="005B51E1">
        <w:rPr>
          <w:rFonts w:ascii="GHEA Grapalat" w:hAnsi="GHEA Grapalat" w:cs="Sylfaen"/>
          <w:b/>
          <w:lang w:val="hy-AM"/>
        </w:rPr>
        <w:t>.3.</w:t>
      </w:r>
      <w:r w:rsidR="00CC382D" w:rsidRPr="00CC382D">
        <w:rPr>
          <w:rFonts w:ascii="GHEA Grapalat" w:hAnsi="GHEA Grapalat" w:cs="Sylfaen"/>
          <w:b/>
          <w:lang w:val="hy-AM"/>
        </w:rPr>
        <w:t>10</w:t>
      </w:r>
      <w:r w:rsidRPr="005B51E1">
        <w:rPr>
          <w:rFonts w:ascii="GHEA Grapalat" w:hAnsi="GHEA Grapalat" w:cs="Sylfaen"/>
          <w:b/>
          <w:lang w:val="hy-AM"/>
        </w:rPr>
        <w:t xml:space="preserve"> </w:t>
      </w:r>
      <w:r w:rsidRPr="0079165B">
        <w:rPr>
          <w:rFonts w:ascii="GHEA Grapalat" w:hAnsi="GHEA Grapalat" w:cs="Sylfaen"/>
          <w:lang w:val="hy-AM"/>
        </w:rPr>
        <w:t xml:space="preserve">Անհամապատասխանություններ հայտնաբերելու դեպքում </w:t>
      </w:r>
      <w:r w:rsidRPr="00517831">
        <w:rPr>
          <w:rFonts w:ascii="GHEA Grapalat" w:hAnsi="GHEA Grapalat" w:cs="Sylfaen"/>
          <w:lang w:val="hy-AM"/>
        </w:rPr>
        <w:t>ձևակերպ</w:t>
      </w:r>
      <w:r w:rsidRPr="0079165B">
        <w:rPr>
          <w:rFonts w:ascii="GHEA Grapalat" w:hAnsi="GHEA Grapalat" w:cs="Sylfaen"/>
          <w:lang w:val="hy-AM"/>
        </w:rPr>
        <w:t>վում են ա</w:t>
      </w:r>
      <w:r w:rsidR="00496B0D" w:rsidRPr="00BC6A8A">
        <w:rPr>
          <w:rFonts w:ascii="GHEA Grapalat" w:hAnsi="GHEA Grapalat" w:cs="Sylfaen"/>
          <w:lang w:val="hy-AM"/>
        </w:rPr>
        <w:t>նհամապատասխանությունների թերթիկներ</w:t>
      </w:r>
      <w:r w:rsidRPr="0079165B">
        <w:rPr>
          <w:rFonts w:ascii="GHEA Grapalat" w:hAnsi="GHEA Grapalat" w:cs="Sylfaen"/>
          <w:lang w:val="hy-AM"/>
        </w:rPr>
        <w:t>ը</w:t>
      </w:r>
      <w:r w:rsidR="00090E8B" w:rsidRPr="00090E8B">
        <w:rPr>
          <w:rFonts w:ascii="GHEA Grapalat" w:hAnsi="GHEA Grapalat" w:cs="Sylfaen"/>
          <w:lang w:val="hy-AM"/>
        </w:rPr>
        <w:t xml:space="preserve"> (լրացվում է </w:t>
      </w:r>
      <w:r w:rsidRPr="0079165B">
        <w:rPr>
          <w:rFonts w:ascii="GHEA Grapalat" w:hAnsi="GHEA Grapalat" w:cs="Sylfaen"/>
          <w:lang w:val="hy-AM"/>
        </w:rPr>
        <w:t>PR-7-NCR հավելվածի</w:t>
      </w:r>
      <w:r w:rsidR="00090E8B" w:rsidRPr="00090E8B">
        <w:rPr>
          <w:rFonts w:ascii="GHEA Grapalat" w:hAnsi="GHEA Grapalat" w:cs="Sylfaen"/>
          <w:lang w:val="hy-AM"/>
        </w:rPr>
        <w:t xml:space="preserve"> 1-ին կետը)</w:t>
      </w:r>
      <w:r w:rsidR="0024789A" w:rsidRPr="00517831">
        <w:rPr>
          <w:rFonts w:ascii="GHEA Grapalat" w:hAnsi="GHEA Grapalat" w:cs="Sylfaen"/>
          <w:lang w:val="hy-AM"/>
        </w:rPr>
        <w:t>:</w:t>
      </w:r>
    </w:p>
    <w:p w:rsidR="0024789A" w:rsidRPr="007E51D4" w:rsidRDefault="00BC563E" w:rsidP="00F812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17831">
        <w:rPr>
          <w:rFonts w:ascii="GHEA Grapalat" w:hAnsi="GHEA Grapalat" w:cs="Sylfaen"/>
          <w:lang w:val="hy-AM"/>
        </w:rPr>
        <w:t>Հայտնաբերված յ</w:t>
      </w:r>
      <w:r w:rsidR="00120579" w:rsidRPr="00517831">
        <w:rPr>
          <w:rFonts w:ascii="GHEA Grapalat" w:hAnsi="GHEA Grapalat" w:cs="Sylfaen"/>
          <w:lang w:val="hy-AM"/>
        </w:rPr>
        <w:t>ուրաքանչյուր անհամապատասխանություն պետք է կապված լինի ստանդարտի կամ այլ փաստաթղթի հետ, որոնք սահմանում են հավատարմագրման պահանջները:</w:t>
      </w:r>
    </w:p>
    <w:p w:rsidR="009B78AC" w:rsidRPr="009B78AC" w:rsidRDefault="009B78AC" w:rsidP="009B78A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B78AC">
        <w:rPr>
          <w:rFonts w:ascii="GHEA Grapalat" w:hAnsi="GHEA Grapalat" w:cs="Sylfaen"/>
          <w:lang w:val="hy-AM"/>
        </w:rPr>
        <w:t xml:space="preserve">Անհամապատասխանությունները դասակարգվում են երկու </w:t>
      </w:r>
      <w:r w:rsidR="00344CC9" w:rsidRPr="00344CC9">
        <w:rPr>
          <w:rFonts w:ascii="GHEA Grapalat" w:hAnsi="GHEA Grapalat" w:cs="Sylfaen"/>
          <w:lang w:val="hy-AM"/>
        </w:rPr>
        <w:t>տեսակ</w:t>
      </w:r>
      <w:r w:rsidRPr="009B78AC">
        <w:rPr>
          <w:rFonts w:ascii="GHEA Grapalat" w:hAnsi="GHEA Grapalat" w:cs="Sylfaen"/>
          <w:lang w:val="hy-AM"/>
        </w:rPr>
        <w:t>ի՝</w:t>
      </w:r>
    </w:p>
    <w:p w:rsidR="009B78AC" w:rsidRPr="009B78AC" w:rsidRDefault="009B78AC" w:rsidP="009B78A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B78AC">
        <w:rPr>
          <w:rFonts w:ascii="GHEA Grapalat" w:hAnsi="GHEA Grapalat" w:cs="Sylfaen"/>
          <w:b/>
          <w:lang w:val="hy-AM"/>
        </w:rPr>
        <w:t>Չնչին անհամապատասխանություն (ՉնԱ)</w:t>
      </w:r>
      <w:r w:rsidRPr="009B78AC">
        <w:rPr>
          <w:rFonts w:ascii="GHEA Grapalat" w:hAnsi="GHEA Grapalat" w:cs="Sylfaen"/>
          <w:lang w:val="hy-AM"/>
        </w:rPr>
        <w:t xml:space="preserve"> – հավատարմագրման պահանջների կատարման շեղում (չնչին  սխալ), որ</w:t>
      </w:r>
      <w:r w:rsidR="00470269" w:rsidRPr="00470269">
        <w:rPr>
          <w:rFonts w:ascii="GHEA Grapalat" w:hAnsi="GHEA Grapalat" w:cs="Sylfaen"/>
          <w:lang w:val="hy-AM"/>
        </w:rPr>
        <w:t>ը չի</w:t>
      </w:r>
      <w:r w:rsidRPr="009B78AC">
        <w:rPr>
          <w:rFonts w:ascii="GHEA Grapalat" w:hAnsi="GHEA Grapalat" w:cs="Sylfaen"/>
          <w:lang w:val="hy-AM"/>
        </w:rPr>
        <w:t xml:space="preserve"> ազդում ՀԳՄ-ի գործունեության արդյունքների վրա:</w:t>
      </w:r>
    </w:p>
    <w:p w:rsidR="009B78AC" w:rsidRPr="0012174D" w:rsidRDefault="009B78AC" w:rsidP="009B78A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174D">
        <w:rPr>
          <w:rFonts w:ascii="GHEA Grapalat" w:hAnsi="GHEA Grapalat" w:cs="Sylfaen"/>
          <w:b/>
          <w:lang w:val="hy-AM"/>
        </w:rPr>
        <w:t>Զգալի անհամապատասխանություն (ԶԱ)</w:t>
      </w:r>
      <w:r w:rsidRPr="0012174D">
        <w:rPr>
          <w:rFonts w:ascii="GHEA Grapalat" w:hAnsi="GHEA Grapalat" w:cs="Sylfaen"/>
          <w:lang w:val="hy-AM"/>
        </w:rPr>
        <w:t xml:space="preserve"> – հավատարմագրման պահանջների </w:t>
      </w:r>
      <w:r w:rsidR="00BE6850" w:rsidRPr="0012174D">
        <w:rPr>
          <w:rFonts w:ascii="GHEA Grapalat" w:hAnsi="GHEA Grapalat" w:cs="Sylfaen"/>
          <w:lang w:val="hy-AM"/>
        </w:rPr>
        <w:t xml:space="preserve">բացակայություն կամ </w:t>
      </w:r>
      <w:r w:rsidRPr="0012174D">
        <w:rPr>
          <w:rFonts w:ascii="GHEA Grapalat" w:hAnsi="GHEA Grapalat" w:cs="Sylfaen"/>
          <w:lang w:val="hy-AM"/>
        </w:rPr>
        <w:t>չկատարում, որ</w:t>
      </w:r>
      <w:r w:rsidR="00E53D2E" w:rsidRPr="0012174D">
        <w:rPr>
          <w:rFonts w:ascii="GHEA Grapalat" w:hAnsi="GHEA Grapalat" w:cs="Sylfaen"/>
          <w:lang w:val="hy-AM"/>
        </w:rPr>
        <w:t>ոնք</w:t>
      </w:r>
      <w:r w:rsidRPr="0012174D">
        <w:rPr>
          <w:rFonts w:ascii="GHEA Grapalat" w:hAnsi="GHEA Grapalat" w:cs="Sylfaen"/>
          <w:lang w:val="hy-AM"/>
        </w:rPr>
        <w:t xml:space="preserve"> ուղղակիորեն </w:t>
      </w:r>
      <w:r w:rsidR="003F141F" w:rsidRPr="0012174D">
        <w:rPr>
          <w:rFonts w:ascii="GHEA Grapalat" w:hAnsi="GHEA Grapalat" w:cs="Sylfaen"/>
          <w:lang w:val="hy-AM"/>
        </w:rPr>
        <w:t xml:space="preserve">բացասաբար են </w:t>
      </w:r>
      <w:r w:rsidRPr="0012174D">
        <w:rPr>
          <w:rFonts w:ascii="GHEA Grapalat" w:hAnsi="GHEA Grapalat" w:cs="Sylfaen"/>
          <w:lang w:val="hy-AM"/>
        </w:rPr>
        <w:t>ազդում ՀԳՄ-</w:t>
      </w:r>
      <w:r w:rsidRPr="0012174D">
        <w:rPr>
          <w:rFonts w:ascii="GHEA Grapalat" w:hAnsi="GHEA Grapalat" w:cs="Sylfaen"/>
          <w:lang w:val="hy-AM"/>
        </w:rPr>
        <w:lastRenderedPageBreak/>
        <w:t>ի</w:t>
      </w:r>
      <w:r w:rsidR="003F141F" w:rsidRPr="0012174D">
        <w:rPr>
          <w:rFonts w:ascii="GHEA Grapalat" w:hAnsi="GHEA Grapalat" w:cs="Sylfaen"/>
          <w:lang w:val="hy-AM"/>
        </w:rPr>
        <w:t xml:space="preserve"> </w:t>
      </w:r>
      <w:r w:rsidRPr="0012174D">
        <w:rPr>
          <w:rFonts w:ascii="GHEA Grapalat" w:hAnsi="GHEA Grapalat" w:cs="Sylfaen"/>
          <w:lang w:val="hy-AM"/>
        </w:rPr>
        <w:t>գործունեության արդյունքների վրա</w:t>
      </w:r>
      <w:r w:rsidR="003F141F" w:rsidRPr="0012174D">
        <w:rPr>
          <w:rFonts w:ascii="GHEA Grapalat" w:hAnsi="GHEA Grapalat" w:cs="Sylfaen"/>
          <w:lang w:val="hy-AM"/>
        </w:rPr>
        <w:t xml:space="preserve"> կամ օբյեկտիվ դիտարկումների հիման վրա կասկածներ են առաջանում </w:t>
      </w:r>
      <w:r w:rsidR="00C52E72" w:rsidRPr="0012174D">
        <w:rPr>
          <w:rFonts w:ascii="GHEA Grapalat" w:hAnsi="GHEA Grapalat" w:cs="Sylfaen"/>
          <w:lang w:val="hy-AM"/>
        </w:rPr>
        <w:t xml:space="preserve">ՀԳՄ-ի </w:t>
      </w:r>
      <w:r w:rsidR="00344CC9" w:rsidRPr="00344CC9">
        <w:rPr>
          <w:rFonts w:ascii="GHEA Grapalat" w:hAnsi="GHEA Grapalat" w:cs="Sylfaen"/>
          <w:lang w:val="hy-AM"/>
        </w:rPr>
        <w:t>իրազեկության վերաբերյալ</w:t>
      </w:r>
      <w:r w:rsidRPr="0012174D">
        <w:rPr>
          <w:rFonts w:ascii="GHEA Grapalat" w:hAnsi="GHEA Grapalat" w:cs="Sylfaen"/>
          <w:lang w:val="hy-AM"/>
        </w:rPr>
        <w:t>:</w:t>
      </w:r>
    </w:p>
    <w:p w:rsidR="009B78AC" w:rsidRPr="002C069D" w:rsidRDefault="009B78AC" w:rsidP="009B78A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B78AC">
        <w:rPr>
          <w:rFonts w:ascii="GHEA Grapalat" w:hAnsi="GHEA Grapalat" w:cs="Sylfaen"/>
          <w:lang w:val="hy-AM"/>
        </w:rPr>
        <w:t xml:space="preserve">Գնահատման խումբը կարող է ներկայացնել նաև </w:t>
      </w:r>
      <w:r w:rsidRPr="009B78AC">
        <w:rPr>
          <w:rFonts w:ascii="GHEA Grapalat" w:hAnsi="GHEA Grapalat" w:cs="Sylfaen"/>
          <w:b/>
          <w:lang w:val="hy-AM"/>
        </w:rPr>
        <w:t>բարելավման առաջարկներ</w:t>
      </w:r>
      <w:r w:rsidRPr="009B78AC">
        <w:rPr>
          <w:rFonts w:ascii="GHEA Grapalat" w:hAnsi="GHEA Grapalat" w:cs="Sylfaen"/>
          <w:lang w:val="hy-AM"/>
        </w:rPr>
        <w:t>:</w:t>
      </w:r>
      <w:r w:rsidR="002C069D" w:rsidRPr="002C069D">
        <w:rPr>
          <w:rFonts w:ascii="Sylfaen" w:hAnsi="Sylfaen" w:cs="Sylfaen"/>
          <w:lang w:val="hy-AM"/>
        </w:rPr>
        <w:t xml:space="preserve"> </w:t>
      </w:r>
      <w:r w:rsidR="002C069D" w:rsidRPr="002C069D">
        <w:rPr>
          <w:rFonts w:ascii="GHEA Grapalat" w:hAnsi="GHEA Grapalat" w:cs="Sylfaen"/>
          <w:lang w:val="hy-AM"/>
        </w:rPr>
        <w:t>Գնահատման ընթացքում կամ դրանից հետո գնահատման խմբի անդամները չպետք է</w:t>
      </w:r>
      <w:r w:rsidR="002C069D">
        <w:rPr>
          <w:rFonts w:ascii="GHEA Grapalat" w:hAnsi="GHEA Grapalat" w:cs="Sylfaen"/>
          <w:lang w:val="hy-AM"/>
        </w:rPr>
        <w:t xml:space="preserve"> </w:t>
      </w:r>
      <w:r w:rsidR="002C069D" w:rsidRPr="002C069D">
        <w:rPr>
          <w:rFonts w:ascii="GHEA Grapalat" w:hAnsi="GHEA Grapalat" w:cs="Sylfaen"/>
          <w:lang w:val="hy-AM"/>
        </w:rPr>
        <w:t xml:space="preserve">տրամադրեն </w:t>
      </w:r>
      <w:r w:rsidR="002C069D">
        <w:rPr>
          <w:rFonts w:ascii="GHEA Grapalat" w:hAnsi="GHEA Grapalat" w:cs="Sylfaen"/>
          <w:lang w:val="hy-AM"/>
        </w:rPr>
        <w:t>խորհրդատվությ</w:t>
      </w:r>
      <w:r w:rsidR="002C069D" w:rsidRPr="002C069D">
        <w:rPr>
          <w:rFonts w:ascii="GHEA Grapalat" w:hAnsi="GHEA Grapalat" w:cs="Sylfaen"/>
          <w:lang w:val="hy-AM"/>
        </w:rPr>
        <w:t>ուն ՀԳՄ-ին:</w:t>
      </w:r>
    </w:p>
    <w:p w:rsidR="0014452F" w:rsidRPr="0014452F" w:rsidRDefault="0014452F" w:rsidP="009B78A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4452F">
        <w:rPr>
          <w:rFonts w:ascii="GHEA Grapalat" w:hAnsi="GHEA Grapalat" w:cs="Sylfaen"/>
          <w:lang w:val="hy-AM"/>
        </w:rPr>
        <w:t>Անհամապատասխանությունների դասակարգման նկարագրությունը,  ՀԱՄ-ի և ՀԳՄ-ի գործողությունները տրված են Հավելված Գ-ում:</w:t>
      </w:r>
    </w:p>
    <w:p w:rsidR="00A360FD" w:rsidRPr="00A360FD" w:rsidRDefault="0079165B" w:rsidP="00A360F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E7AFD">
        <w:rPr>
          <w:rFonts w:ascii="GHEA Grapalat" w:hAnsi="GHEA Grapalat"/>
          <w:b/>
          <w:lang w:val="hy-AM"/>
        </w:rPr>
        <w:t>5.</w:t>
      </w:r>
      <w:r w:rsidR="00832A06" w:rsidRPr="00832A06">
        <w:rPr>
          <w:rFonts w:ascii="GHEA Grapalat" w:hAnsi="GHEA Grapalat"/>
          <w:b/>
          <w:lang w:val="hy-AM"/>
        </w:rPr>
        <w:t>8</w:t>
      </w:r>
      <w:r w:rsidRPr="006E7AFD">
        <w:rPr>
          <w:rFonts w:ascii="GHEA Grapalat" w:hAnsi="GHEA Grapalat"/>
          <w:b/>
          <w:lang w:val="hy-AM"/>
        </w:rPr>
        <w:t>.3.</w:t>
      </w:r>
      <w:r w:rsidR="005C10A9" w:rsidRPr="005C10A9">
        <w:rPr>
          <w:rFonts w:ascii="GHEA Grapalat" w:hAnsi="GHEA Grapalat"/>
          <w:b/>
          <w:lang w:val="hy-AM"/>
        </w:rPr>
        <w:t>1</w:t>
      </w:r>
      <w:r w:rsidR="00CC382D" w:rsidRPr="00CC382D">
        <w:rPr>
          <w:rFonts w:ascii="GHEA Grapalat" w:hAnsi="GHEA Grapalat"/>
          <w:b/>
          <w:lang w:val="hy-AM"/>
        </w:rPr>
        <w:t>1</w:t>
      </w:r>
      <w:r w:rsidRPr="006E7AFD">
        <w:rPr>
          <w:rFonts w:ascii="GHEA Grapalat" w:hAnsi="GHEA Grapalat"/>
          <w:b/>
          <w:lang w:val="hy-AM"/>
        </w:rPr>
        <w:t xml:space="preserve"> </w:t>
      </w:r>
      <w:r w:rsidR="00A360FD" w:rsidRPr="00A360FD">
        <w:rPr>
          <w:rFonts w:ascii="GHEA Grapalat" w:hAnsi="GHEA Grapalat"/>
          <w:lang w:val="hy-AM"/>
        </w:rPr>
        <w:t xml:space="preserve">Գնահատման խմբի ղեկավարը, ստացված նյութերի և հավաքված ամբողջ տեղեկատվության վերլուծության հիման վրա, անհամապատասխանության թերթիկները համարակալում է (ԶԱ-1, </w:t>
      </w:r>
      <w:r w:rsidR="000860B2">
        <w:rPr>
          <w:rFonts w:ascii="GHEA Grapalat" w:hAnsi="GHEA Grapalat"/>
          <w:lang w:val="hy-AM"/>
        </w:rPr>
        <w:t>…</w:t>
      </w:r>
      <w:r w:rsidR="000860B2" w:rsidRPr="000860B2">
        <w:rPr>
          <w:rFonts w:ascii="GHEA Grapalat" w:hAnsi="GHEA Grapalat"/>
          <w:lang w:val="hy-AM"/>
        </w:rPr>
        <w:t xml:space="preserve">, </w:t>
      </w:r>
      <w:r w:rsidR="00A360FD" w:rsidRPr="00A360FD">
        <w:rPr>
          <w:rFonts w:ascii="GHEA Grapalat" w:hAnsi="GHEA Grapalat"/>
          <w:lang w:val="hy-AM"/>
        </w:rPr>
        <w:t>ՉնԱ-1</w:t>
      </w:r>
      <w:r w:rsidR="000860B2" w:rsidRPr="000860B2">
        <w:rPr>
          <w:rFonts w:ascii="GHEA Grapalat" w:hAnsi="GHEA Grapalat"/>
          <w:lang w:val="hy-AM"/>
        </w:rPr>
        <w:t>,</w:t>
      </w:r>
      <w:r w:rsidR="000860B2">
        <w:rPr>
          <w:rFonts w:ascii="GHEA Grapalat" w:hAnsi="GHEA Grapalat"/>
          <w:lang w:val="hy-AM"/>
        </w:rPr>
        <w:t>…</w:t>
      </w:r>
      <w:r w:rsidR="00A360FD" w:rsidRPr="00A360FD">
        <w:rPr>
          <w:rFonts w:ascii="GHEA Grapalat" w:hAnsi="GHEA Grapalat"/>
          <w:lang w:val="hy-AM"/>
        </w:rPr>
        <w:t>) աճման կարգով` ըստ անհամապատասխանությունների հայտնաբերման ամսաթվի:</w:t>
      </w:r>
    </w:p>
    <w:p w:rsidR="00A360FD" w:rsidRPr="005C10A9" w:rsidRDefault="000860B2" w:rsidP="00A360F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FF0000"/>
          <w:lang w:val="hy-AM"/>
        </w:rPr>
      </w:pPr>
      <w:r w:rsidRPr="00A360FD">
        <w:rPr>
          <w:rFonts w:ascii="GHEA Grapalat" w:hAnsi="GHEA Grapalat"/>
          <w:b/>
          <w:lang w:val="hy-AM"/>
        </w:rPr>
        <w:t>5.</w:t>
      </w:r>
      <w:r w:rsidR="00832A06" w:rsidRPr="00832A06">
        <w:rPr>
          <w:rFonts w:ascii="GHEA Grapalat" w:hAnsi="GHEA Grapalat"/>
          <w:b/>
          <w:lang w:val="hy-AM"/>
        </w:rPr>
        <w:t>8</w:t>
      </w:r>
      <w:r w:rsidRPr="00A360FD">
        <w:rPr>
          <w:rFonts w:ascii="GHEA Grapalat" w:hAnsi="GHEA Grapalat"/>
          <w:b/>
          <w:lang w:val="hy-AM"/>
        </w:rPr>
        <w:t>.3.1</w:t>
      </w:r>
      <w:r w:rsidR="002C069D" w:rsidRPr="002C069D">
        <w:rPr>
          <w:rFonts w:ascii="GHEA Grapalat" w:hAnsi="GHEA Grapalat"/>
          <w:b/>
          <w:lang w:val="hy-AM"/>
        </w:rPr>
        <w:t>2</w:t>
      </w:r>
      <w:r w:rsidRPr="00A360FD">
        <w:rPr>
          <w:rFonts w:ascii="GHEA Grapalat" w:hAnsi="GHEA Grapalat"/>
          <w:lang w:val="hy-AM"/>
        </w:rPr>
        <w:t xml:space="preserve"> </w:t>
      </w:r>
      <w:r w:rsidR="00A360FD" w:rsidRPr="00A360FD">
        <w:rPr>
          <w:rFonts w:ascii="GHEA Grapalat" w:hAnsi="GHEA Grapalat"/>
          <w:lang w:val="hy-AM"/>
        </w:rPr>
        <w:t>Անհամապատասխանության թերթիկը կազմվում է կրկնօրինակով և ստորագրվում է անհամապատասխանությունը հայտնաբերած գնահատ</w:t>
      </w:r>
      <w:r w:rsidRPr="000860B2">
        <w:rPr>
          <w:rFonts w:ascii="GHEA Grapalat" w:hAnsi="GHEA Grapalat"/>
          <w:lang w:val="hy-AM"/>
        </w:rPr>
        <w:t xml:space="preserve">ման </w:t>
      </w:r>
      <w:r w:rsidR="00A360FD" w:rsidRPr="00A360FD">
        <w:rPr>
          <w:rFonts w:ascii="GHEA Grapalat" w:hAnsi="GHEA Grapalat"/>
          <w:lang w:val="hy-AM"/>
        </w:rPr>
        <w:t>խմբի անդամ</w:t>
      </w:r>
      <w:r w:rsidR="00C820D6" w:rsidRPr="00C820D6">
        <w:rPr>
          <w:rFonts w:ascii="GHEA Grapalat" w:hAnsi="GHEA Grapalat"/>
          <w:lang w:val="hy-AM"/>
        </w:rPr>
        <w:t>ի և</w:t>
      </w:r>
      <w:r w:rsidRPr="000860B2">
        <w:rPr>
          <w:rFonts w:ascii="GHEA Grapalat" w:hAnsi="GHEA Grapalat"/>
          <w:lang w:val="hy-AM"/>
        </w:rPr>
        <w:t>/</w:t>
      </w:r>
      <w:r w:rsidR="00C820D6" w:rsidRPr="00C820D6">
        <w:rPr>
          <w:rFonts w:ascii="GHEA Grapalat" w:hAnsi="GHEA Grapalat"/>
          <w:lang w:val="hy-AM"/>
        </w:rPr>
        <w:t xml:space="preserve">կամ </w:t>
      </w:r>
      <w:r w:rsidRPr="000860B2">
        <w:rPr>
          <w:rFonts w:ascii="GHEA Grapalat" w:hAnsi="GHEA Grapalat"/>
          <w:lang w:val="hy-AM"/>
        </w:rPr>
        <w:t>գնահատման խմբի ղեկավար</w:t>
      </w:r>
      <w:r w:rsidR="00C820D6" w:rsidRPr="00C820D6">
        <w:rPr>
          <w:rFonts w:ascii="GHEA Grapalat" w:hAnsi="GHEA Grapalat"/>
          <w:lang w:val="hy-AM"/>
        </w:rPr>
        <w:t>ի</w:t>
      </w:r>
      <w:r w:rsidR="00A360FD" w:rsidRPr="00A360FD">
        <w:rPr>
          <w:rFonts w:ascii="GHEA Grapalat" w:hAnsi="GHEA Grapalat"/>
          <w:lang w:val="hy-AM"/>
        </w:rPr>
        <w:t xml:space="preserve"> և </w:t>
      </w:r>
      <w:r w:rsidRPr="000860B2">
        <w:rPr>
          <w:rFonts w:ascii="GHEA Grapalat" w:hAnsi="GHEA Grapalat"/>
          <w:lang w:val="hy-AM"/>
        </w:rPr>
        <w:t>ՀԳՄ</w:t>
      </w:r>
      <w:r w:rsidR="00A360FD" w:rsidRPr="00A360FD">
        <w:rPr>
          <w:rFonts w:ascii="GHEA Grapalat" w:hAnsi="GHEA Grapalat"/>
          <w:lang w:val="hy-AM"/>
        </w:rPr>
        <w:t xml:space="preserve">-ի ներկայացուցչի կողմից: </w:t>
      </w:r>
      <w:r w:rsidR="00A360FD" w:rsidRPr="000B2995">
        <w:rPr>
          <w:rFonts w:ascii="GHEA Grapalat" w:hAnsi="GHEA Grapalat"/>
          <w:lang w:val="hy-AM"/>
        </w:rPr>
        <w:t xml:space="preserve">Անհամապատասխանության թերթիկի մեկ օրինակը մնում է </w:t>
      </w:r>
      <w:r w:rsidRPr="000B2995">
        <w:rPr>
          <w:rFonts w:ascii="GHEA Grapalat" w:hAnsi="GHEA Grapalat"/>
          <w:lang w:val="hy-AM"/>
        </w:rPr>
        <w:t>ՀԳՄ</w:t>
      </w:r>
      <w:r w:rsidR="00A360FD" w:rsidRPr="000B2995">
        <w:rPr>
          <w:rFonts w:ascii="GHEA Grapalat" w:hAnsi="GHEA Grapalat"/>
          <w:lang w:val="hy-AM"/>
        </w:rPr>
        <w:t>-ին, իսկ երկրորդը</w:t>
      </w:r>
      <w:r w:rsidR="00A360FD" w:rsidRPr="000B2995">
        <w:rPr>
          <w:rFonts w:ascii="GHEA Grapalat" w:hAnsi="GHEA Grapalat"/>
          <w:b/>
          <w:lang w:val="hy-AM"/>
        </w:rPr>
        <w:t>`</w:t>
      </w:r>
      <w:r w:rsidRPr="000B2995">
        <w:rPr>
          <w:rFonts w:ascii="GHEA Grapalat" w:hAnsi="GHEA Grapalat"/>
          <w:b/>
          <w:lang w:val="hy-AM"/>
        </w:rPr>
        <w:t xml:space="preserve"> </w:t>
      </w:r>
      <w:r w:rsidRPr="000B2995">
        <w:rPr>
          <w:rFonts w:ascii="GHEA Grapalat" w:hAnsi="GHEA Grapalat"/>
          <w:lang w:val="hy-AM"/>
        </w:rPr>
        <w:t>գնահատման խմբի ղեկավարին</w:t>
      </w:r>
      <w:r w:rsidR="00A360FD" w:rsidRPr="000B2995">
        <w:rPr>
          <w:rFonts w:ascii="GHEA Grapalat" w:hAnsi="GHEA Grapalat"/>
          <w:lang w:val="hy-AM"/>
        </w:rPr>
        <w:t>:</w:t>
      </w:r>
    </w:p>
    <w:p w:rsidR="00B26C96" w:rsidRPr="005C10A9" w:rsidRDefault="00CC382D" w:rsidP="00B26C9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A360FD">
        <w:rPr>
          <w:rFonts w:ascii="GHEA Grapalat" w:hAnsi="GHEA Grapalat"/>
          <w:b/>
          <w:lang w:val="hy-AM"/>
        </w:rPr>
        <w:t>5.</w:t>
      </w:r>
      <w:r w:rsidR="00832A06" w:rsidRPr="00832A06">
        <w:rPr>
          <w:rFonts w:ascii="GHEA Grapalat" w:hAnsi="GHEA Grapalat"/>
          <w:b/>
          <w:lang w:val="hy-AM"/>
        </w:rPr>
        <w:t>8</w:t>
      </w:r>
      <w:r w:rsidRPr="00A360FD">
        <w:rPr>
          <w:rFonts w:ascii="GHEA Grapalat" w:hAnsi="GHEA Grapalat"/>
          <w:b/>
          <w:lang w:val="hy-AM"/>
        </w:rPr>
        <w:t>.3.1</w:t>
      </w:r>
      <w:r w:rsidR="002C069D" w:rsidRPr="002C069D">
        <w:rPr>
          <w:rFonts w:ascii="GHEA Grapalat" w:hAnsi="GHEA Grapalat"/>
          <w:b/>
          <w:lang w:val="hy-AM"/>
        </w:rPr>
        <w:t>3</w:t>
      </w:r>
      <w:r w:rsidRPr="00A360FD">
        <w:rPr>
          <w:rFonts w:ascii="GHEA Grapalat" w:hAnsi="GHEA Grapalat"/>
          <w:lang w:val="hy-AM"/>
        </w:rPr>
        <w:t xml:space="preserve"> </w:t>
      </w:r>
      <w:r w:rsidR="00A12963" w:rsidRPr="005C10A9">
        <w:rPr>
          <w:rFonts w:ascii="GHEA Grapalat" w:hAnsi="GHEA Grapalat"/>
          <w:lang w:val="hy-AM"/>
        </w:rPr>
        <w:t>Գնահատման խմբի ղեկավարը</w:t>
      </w:r>
      <w:r w:rsidR="00DC7575" w:rsidRPr="005C10A9">
        <w:rPr>
          <w:rFonts w:ascii="GHEA Grapalat" w:hAnsi="GHEA Grapalat"/>
          <w:lang w:val="hy-AM"/>
        </w:rPr>
        <w:t xml:space="preserve"> </w:t>
      </w:r>
      <w:r w:rsidR="00D16F5C" w:rsidRPr="00B26C96">
        <w:rPr>
          <w:rFonts w:ascii="GHEA Grapalat" w:hAnsi="GHEA Grapalat"/>
          <w:lang w:val="hy-AM"/>
        </w:rPr>
        <w:t>անհամապատասխանությունները</w:t>
      </w:r>
      <w:r w:rsidR="00D16F5C" w:rsidRPr="005C10A9">
        <w:rPr>
          <w:rFonts w:ascii="GHEA Grapalat" w:hAnsi="GHEA Grapalat"/>
          <w:lang w:val="hy-AM"/>
        </w:rPr>
        <w:t xml:space="preserve"> </w:t>
      </w:r>
      <w:r w:rsidR="00D16F5C" w:rsidRPr="00B26C96">
        <w:rPr>
          <w:rFonts w:ascii="GHEA Grapalat" w:hAnsi="GHEA Grapalat"/>
          <w:lang w:val="hy-AM"/>
        </w:rPr>
        <w:t>հայտնաբեր</w:t>
      </w:r>
      <w:r w:rsidR="00D16F5C" w:rsidRPr="005C10A9">
        <w:rPr>
          <w:rFonts w:ascii="GHEA Grapalat" w:hAnsi="GHEA Grapalat"/>
          <w:lang w:val="hy-AM"/>
        </w:rPr>
        <w:t>ած</w:t>
      </w:r>
      <w:r w:rsidR="00D16F5C" w:rsidRPr="00B26C96">
        <w:rPr>
          <w:rFonts w:ascii="GHEA Grapalat" w:hAnsi="GHEA Grapalat"/>
          <w:lang w:val="hy-AM"/>
        </w:rPr>
        <w:t xml:space="preserve"> </w:t>
      </w:r>
      <w:r w:rsidR="0070460B" w:rsidRPr="005C10A9">
        <w:rPr>
          <w:rFonts w:ascii="GHEA Grapalat" w:hAnsi="GHEA Grapalat"/>
          <w:lang w:val="hy-AM"/>
        </w:rPr>
        <w:t>գնահատողների</w:t>
      </w:r>
      <w:r w:rsidR="00B26C96" w:rsidRPr="00B26C96">
        <w:rPr>
          <w:rFonts w:ascii="GHEA Grapalat" w:hAnsi="GHEA Grapalat"/>
          <w:lang w:val="hy-AM"/>
        </w:rPr>
        <w:t xml:space="preserve">/փորձագետների հետ վերլուծում </w:t>
      </w:r>
      <w:r w:rsidR="00D16F5C" w:rsidRPr="005C10A9">
        <w:rPr>
          <w:rFonts w:ascii="GHEA Grapalat" w:hAnsi="GHEA Grapalat"/>
          <w:lang w:val="hy-AM"/>
        </w:rPr>
        <w:t>է</w:t>
      </w:r>
      <w:r w:rsidR="00B26C96" w:rsidRPr="00B26C96">
        <w:rPr>
          <w:rFonts w:ascii="GHEA Grapalat" w:hAnsi="GHEA Grapalat"/>
          <w:lang w:val="hy-AM"/>
        </w:rPr>
        <w:t xml:space="preserve"> </w:t>
      </w:r>
      <w:r w:rsidR="00D16F5C" w:rsidRPr="005C10A9">
        <w:rPr>
          <w:rFonts w:ascii="GHEA Grapalat" w:hAnsi="GHEA Grapalat"/>
          <w:lang w:val="hy-AM"/>
        </w:rPr>
        <w:t xml:space="preserve">ՀԳՄ-ի կողմից լրացված </w:t>
      </w:r>
      <w:r w:rsidR="00B26C96" w:rsidRPr="00B26C96">
        <w:rPr>
          <w:rFonts w:ascii="GHEA Grapalat" w:hAnsi="GHEA Grapalat"/>
          <w:lang w:val="hy-AM"/>
        </w:rPr>
        <w:t xml:space="preserve">անհամապատասխանությունների </w:t>
      </w:r>
      <w:r w:rsidR="00D16F5C" w:rsidRPr="005C10A9">
        <w:rPr>
          <w:rFonts w:ascii="GHEA Grapalat" w:hAnsi="GHEA Grapalat"/>
          <w:lang w:val="hy-AM"/>
        </w:rPr>
        <w:t>առաջացման</w:t>
      </w:r>
      <w:r w:rsidR="00B26C96" w:rsidRPr="00B26C96">
        <w:rPr>
          <w:rFonts w:ascii="GHEA Grapalat" w:hAnsi="GHEA Grapalat"/>
          <w:lang w:val="hy-AM"/>
        </w:rPr>
        <w:t xml:space="preserve"> պատճառների </w:t>
      </w:r>
      <w:r w:rsidR="00090E8B" w:rsidRPr="00090E8B">
        <w:rPr>
          <w:rFonts w:ascii="GHEA Grapalat" w:hAnsi="GHEA Grapalat"/>
          <w:lang w:val="hy-AM"/>
        </w:rPr>
        <w:t>(</w:t>
      </w:r>
      <w:r w:rsidR="00090E8B" w:rsidRPr="005C10A9">
        <w:rPr>
          <w:rFonts w:ascii="GHEA Grapalat" w:hAnsi="GHEA Grapalat"/>
          <w:lang w:val="hy-AM"/>
        </w:rPr>
        <w:t xml:space="preserve">ՀԳՄ-ի կողմից լրացվում է </w:t>
      </w:r>
      <w:r w:rsidR="00090E8B" w:rsidRPr="00090E8B">
        <w:rPr>
          <w:rFonts w:ascii="GHEA Grapalat" w:hAnsi="GHEA Grapalat"/>
          <w:lang w:val="hy-AM"/>
        </w:rPr>
        <w:t xml:space="preserve">PR-7-NCR հավելվածի </w:t>
      </w:r>
      <w:r w:rsidR="00090E8B" w:rsidRPr="005C10A9">
        <w:rPr>
          <w:rFonts w:ascii="GHEA Grapalat" w:hAnsi="GHEA Grapalat"/>
          <w:lang w:val="hy-AM"/>
        </w:rPr>
        <w:t>2-րդ</w:t>
      </w:r>
      <w:r w:rsidR="00090E8B" w:rsidRPr="00090E8B">
        <w:rPr>
          <w:rFonts w:ascii="GHEA Grapalat" w:hAnsi="GHEA Grapalat"/>
          <w:lang w:val="hy-AM"/>
        </w:rPr>
        <w:t xml:space="preserve"> կետը)</w:t>
      </w:r>
      <w:r w:rsidR="00090E8B" w:rsidRPr="005C10A9">
        <w:rPr>
          <w:rFonts w:ascii="GHEA Grapalat" w:hAnsi="GHEA Grapalat"/>
          <w:lang w:val="hy-AM"/>
        </w:rPr>
        <w:t xml:space="preserve"> </w:t>
      </w:r>
      <w:r w:rsidR="00B26C96" w:rsidRPr="00B26C96">
        <w:rPr>
          <w:rFonts w:ascii="GHEA Grapalat" w:hAnsi="GHEA Grapalat"/>
          <w:lang w:val="hy-AM"/>
        </w:rPr>
        <w:t>ճշտությունը</w:t>
      </w:r>
      <w:r w:rsidR="00090E8B" w:rsidRPr="005C10A9">
        <w:rPr>
          <w:rFonts w:ascii="GHEA Grapalat" w:hAnsi="GHEA Grapalat"/>
          <w:lang w:val="hy-AM"/>
        </w:rPr>
        <w:t xml:space="preserve"> </w:t>
      </w:r>
      <w:r w:rsidR="00D16F5C" w:rsidRPr="005C10A9">
        <w:rPr>
          <w:rFonts w:ascii="GHEA Grapalat" w:hAnsi="GHEA Grapalat"/>
          <w:lang w:val="hy-AM"/>
        </w:rPr>
        <w:t>և</w:t>
      </w:r>
      <w:r w:rsidR="00B26C96" w:rsidRPr="00B26C96">
        <w:rPr>
          <w:rFonts w:ascii="GHEA Grapalat" w:hAnsi="GHEA Grapalat"/>
          <w:lang w:val="hy-AM"/>
        </w:rPr>
        <w:t xml:space="preserve"> նախատեսվող </w:t>
      </w:r>
      <w:r w:rsidR="00D16F5C" w:rsidRPr="005C10A9">
        <w:rPr>
          <w:rFonts w:ascii="GHEA Grapalat" w:hAnsi="GHEA Grapalat"/>
          <w:lang w:val="hy-AM"/>
        </w:rPr>
        <w:t xml:space="preserve">ուղղիչ </w:t>
      </w:r>
      <w:r w:rsidR="00B26C96" w:rsidRPr="00B26C96">
        <w:rPr>
          <w:rFonts w:ascii="GHEA Grapalat" w:hAnsi="GHEA Grapalat"/>
          <w:lang w:val="hy-AM"/>
        </w:rPr>
        <w:t>գործողությունների/ուղղումների</w:t>
      </w:r>
      <w:r w:rsidR="008A52F9" w:rsidRPr="005C10A9">
        <w:rPr>
          <w:rFonts w:ascii="GHEA Grapalat" w:hAnsi="GHEA Grapalat"/>
          <w:lang w:val="hy-AM"/>
        </w:rPr>
        <w:t xml:space="preserve"> և/կամ ժամկետների</w:t>
      </w:r>
      <w:r w:rsidR="00090E8B" w:rsidRPr="005C10A9">
        <w:rPr>
          <w:rFonts w:ascii="GHEA Grapalat" w:hAnsi="GHEA Grapalat"/>
          <w:lang w:val="hy-AM"/>
        </w:rPr>
        <w:t xml:space="preserve"> (ՀԳՄ-ի կողմից լրացվում է </w:t>
      </w:r>
      <w:r w:rsidR="00090E8B" w:rsidRPr="00090E8B">
        <w:rPr>
          <w:rFonts w:ascii="GHEA Grapalat" w:hAnsi="GHEA Grapalat"/>
          <w:lang w:val="hy-AM"/>
        </w:rPr>
        <w:t xml:space="preserve">PR-7-NCR հավելվածի </w:t>
      </w:r>
      <w:r w:rsidR="00090E8B" w:rsidRPr="005C10A9">
        <w:rPr>
          <w:rFonts w:ascii="GHEA Grapalat" w:hAnsi="GHEA Grapalat"/>
          <w:lang w:val="hy-AM"/>
        </w:rPr>
        <w:t>3-րդ</w:t>
      </w:r>
      <w:r w:rsidR="00090E8B" w:rsidRPr="00090E8B">
        <w:rPr>
          <w:rFonts w:ascii="GHEA Grapalat" w:hAnsi="GHEA Grapalat"/>
          <w:lang w:val="hy-AM"/>
        </w:rPr>
        <w:t xml:space="preserve"> կետը)</w:t>
      </w:r>
      <w:r w:rsidR="00090E8B" w:rsidRPr="005C10A9">
        <w:rPr>
          <w:rFonts w:ascii="GHEA Grapalat" w:hAnsi="GHEA Grapalat"/>
          <w:lang w:val="hy-AM"/>
        </w:rPr>
        <w:t xml:space="preserve"> </w:t>
      </w:r>
      <w:r w:rsidR="00B26C96" w:rsidRPr="00B26C96">
        <w:rPr>
          <w:rFonts w:ascii="GHEA Grapalat" w:hAnsi="GHEA Grapalat"/>
          <w:lang w:val="hy-AM"/>
        </w:rPr>
        <w:t>համարժեքությունը</w:t>
      </w:r>
      <w:r w:rsidR="00FF23BC" w:rsidRPr="00FF23BC">
        <w:rPr>
          <w:rFonts w:ascii="GHEA Grapalat" w:hAnsi="GHEA Grapalat"/>
          <w:lang w:val="hy-AM"/>
        </w:rPr>
        <w:t xml:space="preserve"> (ընդունվում են նաև ստորագրված, սկանավորված տարբերակները)</w:t>
      </w:r>
      <w:r w:rsidR="00B26C96" w:rsidRPr="00B26C96">
        <w:rPr>
          <w:rFonts w:ascii="GHEA Grapalat" w:hAnsi="GHEA Grapalat"/>
          <w:lang w:val="hy-AM"/>
        </w:rPr>
        <w:t>:</w:t>
      </w:r>
      <w:r w:rsidR="00D16F5C" w:rsidRPr="005C10A9">
        <w:rPr>
          <w:rFonts w:ascii="GHEA Grapalat" w:hAnsi="GHEA Grapalat"/>
          <w:lang w:val="hy-AM"/>
        </w:rPr>
        <w:t xml:space="preserve"> </w:t>
      </w:r>
    </w:p>
    <w:p w:rsidR="00B26C96" w:rsidRPr="00B26C96" w:rsidRDefault="00DC7575" w:rsidP="00B26C9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C10A9">
        <w:rPr>
          <w:rFonts w:ascii="GHEA Grapalat" w:hAnsi="GHEA Grapalat"/>
          <w:lang w:val="hy-AM"/>
        </w:rPr>
        <w:t>Գնահատման խմբի ղեկավարը</w:t>
      </w:r>
      <w:r w:rsidR="006414BA" w:rsidRPr="005C10A9">
        <w:rPr>
          <w:rFonts w:ascii="GHEA Grapalat" w:hAnsi="GHEA Grapalat"/>
          <w:lang w:val="hy-AM"/>
        </w:rPr>
        <w:t>,</w:t>
      </w:r>
      <w:r w:rsidRPr="00B26C96">
        <w:rPr>
          <w:rFonts w:ascii="GHEA Grapalat" w:hAnsi="GHEA Grapalat"/>
          <w:lang w:val="hy-AM"/>
        </w:rPr>
        <w:t xml:space="preserve"> </w:t>
      </w:r>
      <w:r w:rsidR="00B26C96" w:rsidRPr="00B26C96">
        <w:rPr>
          <w:rFonts w:ascii="GHEA Grapalat" w:hAnsi="GHEA Grapalat"/>
          <w:lang w:val="hy-AM"/>
        </w:rPr>
        <w:t>համաձայնեցնելով գնահատ</w:t>
      </w:r>
      <w:r w:rsidRPr="005C10A9">
        <w:rPr>
          <w:rFonts w:ascii="GHEA Grapalat" w:hAnsi="GHEA Grapalat"/>
          <w:lang w:val="hy-AM"/>
        </w:rPr>
        <w:t>ման</w:t>
      </w:r>
      <w:r w:rsidR="00B26C96" w:rsidRPr="00B26C96">
        <w:rPr>
          <w:rFonts w:ascii="GHEA Grapalat" w:hAnsi="GHEA Grapalat"/>
          <w:lang w:val="hy-AM"/>
        </w:rPr>
        <w:t xml:space="preserve"> խմբի անդամների հետ, անհամապատասխանության թերթիկ(ներ)ում </w:t>
      </w:r>
      <w:r w:rsidRPr="005C10A9">
        <w:rPr>
          <w:rFonts w:ascii="GHEA Grapalat" w:hAnsi="GHEA Grapalat"/>
          <w:lang w:val="hy-AM"/>
        </w:rPr>
        <w:t xml:space="preserve">ստորագրում է </w:t>
      </w:r>
      <w:r w:rsidR="006414BA" w:rsidRPr="00090E8B">
        <w:rPr>
          <w:rFonts w:ascii="GHEA Grapalat" w:hAnsi="GHEA Grapalat"/>
          <w:lang w:val="hy-AM"/>
        </w:rPr>
        <w:t xml:space="preserve">PR-7-NCR հավելվածի </w:t>
      </w:r>
      <w:r w:rsidR="006414BA" w:rsidRPr="005C10A9">
        <w:rPr>
          <w:rFonts w:ascii="GHEA Grapalat" w:hAnsi="GHEA Grapalat"/>
          <w:lang w:val="hy-AM"/>
        </w:rPr>
        <w:t>3-րդ</w:t>
      </w:r>
      <w:r w:rsidR="006414BA" w:rsidRPr="00090E8B">
        <w:rPr>
          <w:rFonts w:ascii="GHEA Grapalat" w:hAnsi="GHEA Grapalat"/>
          <w:lang w:val="hy-AM"/>
        </w:rPr>
        <w:t xml:space="preserve"> կետ</w:t>
      </w:r>
      <w:r w:rsidR="006414BA" w:rsidRPr="005C10A9">
        <w:rPr>
          <w:rFonts w:ascii="GHEA Grapalat" w:hAnsi="GHEA Grapalat"/>
          <w:lang w:val="hy-AM"/>
        </w:rPr>
        <w:t>ի «</w:t>
      </w:r>
      <w:r w:rsidR="00B26C96" w:rsidRPr="00B26C96">
        <w:rPr>
          <w:rFonts w:ascii="GHEA Grapalat" w:hAnsi="GHEA Grapalat"/>
          <w:lang w:val="hy-AM"/>
        </w:rPr>
        <w:t>համաձայն</w:t>
      </w:r>
      <w:r w:rsidR="006414BA" w:rsidRPr="005C10A9">
        <w:rPr>
          <w:rFonts w:ascii="GHEA Grapalat" w:hAnsi="GHEA Grapalat"/>
          <w:lang w:val="hy-AM"/>
        </w:rPr>
        <w:t>եցված է» մասում</w:t>
      </w:r>
      <w:r w:rsidR="00B26C96" w:rsidRPr="00B26C96">
        <w:rPr>
          <w:rFonts w:ascii="GHEA Grapalat" w:hAnsi="GHEA Grapalat"/>
          <w:lang w:val="hy-AM"/>
        </w:rPr>
        <w:t>:</w:t>
      </w:r>
    </w:p>
    <w:p w:rsidR="000B2995" w:rsidRPr="008A52F9" w:rsidRDefault="00CC382D" w:rsidP="00B26C9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A360FD">
        <w:rPr>
          <w:rFonts w:ascii="GHEA Grapalat" w:hAnsi="GHEA Grapalat"/>
          <w:b/>
          <w:lang w:val="hy-AM"/>
        </w:rPr>
        <w:t>5.</w:t>
      </w:r>
      <w:r w:rsidR="00832A06" w:rsidRPr="00832A06">
        <w:rPr>
          <w:rFonts w:ascii="GHEA Grapalat" w:hAnsi="GHEA Grapalat"/>
          <w:b/>
          <w:lang w:val="hy-AM"/>
        </w:rPr>
        <w:t>8</w:t>
      </w:r>
      <w:r w:rsidRPr="00A360FD">
        <w:rPr>
          <w:rFonts w:ascii="GHEA Grapalat" w:hAnsi="GHEA Grapalat"/>
          <w:b/>
          <w:lang w:val="hy-AM"/>
        </w:rPr>
        <w:t>.3.1</w:t>
      </w:r>
      <w:r w:rsidR="002C069D" w:rsidRPr="002C069D">
        <w:rPr>
          <w:rFonts w:ascii="GHEA Grapalat" w:hAnsi="GHEA Grapalat"/>
          <w:b/>
          <w:lang w:val="hy-AM"/>
        </w:rPr>
        <w:t>4</w:t>
      </w:r>
      <w:r w:rsidRPr="00A360FD">
        <w:rPr>
          <w:rFonts w:ascii="GHEA Grapalat" w:hAnsi="GHEA Grapalat"/>
          <w:lang w:val="hy-AM"/>
        </w:rPr>
        <w:t xml:space="preserve"> </w:t>
      </w:r>
      <w:r w:rsidR="00B26C96" w:rsidRPr="00B26C96">
        <w:rPr>
          <w:rFonts w:ascii="GHEA Grapalat" w:hAnsi="GHEA Grapalat"/>
          <w:lang w:val="hy-AM"/>
        </w:rPr>
        <w:t>Եթե ​​գնահատ</w:t>
      </w:r>
      <w:r w:rsidR="009A2A90" w:rsidRPr="00F26398">
        <w:rPr>
          <w:rFonts w:ascii="GHEA Grapalat" w:hAnsi="GHEA Grapalat"/>
          <w:lang w:val="hy-AM"/>
        </w:rPr>
        <w:t>ման</w:t>
      </w:r>
      <w:r w:rsidR="00B26C96" w:rsidRPr="00B26C96">
        <w:rPr>
          <w:rFonts w:ascii="GHEA Grapalat" w:hAnsi="GHEA Grapalat"/>
          <w:lang w:val="hy-AM"/>
        </w:rPr>
        <w:t xml:space="preserve"> խմբի անդամները համաձայն չեն ուղղիչ գործողությունների/ուղղումների</w:t>
      </w:r>
      <w:r w:rsidR="008A52F9" w:rsidRPr="008A52F9">
        <w:rPr>
          <w:rFonts w:ascii="GHEA Grapalat" w:hAnsi="GHEA Grapalat"/>
          <w:lang w:val="hy-AM"/>
        </w:rPr>
        <w:t xml:space="preserve"> և/կամ ժամկետների</w:t>
      </w:r>
      <w:r w:rsidR="00B26C96" w:rsidRPr="00B26C96">
        <w:rPr>
          <w:rFonts w:ascii="GHEA Grapalat" w:hAnsi="GHEA Grapalat"/>
          <w:lang w:val="hy-AM"/>
        </w:rPr>
        <w:t xml:space="preserve"> հետ, ապա </w:t>
      </w:r>
      <w:r w:rsidR="00F26398" w:rsidRPr="00F26398">
        <w:rPr>
          <w:rFonts w:ascii="GHEA Grapalat" w:hAnsi="GHEA Grapalat"/>
          <w:lang w:val="hy-AM"/>
        </w:rPr>
        <w:t xml:space="preserve">գնահատման խմբի </w:t>
      </w:r>
      <w:r w:rsidR="00F26398" w:rsidRPr="00F26398">
        <w:rPr>
          <w:rFonts w:ascii="GHEA Grapalat" w:hAnsi="GHEA Grapalat"/>
          <w:lang w:val="hy-AM"/>
        </w:rPr>
        <w:lastRenderedPageBreak/>
        <w:t xml:space="preserve">ղեկավարը ՀԳՄ-ի </w:t>
      </w:r>
      <w:r w:rsidR="00F26398" w:rsidRPr="000B2995">
        <w:rPr>
          <w:rFonts w:ascii="GHEA Grapalat" w:hAnsi="GHEA Grapalat"/>
          <w:lang w:val="hy-AM"/>
        </w:rPr>
        <w:t>ղեկավարին</w:t>
      </w:r>
      <w:r w:rsidR="00B26C96" w:rsidRPr="00B26C96">
        <w:rPr>
          <w:rFonts w:ascii="GHEA Grapalat" w:hAnsi="GHEA Grapalat"/>
          <w:lang w:val="hy-AM"/>
        </w:rPr>
        <w:t xml:space="preserve"> հայտնում է դրանք վերանայելու անհրաժեշտության մասին և </w:t>
      </w:r>
      <w:r w:rsidR="000B2995" w:rsidRPr="000B2995">
        <w:rPr>
          <w:rFonts w:ascii="GHEA Grapalat" w:hAnsi="GHEA Grapalat"/>
          <w:lang w:val="hy-AM"/>
        </w:rPr>
        <w:t>ՀԳՄ-ի կողմից վերանայելուց հետո</w:t>
      </w:r>
      <w:r w:rsidR="00B26C96" w:rsidRPr="00B26C96">
        <w:rPr>
          <w:rFonts w:ascii="GHEA Grapalat" w:hAnsi="GHEA Grapalat"/>
          <w:lang w:val="hy-AM"/>
        </w:rPr>
        <w:t xml:space="preserve"> կրկին </w:t>
      </w:r>
      <w:r w:rsidR="000B2995" w:rsidRPr="000B2995">
        <w:rPr>
          <w:rFonts w:ascii="GHEA Grapalat" w:hAnsi="GHEA Grapalat"/>
          <w:lang w:val="hy-AM"/>
        </w:rPr>
        <w:t>տրամադր</w:t>
      </w:r>
      <w:r w:rsidR="008A52F9" w:rsidRPr="008A52F9">
        <w:rPr>
          <w:rFonts w:ascii="GHEA Grapalat" w:hAnsi="GHEA Grapalat"/>
          <w:lang w:val="hy-AM"/>
        </w:rPr>
        <w:t>վ</w:t>
      </w:r>
      <w:r w:rsidR="000B2995" w:rsidRPr="000B2995">
        <w:rPr>
          <w:rFonts w:ascii="GHEA Grapalat" w:hAnsi="GHEA Grapalat"/>
          <w:lang w:val="hy-AM"/>
        </w:rPr>
        <w:t xml:space="preserve">ում է </w:t>
      </w:r>
      <w:r w:rsidR="00B26C96" w:rsidRPr="00B26C96">
        <w:rPr>
          <w:rFonts w:ascii="GHEA Grapalat" w:hAnsi="GHEA Grapalat"/>
          <w:lang w:val="hy-AM"/>
        </w:rPr>
        <w:t>գնահատման խմբին`</w:t>
      </w:r>
      <w:r w:rsidR="000B2995" w:rsidRPr="000B2995">
        <w:rPr>
          <w:rFonts w:ascii="GHEA Grapalat" w:hAnsi="GHEA Grapalat"/>
          <w:lang w:val="hy-AM"/>
        </w:rPr>
        <w:t xml:space="preserve"> համաձայնեցնելու նպատակով</w:t>
      </w:r>
      <w:r w:rsidR="00B26C96" w:rsidRPr="00B26C96">
        <w:rPr>
          <w:rFonts w:ascii="GHEA Grapalat" w:hAnsi="GHEA Grapalat"/>
          <w:lang w:val="hy-AM"/>
        </w:rPr>
        <w:t xml:space="preserve">: </w:t>
      </w:r>
    </w:p>
    <w:p w:rsidR="00C820D6" w:rsidRPr="00722EBC" w:rsidRDefault="00AB501D" w:rsidP="00A360F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722EBC">
        <w:rPr>
          <w:rFonts w:ascii="GHEA Grapalat" w:hAnsi="GHEA Grapalat"/>
          <w:lang w:val="hy-AM"/>
        </w:rPr>
        <w:t>ՀԳՄ-ի</w:t>
      </w:r>
      <w:r w:rsidR="00C820D6" w:rsidRPr="00C820D6">
        <w:rPr>
          <w:rFonts w:ascii="GHEA Grapalat" w:hAnsi="GHEA Grapalat"/>
          <w:lang w:val="hy-AM"/>
        </w:rPr>
        <w:t xml:space="preserve"> ներկայացուցչի </w:t>
      </w:r>
      <w:r w:rsidRPr="00722EBC">
        <w:rPr>
          <w:rFonts w:ascii="GHEA Grapalat" w:hAnsi="GHEA Grapalat"/>
          <w:lang w:val="hy-AM"/>
        </w:rPr>
        <w:t xml:space="preserve">կողմից </w:t>
      </w:r>
      <w:r w:rsidR="00C820D6" w:rsidRPr="00C820D6">
        <w:rPr>
          <w:rFonts w:ascii="GHEA Grapalat" w:hAnsi="GHEA Grapalat"/>
          <w:lang w:val="hy-AM"/>
        </w:rPr>
        <w:t xml:space="preserve">անհամապատասխանության թերթիկ(ներ)ը ստորագրելուց հրաժարվելու դեպքում </w:t>
      </w:r>
      <w:r w:rsidRPr="00722EBC">
        <w:rPr>
          <w:rFonts w:ascii="GHEA Grapalat" w:hAnsi="GHEA Grapalat"/>
          <w:lang w:val="hy-AM"/>
        </w:rPr>
        <w:t xml:space="preserve">գնահատման խմբի ղեկավարը </w:t>
      </w:r>
      <w:r w:rsidR="00C820D6" w:rsidRPr="00C820D6">
        <w:rPr>
          <w:rFonts w:ascii="GHEA Grapalat" w:hAnsi="GHEA Grapalat"/>
          <w:lang w:val="hy-AM"/>
        </w:rPr>
        <w:t xml:space="preserve">այդ տեղեկատվությունը </w:t>
      </w:r>
      <w:r w:rsidRPr="00722EBC">
        <w:rPr>
          <w:rFonts w:ascii="GHEA Grapalat" w:hAnsi="GHEA Grapalat"/>
          <w:lang w:val="hy-AM"/>
        </w:rPr>
        <w:t xml:space="preserve">ներկայացնում է եզրափակիչ խորհրդակցության ժամանակ և </w:t>
      </w:r>
      <w:r w:rsidR="00B34B42" w:rsidRPr="00722EBC">
        <w:rPr>
          <w:rFonts w:ascii="GHEA Grapalat" w:hAnsi="GHEA Grapalat"/>
          <w:lang w:val="hy-AM"/>
        </w:rPr>
        <w:t>նշում</w:t>
      </w:r>
      <w:r w:rsidR="00BB013A" w:rsidRPr="00BB013A">
        <w:rPr>
          <w:rFonts w:ascii="GHEA Grapalat" w:hAnsi="GHEA Grapalat"/>
          <w:lang w:val="hy-AM"/>
        </w:rPr>
        <w:t xml:space="preserve">ներ </w:t>
      </w:r>
      <w:r w:rsidRPr="00722EBC">
        <w:rPr>
          <w:rFonts w:ascii="GHEA Grapalat" w:hAnsi="GHEA Grapalat"/>
          <w:lang w:val="hy-AM"/>
        </w:rPr>
        <w:t>է</w:t>
      </w:r>
      <w:r w:rsidR="00BB013A" w:rsidRPr="00BB013A">
        <w:rPr>
          <w:rFonts w:ascii="GHEA Grapalat" w:hAnsi="GHEA Grapalat"/>
          <w:lang w:val="hy-AM"/>
        </w:rPr>
        <w:t xml:space="preserve"> կատարում</w:t>
      </w:r>
      <w:r w:rsidRPr="00722EBC">
        <w:rPr>
          <w:rFonts w:ascii="GHEA Grapalat" w:hAnsi="GHEA Grapalat"/>
          <w:lang w:val="hy-AM"/>
        </w:rPr>
        <w:t xml:space="preserve"> եզրափակիչ խորհրդակցության արձանագրության մեջ </w:t>
      </w:r>
      <w:r w:rsidR="00C820D6" w:rsidRPr="00C820D6">
        <w:rPr>
          <w:rFonts w:ascii="GHEA Grapalat" w:hAnsi="GHEA Grapalat"/>
          <w:lang w:val="hy-AM"/>
        </w:rPr>
        <w:t xml:space="preserve">(հավելված </w:t>
      </w:r>
      <w:r w:rsidRPr="00722EBC">
        <w:rPr>
          <w:rFonts w:ascii="GHEA Grapalat" w:hAnsi="GHEA Grapalat"/>
          <w:lang w:val="hy-AM"/>
        </w:rPr>
        <w:t>PR-7-12)</w:t>
      </w:r>
      <w:r w:rsidR="00EC5F3A" w:rsidRPr="00EC5F3A">
        <w:rPr>
          <w:rFonts w:ascii="GHEA Grapalat" w:hAnsi="GHEA Grapalat"/>
          <w:lang w:val="hy-AM"/>
        </w:rPr>
        <w:t>՝ ՀԱՄ-ում քննարկելու նպատակով</w:t>
      </w:r>
      <w:r w:rsidRPr="00722EBC">
        <w:rPr>
          <w:rFonts w:ascii="GHEA Grapalat" w:hAnsi="GHEA Grapalat"/>
          <w:lang w:val="hy-AM"/>
        </w:rPr>
        <w:t>:</w:t>
      </w:r>
    </w:p>
    <w:p w:rsidR="005A5FF4" w:rsidRPr="005C10A9" w:rsidRDefault="00E113D2" w:rsidP="005A5FF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360FD">
        <w:rPr>
          <w:rFonts w:ascii="GHEA Grapalat" w:hAnsi="GHEA Grapalat"/>
          <w:b/>
          <w:lang w:val="hy-AM"/>
        </w:rPr>
        <w:t>5.</w:t>
      </w:r>
      <w:r w:rsidR="00832A06" w:rsidRPr="00832A06">
        <w:rPr>
          <w:rFonts w:ascii="GHEA Grapalat" w:hAnsi="GHEA Grapalat"/>
          <w:b/>
          <w:lang w:val="hy-AM"/>
        </w:rPr>
        <w:t>8</w:t>
      </w:r>
      <w:r w:rsidRPr="00A360FD">
        <w:rPr>
          <w:rFonts w:ascii="GHEA Grapalat" w:hAnsi="GHEA Grapalat"/>
          <w:b/>
          <w:lang w:val="hy-AM"/>
        </w:rPr>
        <w:t>.3.1</w:t>
      </w:r>
      <w:r w:rsidR="002C069D" w:rsidRPr="002C069D">
        <w:rPr>
          <w:rFonts w:ascii="GHEA Grapalat" w:hAnsi="GHEA Grapalat"/>
          <w:b/>
          <w:lang w:val="hy-AM"/>
        </w:rPr>
        <w:t>5</w:t>
      </w:r>
      <w:r w:rsidRPr="00A360FD">
        <w:rPr>
          <w:rFonts w:ascii="GHEA Grapalat" w:hAnsi="GHEA Grapalat"/>
          <w:lang w:val="hy-AM"/>
        </w:rPr>
        <w:t xml:space="preserve"> </w:t>
      </w:r>
      <w:r w:rsidRPr="00E113D2">
        <w:rPr>
          <w:rFonts w:ascii="GHEA Grapalat" w:hAnsi="GHEA Grapalat"/>
          <w:lang w:val="hy-AM"/>
        </w:rPr>
        <w:t>Ա</w:t>
      </w:r>
      <w:r w:rsidR="005A5FF4" w:rsidRPr="002011A2">
        <w:rPr>
          <w:rFonts w:ascii="GHEA Grapalat" w:hAnsi="GHEA Grapalat" w:cs="Sylfaen"/>
          <w:lang w:val="hy-AM"/>
        </w:rPr>
        <w:t>նհամապատասխանության թերթիկները լրացվ</w:t>
      </w:r>
      <w:r w:rsidRPr="00E113D2">
        <w:rPr>
          <w:rFonts w:ascii="GHEA Grapalat" w:hAnsi="GHEA Grapalat" w:cs="Sylfaen"/>
          <w:lang w:val="hy-AM"/>
        </w:rPr>
        <w:t>ում են</w:t>
      </w:r>
      <w:r w:rsidR="005A5FF4" w:rsidRPr="002011A2">
        <w:rPr>
          <w:rFonts w:ascii="GHEA Grapalat" w:hAnsi="GHEA Grapalat" w:cs="Sylfaen"/>
          <w:lang w:val="hy-AM"/>
        </w:rPr>
        <w:t xml:space="preserve"> </w:t>
      </w:r>
      <w:r w:rsidR="005A5FF4" w:rsidRPr="0059562C">
        <w:rPr>
          <w:rFonts w:ascii="GHEA Grapalat" w:hAnsi="GHEA Grapalat" w:cs="Sylfaen"/>
          <w:lang w:val="hy-AM"/>
        </w:rPr>
        <w:t>գնահատման</w:t>
      </w:r>
      <w:r w:rsidR="005A5FF4" w:rsidRPr="0058504F">
        <w:rPr>
          <w:rFonts w:ascii="GHEA Grapalat" w:hAnsi="GHEA Grapalat" w:cs="Sylfaen"/>
          <w:lang w:val="hy-AM"/>
        </w:rPr>
        <w:t xml:space="preserve"> </w:t>
      </w:r>
      <w:r w:rsidR="005A5FF4">
        <w:rPr>
          <w:rFonts w:ascii="GHEA Grapalat" w:hAnsi="GHEA Grapalat" w:cs="Sylfaen"/>
          <w:lang w:val="hy-AM"/>
        </w:rPr>
        <w:t>ընթացքում</w:t>
      </w:r>
      <w:r w:rsidR="005A5FF4" w:rsidRPr="00FA708F">
        <w:rPr>
          <w:rFonts w:ascii="GHEA Grapalat" w:hAnsi="GHEA Grapalat" w:cs="Sylfaen"/>
          <w:lang w:val="hy-AM"/>
        </w:rPr>
        <w:t>,</w:t>
      </w:r>
      <w:r w:rsidRPr="00E113D2">
        <w:rPr>
          <w:rFonts w:ascii="GHEA Grapalat" w:hAnsi="GHEA Grapalat" w:cs="Sylfaen"/>
          <w:lang w:val="hy-AM"/>
        </w:rPr>
        <w:t xml:space="preserve"> բացառությամբ այն դեպքերի, </w:t>
      </w:r>
      <w:r w:rsidR="00146900" w:rsidRPr="00146900">
        <w:rPr>
          <w:rFonts w:ascii="GHEA Grapalat" w:hAnsi="GHEA Grapalat" w:cs="Sylfaen"/>
          <w:lang w:val="hy-AM"/>
        </w:rPr>
        <w:t>երբ հայտնաբերվել են այնպիսի</w:t>
      </w:r>
      <w:r w:rsidR="005A5FF4" w:rsidRPr="00FA708F">
        <w:rPr>
          <w:rFonts w:ascii="GHEA Grapalat" w:hAnsi="GHEA Grapalat" w:cs="Sylfaen"/>
          <w:lang w:val="hy-AM"/>
        </w:rPr>
        <w:t xml:space="preserve"> անհամապատասխանությ</w:t>
      </w:r>
      <w:r w:rsidR="00C820D6" w:rsidRPr="00C820D6">
        <w:rPr>
          <w:rFonts w:ascii="GHEA Grapalat" w:hAnsi="GHEA Grapalat" w:cs="Sylfaen"/>
          <w:lang w:val="hy-AM"/>
        </w:rPr>
        <w:t>ուններ</w:t>
      </w:r>
      <w:r w:rsidR="00146900" w:rsidRPr="00146900">
        <w:rPr>
          <w:rFonts w:ascii="GHEA Grapalat" w:hAnsi="GHEA Grapalat" w:cs="Sylfaen"/>
          <w:lang w:val="hy-AM"/>
        </w:rPr>
        <w:t>, որ</w:t>
      </w:r>
      <w:r w:rsidR="00C820D6" w:rsidRPr="00C820D6">
        <w:rPr>
          <w:rFonts w:ascii="GHEA Grapalat" w:hAnsi="GHEA Grapalat" w:cs="Sylfaen"/>
          <w:lang w:val="hy-AM"/>
        </w:rPr>
        <w:t>ոնց</w:t>
      </w:r>
      <w:r w:rsidR="00146900" w:rsidRPr="00146900">
        <w:rPr>
          <w:rFonts w:ascii="GHEA Grapalat" w:hAnsi="GHEA Grapalat" w:cs="Sylfaen"/>
          <w:lang w:val="hy-AM"/>
        </w:rPr>
        <w:t xml:space="preserve"> ուղղիչ գործողությունը ենթադրում է կազմակերպության ղեկավարի հետ քննարկում (օրինակ՝ ստանդարտ նմուշի գնման համար մրցույթի հայտարարում և այլն): Այդ դեպքում </w:t>
      </w:r>
      <w:r w:rsidR="00C820D6" w:rsidRPr="00C820D6">
        <w:rPr>
          <w:rFonts w:ascii="GHEA Grapalat" w:hAnsi="GHEA Grapalat" w:cs="Sylfaen"/>
          <w:lang w:val="hy-AM"/>
        </w:rPr>
        <w:t xml:space="preserve">ստորագրված </w:t>
      </w:r>
      <w:r w:rsidR="00146900" w:rsidRPr="00146900">
        <w:rPr>
          <w:rFonts w:ascii="GHEA Grapalat" w:hAnsi="GHEA Grapalat" w:cs="Sylfaen"/>
          <w:lang w:val="hy-AM"/>
        </w:rPr>
        <w:t>անհամապատասխանության թերթիկը կարող է ՀԱՄ-ին տրամադրվել</w:t>
      </w:r>
      <w:r w:rsidR="005A5FF4" w:rsidRPr="00FA708F">
        <w:rPr>
          <w:rFonts w:ascii="GHEA Grapalat" w:hAnsi="GHEA Grapalat" w:cs="Sylfaen"/>
          <w:lang w:val="hy-AM"/>
        </w:rPr>
        <w:t xml:space="preserve"> </w:t>
      </w:r>
      <w:r w:rsidR="005A5FF4">
        <w:rPr>
          <w:rFonts w:ascii="GHEA Grapalat" w:hAnsi="GHEA Grapalat" w:cs="Sylfaen"/>
          <w:lang w:val="hy-AM"/>
        </w:rPr>
        <w:t>գնահատ</w:t>
      </w:r>
      <w:r w:rsidR="005A5FF4" w:rsidRPr="0058504F">
        <w:rPr>
          <w:rFonts w:ascii="GHEA Grapalat" w:hAnsi="GHEA Grapalat" w:cs="Sylfaen"/>
          <w:lang w:val="hy-AM"/>
        </w:rPr>
        <w:t xml:space="preserve">ման ավարտից </w:t>
      </w:r>
      <w:r w:rsidR="005A5FF4" w:rsidRPr="00522AD9">
        <w:rPr>
          <w:rFonts w:ascii="GHEA Grapalat" w:hAnsi="GHEA Grapalat" w:cs="Sylfaen"/>
          <w:lang w:val="hy-AM"/>
        </w:rPr>
        <w:t xml:space="preserve">հետո </w:t>
      </w:r>
      <w:r w:rsidR="005A5FF4" w:rsidRPr="0058504F">
        <w:rPr>
          <w:rFonts w:ascii="GHEA Grapalat" w:hAnsi="GHEA Grapalat" w:cs="Sylfaen"/>
          <w:lang w:val="hy-AM"/>
        </w:rPr>
        <w:t>3 աշխատանքային օրվա ընթացքում</w:t>
      </w:r>
      <w:r w:rsidR="005A5FF4" w:rsidRPr="0059562C">
        <w:rPr>
          <w:rFonts w:ascii="GHEA Grapalat" w:hAnsi="GHEA Grapalat" w:cs="Sylfaen"/>
          <w:lang w:val="hy-AM"/>
        </w:rPr>
        <w:t>:</w:t>
      </w:r>
    </w:p>
    <w:p w:rsidR="00EC5F3A" w:rsidRPr="005C10A9" w:rsidRDefault="00BB013A" w:rsidP="005A5FF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C10A9">
        <w:rPr>
          <w:rFonts w:ascii="GHEA Grapalat" w:hAnsi="GHEA Grapalat" w:cs="Sylfaen"/>
          <w:lang w:val="hy-AM"/>
        </w:rPr>
        <w:t>Եթե գործունեության հետևումը իրականացվել է տեղում գնահատման ժամանակահատվածից առանձին, ապա անհամապատասխանությունների թերթիկ</w:t>
      </w:r>
      <w:r w:rsidR="00EC5F3A" w:rsidRPr="005C10A9">
        <w:rPr>
          <w:rFonts w:ascii="GHEA Grapalat" w:hAnsi="GHEA Grapalat" w:cs="Sylfaen"/>
          <w:lang w:val="hy-AM"/>
        </w:rPr>
        <w:t>(ներ)</w:t>
      </w:r>
      <w:r w:rsidRPr="005C10A9">
        <w:rPr>
          <w:rFonts w:ascii="GHEA Grapalat" w:hAnsi="GHEA Grapalat" w:cs="Sylfaen"/>
          <w:lang w:val="hy-AM"/>
        </w:rPr>
        <w:t xml:space="preserve">ը գնահատողը/փորձագետը ՀԳՄ է ներկայացնում 3 աշխատանքային օրվա ընթացքում, այնուհետև հաջորդ 3 աշխատանքային օրվա ընթացքում ՀԳՄ-ն ՀԱՄ-ին է (թղթային և էլեկտրոնային) տրամադրում անհամապատասխանությունների թերթիկները (լրացված 2-րդ և 3-րդ կետերը), որտեղ հիմնավորում են անհամապատասխանության առաջացման պատճառը և ուղղիչ գործողությունների կատարման ժամկետը՝ այն համաձայնեցվնելով գնահատողի/փորձագետի հետ: </w:t>
      </w:r>
    </w:p>
    <w:p w:rsidR="00B34B42" w:rsidRPr="00722EBC" w:rsidRDefault="00B34B42" w:rsidP="005A5FF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360FD">
        <w:rPr>
          <w:rFonts w:ascii="GHEA Grapalat" w:hAnsi="GHEA Grapalat"/>
          <w:b/>
          <w:lang w:val="hy-AM"/>
        </w:rPr>
        <w:t>5.</w:t>
      </w:r>
      <w:r w:rsidR="00832A06" w:rsidRPr="00832A06">
        <w:rPr>
          <w:rFonts w:ascii="GHEA Grapalat" w:hAnsi="GHEA Grapalat"/>
          <w:b/>
          <w:lang w:val="hy-AM"/>
        </w:rPr>
        <w:t>8</w:t>
      </w:r>
      <w:r w:rsidRPr="00A360FD">
        <w:rPr>
          <w:rFonts w:ascii="GHEA Grapalat" w:hAnsi="GHEA Grapalat"/>
          <w:b/>
          <w:lang w:val="hy-AM"/>
        </w:rPr>
        <w:t>.3.1</w:t>
      </w:r>
      <w:r w:rsidR="002C069D" w:rsidRPr="002C069D">
        <w:rPr>
          <w:rFonts w:ascii="GHEA Grapalat" w:hAnsi="GHEA Grapalat"/>
          <w:b/>
          <w:lang w:val="hy-AM"/>
        </w:rPr>
        <w:t>6</w:t>
      </w:r>
      <w:r w:rsidRPr="00A360FD">
        <w:rPr>
          <w:rFonts w:ascii="GHEA Grapalat" w:hAnsi="GHEA Grapalat"/>
          <w:lang w:val="hy-AM"/>
        </w:rPr>
        <w:t xml:space="preserve"> </w:t>
      </w:r>
      <w:r w:rsidRPr="00722EBC">
        <w:rPr>
          <w:rFonts w:ascii="GHEA Grapalat" w:hAnsi="GHEA Grapalat" w:cs="Sylfaen"/>
          <w:lang w:val="hy-AM"/>
        </w:rPr>
        <w:t xml:space="preserve">Գնահատման ընթացքում կարող է իրականացվել գնահատման խմբի անդամների գործունեության մոնիթորինգ՝ համաձայն  </w:t>
      </w:r>
      <w:r w:rsidR="001B346C" w:rsidRPr="00722EBC">
        <w:rPr>
          <w:rFonts w:ascii="GHEA Grapalat" w:hAnsi="GHEA Grapalat" w:cs="Sylfaen"/>
          <w:lang w:val="hy-AM"/>
        </w:rPr>
        <w:t>PR-6.1.3 ընթացա</w:t>
      </w:r>
      <w:r w:rsidRPr="00722EBC">
        <w:rPr>
          <w:rFonts w:ascii="GHEA Grapalat" w:hAnsi="GHEA Grapalat" w:cs="Sylfaen"/>
          <w:lang w:val="hy-AM"/>
        </w:rPr>
        <w:t>կարգ</w:t>
      </w:r>
      <w:r w:rsidR="001B346C" w:rsidRPr="00722EBC">
        <w:rPr>
          <w:rFonts w:ascii="GHEA Grapalat" w:hAnsi="GHEA Grapalat" w:cs="Sylfaen"/>
          <w:lang w:val="hy-AM"/>
        </w:rPr>
        <w:t>ի</w:t>
      </w:r>
      <w:r w:rsidRPr="00722EBC">
        <w:rPr>
          <w:rFonts w:ascii="GHEA Grapalat" w:hAnsi="GHEA Grapalat" w:cs="Sylfaen"/>
          <w:lang w:val="hy-AM"/>
        </w:rPr>
        <w:t>:</w:t>
      </w:r>
    </w:p>
    <w:p w:rsidR="002A3A89" w:rsidRPr="00722EBC" w:rsidRDefault="002A3A89" w:rsidP="002A3A89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36" w:name="_Toc66698658"/>
      <w:r w:rsidRPr="002A3A89">
        <w:rPr>
          <w:rFonts w:ascii="GHEA Grapalat" w:hAnsi="GHEA Grapalat"/>
          <w:i w:val="0"/>
          <w:sz w:val="24"/>
          <w:szCs w:val="24"/>
          <w:lang w:val="hy-AM"/>
        </w:rPr>
        <w:t>5.</w:t>
      </w:r>
      <w:r w:rsidR="00832A06" w:rsidRPr="00832A06">
        <w:rPr>
          <w:rFonts w:ascii="GHEA Grapalat" w:hAnsi="GHEA Grapalat"/>
          <w:i w:val="0"/>
          <w:sz w:val="24"/>
          <w:szCs w:val="24"/>
          <w:lang w:val="hy-AM"/>
        </w:rPr>
        <w:t>9</w:t>
      </w:r>
      <w:r w:rsidRPr="002A3A89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2EBC">
        <w:rPr>
          <w:rFonts w:ascii="GHEA Grapalat" w:hAnsi="GHEA Grapalat"/>
          <w:i w:val="0"/>
          <w:sz w:val="24"/>
          <w:szCs w:val="24"/>
          <w:lang w:val="hy-AM"/>
        </w:rPr>
        <w:t>Եզրափակիչ խորհրդակցությունը</w:t>
      </w:r>
      <w:bookmarkEnd w:id="136"/>
    </w:p>
    <w:p w:rsidR="002A3A89" w:rsidRPr="002A3A89" w:rsidRDefault="000C0D48" w:rsidP="002A3A8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A3A89">
        <w:rPr>
          <w:rFonts w:ascii="GHEA Grapalat" w:hAnsi="GHEA Grapalat" w:cs="Sylfaen"/>
          <w:b/>
          <w:lang w:val="hy-AM"/>
        </w:rPr>
        <w:t>5</w:t>
      </w:r>
      <w:r w:rsidR="009A37D1" w:rsidRPr="002A3A89">
        <w:rPr>
          <w:rFonts w:ascii="GHEA Grapalat" w:hAnsi="GHEA Grapalat" w:cs="Sylfaen"/>
          <w:b/>
          <w:lang w:val="hy-AM"/>
        </w:rPr>
        <w:t>.</w:t>
      </w:r>
      <w:r w:rsidR="00832A06" w:rsidRPr="00832A06">
        <w:rPr>
          <w:rFonts w:ascii="GHEA Grapalat" w:hAnsi="GHEA Grapalat" w:cs="Sylfaen"/>
          <w:b/>
          <w:lang w:val="hy-AM"/>
        </w:rPr>
        <w:t>9</w:t>
      </w:r>
      <w:r w:rsidR="002A3A89" w:rsidRPr="002A3A89">
        <w:rPr>
          <w:rFonts w:ascii="GHEA Grapalat" w:hAnsi="GHEA Grapalat" w:cs="Sylfaen"/>
          <w:b/>
          <w:lang w:val="hy-AM"/>
        </w:rPr>
        <w:t>.1</w:t>
      </w:r>
      <w:r w:rsidR="002A3A89" w:rsidRPr="002A3A89">
        <w:rPr>
          <w:rFonts w:ascii="GHEA Grapalat" w:hAnsi="GHEA Grapalat" w:cs="Sylfaen"/>
          <w:lang w:val="hy-AM"/>
        </w:rPr>
        <w:t xml:space="preserve"> </w:t>
      </w:r>
      <w:r w:rsidR="00FF6DEA" w:rsidRPr="002A3A89">
        <w:rPr>
          <w:rFonts w:ascii="GHEA Grapalat" w:hAnsi="GHEA Grapalat" w:cs="Sylfaen"/>
          <w:lang w:val="hy-AM"/>
        </w:rPr>
        <w:t xml:space="preserve"> </w:t>
      </w:r>
      <w:r w:rsidR="002A3A89" w:rsidRPr="002A3A89">
        <w:rPr>
          <w:rFonts w:ascii="GHEA Grapalat" w:hAnsi="GHEA Grapalat" w:cs="Sylfaen"/>
          <w:lang w:val="hy-AM"/>
        </w:rPr>
        <w:t xml:space="preserve">Եզրափակիչ </w:t>
      </w:r>
      <w:r w:rsidR="002A3A89" w:rsidRPr="00722EBC">
        <w:rPr>
          <w:rFonts w:ascii="GHEA Grapalat" w:hAnsi="GHEA Grapalat" w:cs="Sylfaen"/>
          <w:lang w:val="hy-AM"/>
        </w:rPr>
        <w:t>խորհրդակցությանը</w:t>
      </w:r>
      <w:r w:rsidR="002A3A89" w:rsidRPr="002A3A89">
        <w:rPr>
          <w:rFonts w:ascii="GHEA Grapalat" w:hAnsi="GHEA Grapalat" w:cs="Sylfaen"/>
          <w:lang w:val="hy-AM"/>
        </w:rPr>
        <w:t xml:space="preserve"> մասնակցում են.</w:t>
      </w:r>
    </w:p>
    <w:p w:rsidR="002A3A89" w:rsidRPr="002A3A89" w:rsidRDefault="002A3A89" w:rsidP="002A3A8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A3A89">
        <w:rPr>
          <w:rFonts w:ascii="GHEA Grapalat" w:hAnsi="GHEA Grapalat" w:cs="Sylfaen"/>
          <w:lang w:val="hy-AM"/>
        </w:rPr>
        <w:t>- գնահատման խմբի անդամները (հ</w:t>
      </w:r>
      <w:r w:rsidR="009601DB" w:rsidRPr="009601DB">
        <w:rPr>
          <w:rFonts w:ascii="GHEA Grapalat" w:hAnsi="GHEA Grapalat" w:cs="Sylfaen"/>
          <w:lang w:val="hy-AM"/>
        </w:rPr>
        <w:t>ա</w:t>
      </w:r>
      <w:r w:rsidRPr="002A3A89">
        <w:rPr>
          <w:rFonts w:ascii="GHEA Grapalat" w:hAnsi="GHEA Grapalat" w:cs="Sylfaen"/>
          <w:lang w:val="hy-AM"/>
        </w:rPr>
        <w:t>մաձայն գնահատման պլանի (ծրագրի),</w:t>
      </w:r>
    </w:p>
    <w:p w:rsidR="002A3A89" w:rsidRPr="00B90AC4" w:rsidRDefault="002A3A89" w:rsidP="002A3A8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A3A89">
        <w:rPr>
          <w:rFonts w:ascii="GHEA Grapalat" w:hAnsi="GHEA Grapalat" w:cs="Sylfaen"/>
          <w:lang w:val="hy-AM"/>
        </w:rPr>
        <w:lastRenderedPageBreak/>
        <w:t>- կազմակերպության ղեկավարությունը՝ ներառյալ ՀԳՄ-ի ղեկավարն ու կառավարման համակարգի (որակի) մենեջերը, ՀԳՄ-ի</w:t>
      </w:r>
      <w:r w:rsidRPr="00B90AC4">
        <w:rPr>
          <w:rFonts w:ascii="GHEA Grapalat" w:hAnsi="GHEA Grapalat" w:cs="Sylfaen"/>
          <w:lang w:val="hy-AM"/>
        </w:rPr>
        <w:t xml:space="preserve"> </w:t>
      </w:r>
      <w:r w:rsidRPr="002A3A89">
        <w:rPr>
          <w:rFonts w:ascii="GHEA Grapalat" w:hAnsi="GHEA Grapalat" w:cs="Sylfaen"/>
          <w:lang w:val="hy-AM"/>
        </w:rPr>
        <w:t>ներկայացուցիչներ</w:t>
      </w:r>
      <w:r w:rsidR="00B90AC4" w:rsidRPr="00B90AC4">
        <w:rPr>
          <w:rFonts w:ascii="GHEA Grapalat" w:hAnsi="GHEA Grapalat" w:cs="Sylfaen"/>
          <w:lang w:val="hy-AM"/>
        </w:rPr>
        <w:t>ը</w:t>
      </w:r>
      <w:r w:rsidRPr="002A3A89">
        <w:rPr>
          <w:rFonts w:ascii="GHEA Grapalat" w:hAnsi="GHEA Grapalat" w:cs="Sylfaen"/>
          <w:lang w:val="hy-AM"/>
        </w:rPr>
        <w:t xml:space="preserve"> (ներկաների կազմը որոշվում է </w:t>
      </w:r>
      <w:r w:rsidR="00B90AC4" w:rsidRPr="00B90AC4">
        <w:rPr>
          <w:rFonts w:ascii="GHEA Grapalat" w:hAnsi="GHEA Grapalat" w:cs="Sylfaen"/>
          <w:lang w:val="hy-AM"/>
        </w:rPr>
        <w:t>ՀԳՄ</w:t>
      </w:r>
      <w:r w:rsidRPr="002A3A89">
        <w:rPr>
          <w:rFonts w:ascii="GHEA Grapalat" w:hAnsi="GHEA Grapalat" w:cs="Sylfaen"/>
          <w:lang w:val="hy-AM"/>
        </w:rPr>
        <w:t>-ի կողմից</w:t>
      </w:r>
      <w:r w:rsidR="00B90AC4">
        <w:rPr>
          <w:rFonts w:ascii="GHEA Grapalat" w:hAnsi="GHEA Grapalat" w:cs="Sylfaen"/>
          <w:lang w:val="hy-AM"/>
        </w:rPr>
        <w:t>)</w:t>
      </w:r>
      <w:r w:rsidR="00B90AC4" w:rsidRPr="00B90AC4">
        <w:rPr>
          <w:rFonts w:ascii="GHEA Grapalat" w:hAnsi="GHEA Grapalat" w:cs="Sylfaen"/>
          <w:lang w:val="hy-AM"/>
        </w:rPr>
        <w:t>,</w:t>
      </w:r>
    </w:p>
    <w:p w:rsidR="002A3A89" w:rsidRPr="00722EBC" w:rsidRDefault="00B90AC4" w:rsidP="002A3A8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22EBC">
        <w:rPr>
          <w:rFonts w:ascii="GHEA Grapalat" w:hAnsi="GHEA Grapalat" w:cs="Sylfaen"/>
          <w:lang w:val="hy-AM"/>
        </w:rPr>
        <w:t>-</w:t>
      </w:r>
      <w:r w:rsidR="002A3A89" w:rsidRPr="002A3A89">
        <w:rPr>
          <w:rFonts w:ascii="GHEA Grapalat" w:hAnsi="GHEA Grapalat" w:cs="Sylfaen"/>
          <w:lang w:val="hy-AM"/>
        </w:rPr>
        <w:t xml:space="preserve"> դիտորդներ</w:t>
      </w:r>
      <w:r w:rsidRPr="00722EBC">
        <w:rPr>
          <w:rFonts w:ascii="GHEA Grapalat" w:hAnsi="GHEA Grapalat" w:cs="Sylfaen"/>
          <w:lang w:val="hy-AM"/>
        </w:rPr>
        <w:t>ը</w:t>
      </w:r>
      <w:r w:rsidR="002A3A89" w:rsidRPr="002A3A89">
        <w:rPr>
          <w:rFonts w:ascii="GHEA Grapalat" w:hAnsi="GHEA Grapalat" w:cs="Sylfaen"/>
          <w:lang w:val="hy-AM"/>
        </w:rPr>
        <w:t xml:space="preserve"> (առկայության դեպքում):</w:t>
      </w:r>
    </w:p>
    <w:p w:rsidR="009601DB" w:rsidRPr="009601DB" w:rsidRDefault="009601DB" w:rsidP="009601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A3A89">
        <w:rPr>
          <w:rFonts w:ascii="GHEA Grapalat" w:hAnsi="GHEA Grapalat" w:cs="Sylfaen"/>
          <w:b/>
          <w:lang w:val="hy-AM"/>
        </w:rPr>
        <w:t>5.</w:t>
      </w:r>
      <w:r w:rsidR="00832A06" w:rsidRPr="00651824">
        <w:rPr>
          <w:rFonts w:ascii="GHEA Grapalat" w:hAnsi="GHEA Grapalat" w:cs="Sylfaen"/>
          <w:b/>
          <w:lang w:val="hy-AM"/>
        </w:rPr>
        <w:t>9</w:t>
      </w:r>
      <w:r w:rsidRPr="002A3A89">
        <w:rPr>
          <w:rFonts w:ascii="GHEA Grapalat" w:hAnsi="GHEA Grapalat" w:cs="Sylfaen"/>
          <w:b/>
          <w:lang w:val="hy-AM"/>
        </w:rPr>
        <w:t>.</w:t>
      </w:r>
      <w:r w:rsidRPr="009601DB">
        <w:rPr>
          <w:rFonts w:ascii="GHEA Grapalat" w:hAnsi="GHEA Grapalat" w:cs="Sylfaen"/>
          <w:b/>
          <w:lang w:val="hy-AM"/>
        </w:rPr>
        <w:t>2</w:t>
      </w:r>
      <w:r w:rsidRPr="002A3A89">
        <w:rPr>
          <w:rFonts w:ascii="GHEA Grapalat" w:hAnsi="GHEA Grapalat" w:cs="Sylfaen"/>
          <w:lang w:val="hy-AM"/>
        </w:rPr>
        <w:t xml:space="preserve">  </w:t>
      </w:r>
      <w:r w:rsidRPr="009601DB">
        <w:rPr>
          <w:rFonts w:ascii="GHEA Grapalat" w:hAnsi="GHEA Grapalat" w:cs="Sylfaen"/>
          <w:lang w:val="hy-AM"/>
        </w:rPr>
        <w:t xml:space="preserve">Եզրափակիչ </w:t>
      </w:r>
      <w:r w:rsidRPr="00722EBC">
        <w:rPr>
          <w:rFonts w:ascii="GHEA Grapalat" w:hAnsi="GHEA Grapalat" w:cs="Sylfaen"/>
          <w:lang w:val="hy-AM"/>
        </w:rPr>
        <w:t>խորհրդակցությանը</w:t>
      </w:r>
      <w:r w:rsidRPr="009601DB">
        <w:rPr>
          <w:rFonts w:ascii="GHEA Grapalat" w:hAnsi="GHEA Grapalat" w:cs="Sylfaen"/>
          <w:lang w:val="hy-AM"/>
        </w:rPr>
        <w:t>.</w:t>
      </w:r>
    </w:p>
    <w:p w:rsidR="009601DB" w:rsidRPr="00D328FA" w:rsidRDefault="009601DB" w:rsidP="009601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601DB">
        <w:rPr>
          <w:rFonts w:ascii="GHEA Grapalat" w:hAnsi="GHEA Grapalat" w:cs="Sylfaen"/>
          <w:lang w:val="hy-AM"/>
        </w:rPr>
        <w:t xml:space="preserve">- գնահատման խմբի ղեկավարը տեղեկացնում է ՀԳՄ-ի ղեկավարությանը գնահատման արդյունքների մասին, ներառյալ գնահատման ծրագրի իրականացման վերաբերյալ տեղեկատվությունը, ներկայացնում է </w:t>
      </w:r>
      <w:r w:rsidRPr="00D328FA">
        <w:rPr>
          <w:rFonts w:ascii="GHEA Grapalat" w:hAnsi="GHEA Grapalat" w:cs="Sylfaen"/>
          <w:lang w:val="hy-AM"/>
        </w:rPr>
        <w:t>ՀԳՄ</w:t>
      </w:r>
      <w:r w:rsidRPr="009601DB">
        <w:rPr>
          <w:rFonts w:ascii="GHEA Grapalat" w:hAnsi="GHEA Grapalat" w:cs="Sylfaen"/>
          <w:lang w:val="hy-AM"/>
        </w:rPr>
        <w:t xml:space="preserve">-ի դրական կողմերն ու ձեռքբերումները, </w:t>
      </w:r>
    </w:p>
    <w:p w:rsidR="00AE41AE" w:rsidRPr="00722EBC" w:rsidRDefault="003B0E68" w:rsidP="009601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B0E68">
        <w:rPr>
          <w:rFonts w:ascii="GHEA Grapalat" w:hAnsi="GHEA Grapalat" w:cs="Sylfaen"/>
          <w:lang w:val="hy-AM"/>
        </w:rPr>
        <w:t xml:space="preserve">- </w:t>
      </w:r>
      <w:r w:rsidR="000720D5" w:rsidRPr="000720D5">
        <w:rPr>
          <w:rFonts w:ascii="GHEA Grapalat" w:hAnsi="GHEA Grapalat" w:cs="Sylfaen"/>
          <w:lang w:val="hy-AM"/>
        </w:rPr>
        <w:t>գ</w:t>
      </w:r>
      <w:r w:rsidR="009601DB" w:rsidRPr="009601DB">
        <w:rPr>
          <w:rFonts w:ascii="GHEA Grapalat" w:hAnsi="GHEA Grapalat" w:cs="Sylfaen"/>
          <w:lang w:val="hy-AM"/>
        </w:rPr>
        <w:t>նահատ</w:t>
      </w:r>
      <w:r w:rsidR="000720D5" w:rsidRPr="000720D5">
        <w:rPr>
          <w:rFonts w:ascii="GHEA Grapalat" w:hAnsi="GHEA Grapalat" w:cs="Sylfaen"/>
          <w:lang w:val="hy-AM"/>
        </w:rPr>
        <w:t xml:space="preserve">ման </w:t>
      </w:r>
      <w:r w:rsidR="009601DB" w:rsidRPr="009601DB">
        <w:rPr>
          <w:rFonts w:ascii="GHEA Grapalat" w:hAnsi="GHEA Grapalat" w:cs="Sylfaen"/>
          <w:lang w:val="hy-AM"/>
        </w:rPr>
        <w:t xml:space="preserve">խմբի անդամները ներկայացնում են գնահատման ընթացքում հայտնաբերված </w:t>
      </w:r>
      <w:r w:rsidR="000720D5" w:rsidRPr="000720D5">
        <w:rPr>
          <w:rFonts w:ascii="GHEA Grapalat" w:hAnsi="GHEA Grapalat" w:cs="Sylfaen"/>
          <w:lang w:val="hy-AM"/>
        </w:rPr>
        <w:t>անհամապատասխանությունները</w:t>
      </w:r>
      <w:r w:rsidR="009601DB" w:rsidRPr="009601DB">
        <w:rPr>
          <w:rFonts w:ascii="GHEA Grapalat" w:hAnsi="GHEA Grapalat" w:cs="Sylfaen"/>
          <w:lang w:val="hy-AM"/>
        </w:rPr>
        <w:t xml:space="preserve"> (</w:t>
      </w:r>
      <w:r w:rsidR="000720D5" w:rsidRPr="000720D5">
        <w:rPr>
          <w:rFonts w:ascii="GHEA Grapalat" w:hAnsi="GHEA Grapalat" w:cs="Sylfaen"/>
          <w:lang w:val="hy-AM"/>
        </w:rPr>
        <w:t>առկայության դեպքում</w:t>
      </w:r>
      <w:r w:rsidR="009601DB" w:rsidRPr="009601DB">
        <w:rPr>
          <w:rFonts w:ascii="GHEA Grapalat" w:hAnsi="GHEA Grapalat" w:cs="Sylfaen"/>
          <w:lang w:val="hy-AM"/>
        </w:rPr>
        <w:t>)</w:t>
      </w:r>
      <w:r w:rsidR="000720D5" w:rsidRPr="000720D5">
        <w:rPr>
          <w:rFonts w:ascii="GHEA Grapalat" w:hAnsi="GHEA Grapalat" w:cs="Sylfaen"/>
          <w:lang w:val="hy-AM"/>
        </w:rPr>
        <w:t xml:space="preserve">, </w:t>
      </w:r>
      <w:r w:rsidR="000720D5" w:rsidRPr="003B0E68">
        <w:rPr>
          <w:rFonts w:ascii="GHEA Grapalat" w:hAnsi="GHEA Grapalat" w:cs="Sylfaen"/>
          <w:lang w:val="hy-AM"/>
        </w:rPr>
        <w:t>բարելավման առաջարկ</w:t>
      </w:r>
      <w:r w:rsidR="000720D5" w:rsidRPr="000720D5">
        <w:rPr>
          <w:rFonts w:ascii="GHEA Grapalat" w:hAnsi="GHEA Grapalat" w:cs="Sylfaen"/>
          <w:lang w:val="hy-AM"/>
        </w:rPr>
        <w:t xml:space="preserve">ները </w:t>
      </w:r>
      <w:r w:rsidR="009601DB" w:rsidRPr="009601DB">
        <w:rPr>
          <w:rFonts w:ascii="GHEA Grapalat" w:hAnsi="GHEA Grapalat" w:cs="Sylfaen"/>
          <w:lang w:val="hy-AM"/>
        </w:rPr>
        <w:t xml:space="preserve">և բացատրում են </w:t>
      </w:r>
      <w:r w:rsidR="00703F1A" w:rsidRPr="00703F1A">
        <w:rPr>
          <w:rFonts w:ascii="GHEA Grapalat" w:hAnsi="GHEA Grapalat" w:cs="Sylfaen"/>
          <w:lang w:val="hy-AM"/>
        </w:rPr>
        <w:t xml:space="preserve">դրանց </w:t>
      </w:r>
      <w:r w:rsidR="000720D5" w:rsidRPr="000720D5">
        <w:rPr>
          <w:rFonts w:ascii="GHEA Grapalat" w:hAnsi="GHEA Grapalat" w:cs="Sylfaen"/>
          <w:lang w:val="hy-AM"/>
        </w:rPr>
        <w:t xml:space="preserve">վերացման </w:t>
      </w:r>
      <w:r w:rsidR="009601DB" w:rsidRPr="009601DB">
        <w:rPr>
          <w:rFonts w:ascii="GHEA Grapalat" w:hAnsi="GHEA Grapalat" w:cs="Sylfaen"/>
          <w:lang w:val="hy-AM"/>
        </w:rPr>
        <w:t xml:space="preserve"> կարևորությունը:</w:t>
      </w:r>
      <w:r w:rsidRPr="003B0E68">
        <w:rPr>
          <w:rFonts w:ascii="GHEA Grapalat" w:hAnsi="GHEA Grapalat" w:cs="Sylfaen"/>
          <w:lang w:val="hy-AM"/>
        </w:rPr>
        <w:t xml:space="preserve"> </w:t>
      </w:r>
    </w:p>
    <w:p w:rsidR="00AE41AE" w:rsidRPr="00722EBC" w:rsidRDefault="00703F1A" w:rsidP="002A3A8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03F1A">
        <w:rPr>
          <w:rFonts w:ascii="GHEA Grapalat" w:hAnsi="GHEA Grapalat" w:cs="Sylfaen"/>
          <w:lang w:val="hy-AM"/>
        </w:rPr>
        <w:t>ՀԳՄ-ի ներկայացուցիչներին հնարավորություն է տրվ</w:t>
      </w:r>
      <w:r w:rsidR="005B42F4" w:rsidRPr="005B42F4">
        <w:rPr>
          <w:rFonts w:ascii="GHEA Grapalat" w:hAnsi="GHEA Grapalat" w:cs="Sylfaen"/>
          <w:lang w:val="hy-AM"/>
        </w:rPr>
        <w:t>ում</w:t>
      </w:r>
      <w:r w:rsidRPr="00703F1A">
        <w:rPr>
          <w:rFonts w:ascii="GHEA Grapalat" w:hAnsi="GHEA Grapalat" w:cs="Sylfaen"/>
          <w:lang w:val="hy-AM"/>
        </w:rPr>
        <w:t xml:space="preserve"> հարցեր տալ</w:t>
      </w:r>
      <w:r w:rsidR="005B42F4" w:rsidRPr="005B42F4">
        <w:rPr>
          <w:rFonts w:ascii="GHEA Grapalat" w:hAnsi="GHEA Grapalat" w:cs="Sylfaen"/>
          <w:lang w:val="hy-AM"/>
        </w:rPr>
        <w:t xml:space="preserve"> և</w:t>
      </w:r>
      <w:r w:rsidRPr="00703F1A">
        <w:rPr>
          <w:rFonts w:ascii="GHEA Grapalat" w:hAnsi="GHEA Grapalat" w:cs="Sylfaen"/>
          <w:lang w:val="hy-AM"/>
        </w:rPr>
        <w:t xml:space="preserve"> </w:t>
      </w:r>
      <w:r w:rsidR="005B42F4" w:rsidRPr="00703F1A">
        <w:rPr>
          <w:rFonts w:ascii="GHEA Grapalat" w:hAnsi="GHEA Grapalat" w:cs="Sylfaen"/>
          <w:lang w:val="hy-AM"/>
        </w:rPr>
        <w:t>պարզաբանումներ ստանալ</w:t>
      </w:r>
      <w:r w:rsidR="005B42F4" w:rsidRPr="009601DB">
        <w:rPr>
          <w:rFonts w:ascii="GHEA Grapalat" w:hAnsi="GHEA Grapalat" w:cs="Sylfaen"/>
          <w:lang w:val="hy-AM"/>
        </w:rPr>
        <w:t xml:space="preserve"> հայտնաբերված</w:t>
      </w:r>
      <w:r w:rsidR="005B42F4" w:rsidRPr="00703F1A">
        <w:rPr>
          <w:rFonts w:ascii="GHEA Grapalat" w:hAnsi="GHEA Grapalat" w:cs="Sylfaen"/>
          <w:lang w:val="hy-AM"/>
        </w:rPr>
        <w:t xml:space="preserve"> </w:t>
      </w:r>
      <w:r w:rsidRPr="00703F1A">
        <w:rPr>
          <w:rFonts w:ascii="GHEA Grapalat" w:hAnsi="GHEA Grapalat" w:cs="Sylfaen"/>
          <w:lang w:val="hy-AM"/>
        </w:rPr>
        <w:t>անհամապատասխանությ</w:t>
      </w:r>
      <w:r w:rsidR="005B42F4" w:rsidRPr="005B42F4">
        <w:rPr>
          <w:rFonts w:ascii="GHEA Grapalat" w:hAnsi="GHEA Grapalat" w:cs="Sylfaen"/>
          <w:lang w:val="hy-AM"/>
        </w:rPr>
        <w:t>ունների</w:t>
      </w:r>
      <w:r w:rsidRPr="00703F1A">
        <w:rPr>
          <w:rFonts w:ascii="GHEA Grapalat" w:hAnsi="GHEA Grapalat" w:cs="Sylfaen"/>
          <w:lang w:val="hy-AM"/>
        </w:rPr>
        <w:t xml:space="preserve"> վերաբերյալ:</w:t>
      </w:r>
    </w:p>
    <w:p w:rsidR="00AE41AE" w:rsidRPr="00961078" w:rsidRDefault="00961078" w:rsidP="002A3A8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A3A89">
        <w:rPr>
          <w:rFonts w:ascii="GHEA Grapalat" w:hAnsi="GHEA Grapalat" w:cs="Sylfaen"/>
          <w:b/>
          <w:lang w:val="hy-AM"/>
        </w:rPr>
        <w:t>5.</w:t>
      </w:r>
      <w:r w:rsidR="00832A06" w:rsidRPr="00832A06">
        <w:rPr>
          <w:rFonts w:ascii="GHEA Grapalat" w:hAnsi="GHEA Grapalat" w:cs="Sylfaen"/>
          <w:b/>
          <w:lang w:val="hy-AM"/>
        </w:rPr>
        <w:t>9</w:t>
      </w:r>
      <w:r w:rsidRPr="002A3A89">
        <w:rPr>
          <w:rFonts w:ascii="GHEA Grapalat" w:hAnsi="GHEA Grapalat" w:cs="Sylfaen"/>
          <w:b/>
          <w:lang w:val="hy-AM"/>
        </w:rPr>
        <w:t>.</w:t>
      </w:r>
      <w:r w:rsidRPr="00961078">
        <w:rPr>
          <w:rFonts w:ascii="GHEA Grapalat" w:hAnsi="GHEA Grapalat" w:cs="Sylfaen"/>
          <w:b/>
          <w:lang w:val="hy-AM"/>
        </w:rPr>
        <w:t>3</w:t>
      </w:r>
      <w:r w:rsidRPr="002A3A89">
        <w:rPr>
          <w:rFonts w:ascii="GHEA Grapalat" w:hAnsi="GHEA Grapalat" w:cs="Sylfaen"/>
          <w:lang w:val="hy-AM"/>
        </w:rPr>
        <w:t xml:space="preserve"> </w:t>
      </w:r>
      <w:r w:rsidRPr="00961078">
        <w:rPr>
          <w:rFonts w:ascii="GHEA Grapalat" w:hAnsi="GHEA Grapalat" w:cs="Sylfaen"/>
          <w:lang w:val="hy-AM"/>
        </w:rPr>
        <w:t>Գ</w:t>
      </w:r>
      <w:r>
        <w:rPr>
          <w:rFonts w:ascii="GHEA Grapalat" w:hAnsi="GHEA Grapalat" w:cs="Sylfaen"/>
          <w:lang w:val="hy-AM"/>
        </w:rPr>
        <w:t>նահատման խմբի ղեկավար</w:t>
      </w:r>
      <w:r w:rsidRPr="00961078">
        <w:rPr>
          <w:rFonts w:ascii="GHEA Grapalat" w:hAnsi="GHEA Grapalat" w:cs="Sylfaen"/>
          <w:lang w:val="hy-AM"/>
        </w:rPr>
        <w:t>ն ամփոփում է գնահատման արդյունքները, համաձայնեցնում է ուղղիչ գործողությունների</w:t>
      </w:r>
      <w:r w:rsidR="001129BC" w:rsidRPr="001129BC">
        <w:rPr>
          <w:rFonts w:ascii="GHEA Grapalat" w:hAnsi="GHEA Grapalat" w:cs="Sylfaen"/>
          <w:lang w:val="hy-AM"/>
        </w:rPr>
        <w:t xml:space="preserve"> իրականացման ժամկետ</w:t>
      </w:r>
      <w:r w:rsidR="00787431" w:rsidRPr="00787431">
        <w:rPr>
          <w:rFonts w:ascii="GHEA Grapalat" w:hAnsi="GHEA Grapalat" w:cs="Sylfaen"/>
          <w:lang w:val="hy-AM"/>
        </w:rPr>
        <w:t>ներ</w:t>
      </w:r>
      <w:r w:rsidR="001129BC" w:rsidRPr="001129BC">
        <w:rPr>
          <w:rFonts w:ascii="GHEA Grapalat" w:hAnsi="GHEA Grapalat" w:cs="Sylfaen"/>
          <w:lang w:val="hy-AM"/>
        </w:rPr>
        <w:t xml:space="preserve">ը </w:t>
      </w:r>
      <w:r w:rsidR="00787431" w:rsidRPr="00787431">
        <w:rPr>
          <w:rFonts w:ascii="GHEA Grapalat" w:hAnsi="GHEA Grapalat" w:cs="Sylfaen"/>
          <w:lang w:val="hy-AM"/>
        </w:rPr>
        <w:t xml:space="preserve">և </w:t>
      </w:r>
      <w:r w:rsidR="00787431" w:rsidRPr="00961078">
        <w:rPr>
          <w:rFonts w:ascii="GHEA Grapalat" w:hAnsi="GHEA Grapalat" w:cs="Sylfaen"/>
          <w:lang w:val="hy-AM"/>
        </w:rPr>
        <w:t>ուղղիչ գործողությունների</w:t>
      </w:r>
      <w:r w:rsidR="00787431" w:rsidRPr="001129BC">
        <w:rPr>
          <w:rFonts w:ascii="GHEA Grapalat" w:hAnsi="GHEA Grapalat" w:cs="Sylfaen"/>
          <w:lang w:val="hy-AM"/>
        </w:rPr>
        <w:t xml:space="preserve"> </w:t>
      </w:r>
      <w:r w:rsidR="001129BC" w:rsidRPr="001129BC">
        <w:rPr>
          <w:rFonts w:ascii="GHEA Grapalat" w:hAnsi="GHEA Grapalat" w:cs="Sylfaen"/>
          <w:lang w:val="hy-AM"/>
        </w:rPr>
        <w:t>ծրագրի</w:t>
      </w:r>
      <w:r w:rsidRPr="00961078">
        <w:rPr>
          <w:rFonts w:ascii="GHEA Grapalat" w:hAnsi="GHEA Grapalat" w:cs="Sylfaen"/>
          <w:lang w:val="hy-AM"/>
        </w:rPr>
        <w:t xml:space="preserve"> մշակման և </w:t>
      </w:r>
      <w:r w:rsidR="00787431" w:rsidRPr="00787431">
        <w:rPr>
          <w:rFonts w:ascii="GHEA Grapalat" w:hAnsi="GHEA Grapalat" w:cs="Sylfaen"/>
          <w:lang w:val="hy-AM"/>
        </w:rPr>
        <w:t xml:space="preserve">ՀԱՄ-ին </w:t>
      </w:r>
      <w:r w:rsidRPr="00961078">
        <w:rPr>
          <w:rFonts w:ascii="GHEA Grapalat" w:hAnsi="GHEA Grapalat" w:cs="Sylfaen"/>
          <w:lang w:val="hy-AM"/>
        </w:rPr>
        <w:t>ներկայացման ժամանակահատված</w:t>
      </w:r>
      <w:r w:rsidR="001129BC" w:rsidRPr="001129BC">
        <w:rPr>
          <w:rFonts w:ascii="GHEA Grapalat" w:hAnsi="GHEA Grapalat" w:cs="Sylfaen"/>
          <w:lang w:val="hy-AM"/>
        </w:rPr>
        <w:t>ը</w:t>
      </w:r>
      <w:r w:rsidR="006E0C13" w:rsidRPr="006E0C13">
        <w:rPr>
          <w:rFonts w:ascii="GHEA Grapalat" w:hAnsi="GHEA Grapalat" w:cs="Sylfaen"/>
          <w:lang w:val="hy-AM"/>
        </w:rPr>
        <w:t xml:space="preserve"> </w:t>
      </w:r>
      <w:r w:rsidR="006E0C13" w:rsidRPr="001129BC">
        <w:rPr>
          <w:rFonts w:ascii="GHEA Grapalat" w:hAnsi="GHEA Grapalat" w:cs="Sylfaen"/>
          <w:lang w:val="hy-AM"/>
        </w:rPr>
        <w:t>(համաձայն N 1201-Ն որոշման հավելվածի և PR-7-ի)</w:t>
      </w:r>
      <w:r w:rsidR="00787431">
        <w:rPr>
          <w:rFonts w:ascii="GHEA Grapalat" w:hAnsi="GHEA Grapalat" w:cs="Sylfaen"/>
          <w:lang w:val="hy-AM"/>
        </w:rPr>
        <w:t xml:space="preserve">: </w:t>
      </w:r>
    </w:p>
    <w:p w:rsidR="00961078" w:rsidRPr="00961078" w:rsidRDefault="00787431" w:rsidP="002A3A8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A3A89">
        <w:rPr>
          <w:rFonts w:ascii="GHEA Grapalat" w:hAnsi="GHEA Grapalat" w:cs="Sylfaen"/>
          <w:b/>
          <w:lang w:val="hy-AM"/>
        </w:rPr>
        <w:t>5.</w:t>
      </w:r>
      <w:r w:rsidR="00832A06" w:rsidRPr="00832A06">
        <w:rPr>
          <w:rFonts w:ascii="GHEA Grapalat" w:hAnsi="GHEA Grapalat" w:cs="Sylfaen"/>
          <w:b/>
          <w:lang w:val="hy-AM"/>
        </w:rPr>
        <w:t>9</w:t>
      </w:r>
      <w:r w:rsidRPr="002A3A89">
        <w:rPr>
          <w:rFonts w:ascii="GHEA Grapalat" w:hAnsi="GHEA Grapalat" w:cs="Sylfaen"/>
          <w:b/>
          <w:lang w:val="hy-AM"/>
        </w:rPr>
        <w:t>.</w:t>
      </w:r>
      <w:r w:rsidRPr="00787431">
        <w:rPr>
          <w:rFonts w:ascii="GHEA Grapalat" w:hAnsi="GHEA Grapalat" w:cs="Sylfaen"/>
          <w:b/>
          <w:lang w:val="hy-AM"/>
        </w:rPr>
        <w:t>4</w:t>
      </w:r>
      <w:r w:rsidRPr="002A3A89">
        <w:rPr>
          <w:rFonts w:ascii="GHEA Grapalat" w:hAnsi="GHEA Grapalat" w:cs="Sylfaen"/>
          <w:lang w:val="hy-AM"/>
        </w:rPr>
        <w:t xml:space="preserve"> </w:t>
      </w:r>
      <w:r w:rsidRPr="00961078">
        <w:rPr>
          <w:rFonts w:ascii="GHEA Grapalat" w:hAnsi="GHEA Grapalat" w:cs="Sylfaen"/>
          <w:lang w:val="hy-AM"/>
        </w:rPr>
        <w:t>Գ</w:t>
      </w:r>
      <w:r>
        <w:rPr>
          <w:rFonts w:ascii="GHEA Grapalat" w:hAnsi="GHEA Grapalat" w:cs="Sylfaen"/>
          <w:lang w:val="hy-AM"/>
        </w:rPr>
        <w:t>նահատման խմբի ղեկավար</w:t>
      </w:r>
      <w:r w:rsidRPr="00787431">
        <w:rPr>
          <w:rFonts w:ascii="GHEA Grapalat" w:hAnsi="GHEA Grapalat" w:cs="Sylfaen"/>
          <w:lang w:val="hy-AM"/>
        </w:rPr>
        <w:t xml:space="preserve">ը ձևակերպում է Եզրափակիչ խորհրդակցության արձանագրությունը (հավելված PR-7-12), որը ստորագրվում է </w:t>
      </w:r>
      <w:r w:rsidR="00B26C96" w:rsidRPr="00B26C96">
        <w:rPr>
          <w:rFonts w:ascii="GHEA Grapalat" w:hAnsi="GHEA Grapalat" w:cs="Sylfaen"/>
          <w:lang w:val="hy-AM"/>
        </w:rPr>
        <w:t>գ</w:t>
      </w:r>
      <w:r w:rsidR="00AA7C13" w:rsidRPr="00AA7C13">
        <w:rPr>
          <w:rFonts w:ascii="GHEA Grapalat" w:hAnsi="GHEA Grapalat" w:cs="Sylfaen"/>
          <w:lang w:val="hy-AM"/>
        </w:rPr>
        <w:t>նահատման խմբի անդամների և կազմակերպության/ՀԳՄ-ի ներկայացուցիչների կողմից</w:t>
      </w:r>
      <w:r w:rsidRPr="00787431">
        <w:rPr>
          <w:rFonts w:ascii="GHEA Grapalat" w:hAnsi="GHEA Grapalat" w:cs="Sylfaen"/>
          <w:lang w:val="hy-AM"/>
        </w:rPr>
        <w:t>:</w:t>
      </w:r>
    </w:p>
    <w:p w:rsidR="00C43D12" w:rsidRPr="00E666C6" w:rsidRDefault="00C43D12" w:rsidP="008105A8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37" w:name="_Toc66698659"/>
      <w:r w:rsidRPr="008105A8">
        <w:rPr>
          <w:rFonts w:ascii="GHEA Grapalat" w:hAnsi="GHEA Grapalat"/>
          <w:i w:val="0"/>
          <w:sz w:val="24"/>
          <w:szCs w:val="24"/>
          <w:lang w:val="hy-AM"/>
        </w:rPr>
        <w:t>5.</w:t>
      </w:r>
      <w:r w:rsidR="00512896" w:rsidRPr="008105A8">
        <w:rPr>
          <w:rFonts w:ascii="GHEA Grapalat" w:hAnsi="GHEA Grapalat"/>
          <w:i w:val="0"/>
          <w:sz w:val="24"/>
          <w:szCs w:val="24"/>
          <w:lang w:val="hy-AM"/>
        </w:rPr>
        <w:t>1</w:t>
      </w:r>
      <w:r w:rsidR="00832A06" w:rsidRPr="00832A06">
        <w:rPr>
          <w:rFonts w:ascii="GHEA Grapalat" w:hAnsi="GHEA Grapalat"/>
          <w:i w:val="0"/>
          <w:sz w:val="24"/>
          <w:szCs w:val="24"/>
          <w:lang w:val="hy-AM"/>
        </w:rPr>
        <w:t>0</w:t>
      </w:r>
      <w:r w:rsidR="008105A8" w:rsidRPr="008105A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8105A8" w:rsidRPr="008105A8">
        <w:rPr>
          <w:rFonts w:ascii="GHEA Grapalat" w:hAnsi="GHEA Grapalat" w:cs="Sylfaen"/>
          <w:i w:val="0"/>
          <w:sz w:val="24"/>
          <w:szCs w:val="24"/>
          <w:lang w:val="hy-AM"/>
        </w:rPr>
        <w:t>Գնահատ</w:t>
      </w:r>
      <w:r w:rsidR="00E666C6" w:rsidRPr="00E666C6">
        <w:rPr>
          <w:rFonts w:ascii="GHEA Grapalat" w:hAnsi="GHEA Grapalat" w:cs="Sylfaen"/>
          <w:i w:val="0"/>
          <w:sz w:val="24"/>
          <w:szCs w:val="24"/>
          <w:lang w:val="hy-AM"/>
        </w:rPr>
        <w:t>ման</w:t>
      </w:r>
      <w:r w:rsidR="008105A8" w:rsidRPr="008105A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176AA7" w:rsidRPr="00176AA7">
        <w:rPr>
          <w:rFonts w:ascii="GHEA Grapalat" w:hAnsi="GHEA Grapalat"/>
          <w:i w:val="0"/>
          <w:sz w:val="24"/>
          <w:szCs w:val="24"/>
          <w:lang w:val="hy-AM"/>
        </w:rPr>
        <w:t xml:space="preserve">արդյունքների </w:t>
      </w:r>
      <w:r w:rsidR="008105A8" w:rsidRPr="008105A8">
        <w:rPr>
          <w:rFonts w:ascii="GHEA Grapalat" w:hAnsi="GHEA Grapalat" w:cs="Sylfaen"/>
          <w:i w:val="0"/>
          <w:sz w:val="24"/>
          <w:szCs w:val="24"/>
          <w:lang w:val="hy-AM"/>
        </w:rPr>
        <w:t>վերլուծությունը</w:t>
      </w:r>
      <w:r w:rsidR="008105A8" w:rsidRPr="008105A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8105A8" w:rsidRPr="008105A8">
        <w:rPr>
          <w:rFonts w:ascii="GHEA Grapalat" w:hAnsi="GHEA Grapalat" w:cs="Sylfaen"/>
          <w:i w:val="0"/>
          <w:sz w:val="24"/>
          <w:szCs w:val="24"/>
          <w:lang w:val="hy-AM"/>
        </w:rPr>
        <w:t>և</w:t>
      </w:r>
      <w:r w:rsidR="008105A8" w:rsidRPr="008105A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E666C6" w:rsidRPr="00E666C6">
        <w:rPr>
          <w:rFonts w:ascii="GHEA Grapalat" w:hAnsi="GHEA Grapalat" w:cs="Sylfaen"/>
          <w:i w:val="0"/>
          <w:sz w:val="24"/>
          <w:szCs w:val="24"/>
          <w:lang w:val="hy-AM"/>
        </w:rPr>
        <w:t>հաշվետվությ</w:t>
      </w:r>
      <w:r w:rsidR="00E666C6" w:rsidRPr="00810190">
        <w:rPr>
          <w:rFonts w:ascii="GHEA Grapalat" w:hAnsi="GHEA Grapalat" w:cs="Sylfaen"/>
          <w:i w:val="0"/>
          <w:sz w:val="24"/>
          <w:szCs w:val="24"/>
          <w:lang w:val="hy-AM"/>
        </w:rPr>
        <w:t>ան կազմումը</w:t>
      </w:r>
      <w:bookmarkEnd w:id="137"/>
    </w:p>
    <w:p w:rsidR="0001728B" w:rsidRPr="005C10A9" w:rsidRDefault="00C43D12" w:rsidP="00C43D1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C43D12">
        <w:rPr>
          <w:rFonts w:ascii="GHEA Grapalat" w:hAnsi="GHEA Grapalat"/>
          <w:b/>
          <w:lang w:val="hy-AM"/>
        </w:rPr>
        <w:t>5.1</w:t>
      </w:r>
      <w:r w:rsidR="00832A06" w:rsidRPr="00832A06">
        <w:rPr>
          <w:rFonts w:ascii="GHEA Grapalat" w:hAnsi="GHEA Grapalat"/>
          <w:b/>
          <w:lang w:val="hy-AM"/>
        </w:rPr>
        <w:t>0</w:t>
      </w:r>
      <w:r w:rsidR="00E666C6" w:rsidRPr="00E666C6">
        <w:rPr>
          <w:rFonts w:ascii="GHEA Grapalat" w:hAnsi="GHEA Grapalat"/>
          <w:b/>
          <w:lang w:val="hy-AM"/>
        </w:rPr>
        <w:t>.1</w:t>
      </w:r>
      <w:r w:rsidR="00E666C6" w:rsidRPr="00E666C6">
        <w:rPr>
          <w:rFonts w:ascii="Sylfaen" w:hAnsi="Sylfaen" w:cs="Sylfaen"/>
          <w:lang w:val="hy-AM"/>
        </w:rPr>
        <w:t xml:space="preserve"> </w:t>
      </w:r>
      <w:r w:rsidR="00E666C6" w:rsidRPr="00E666C6">
        <w:rPr>
          <w:rFonts w:ascii="GHEA Grapalat" w:hAnsi="GHEA Grapalat"/>
          <w:lang w:val="hy-AM"/>
        </w:rPr>
        <w:t>Գնահատման արդյունքների հիման վրա</w:t>
      </w:r>
      <w:r w:rsidR="00E666C6" w:rsidRPr="00810190">
        <w:rPr>
          <w:rFonts w:ascii="GHEA Grapalat" w:hAnsi="GHEA Grapalat"/>
          <w:lang w:val="hy-AM"/>
        </w:rPr>
        <w:t xml:space="preserve"> գնահատման</w:t>
      </w:r>
      <w:r w:rsidR="00E666C6" w:rsidRPr="00E666C6">
        <w:rPr>
          <w:rFonts w:ascii="GHEA Grapalat" w:hAnsi="GHEA Grapalat"/>
          <w:lang w:val="hy-AM"/>
        </w:rPr>
        <w:t xml:space="preserve"> </w:t>
      </w:r>
      <w:r w:rsidR="00E666C6" w:rsidRPr="00E666C6">
        <w:rPr>
          <w:rFonts w:ascii="Cambria Math" w:hAnsi="Cambria Math" w:cs="Cambria Math"/>
          <w:lang w:val="hy-AM"/>
        </w:rPr>
        <w:t>​​</w:t>
      </w:r>
      <w:r w:rsidR="00E666C6" w:rsidRPr="00E666C6">
        <w:rPr>
          <w:rFonts w:ascii="GHEA Grapalat" w:hAnsi="GHEA Grapalat" w:cs="GHEA Grapalat"/>
          <w:lang w:val="hy-AM"/>
        </w:rPr>
        <w:t>խմբի</w:t>
      </w:r>
      <w:r w:rsidR="00E666C6" w:rsidRPr="00E666C6">
        <w:rPr>
          <w:rFonts w:ascii="GHEA Grapalat" w:hAnsi="GHEA Grapalat"/>
          <w:lang w:val="hy-AM"/>
        </w:rPr>
        <w:t xml:space="preserve"> </w:t>
      </w:r>
      <w:r w:rsidR="00E666C6" w:rsidRPr="00E666C6">
        <w:rPr>
          <w:rFonts w:ascii="GHEA Grapalat" w:hAnsi="GHEA Grapalat" w:cs="GHEA Grapalat"/>
          <w:lang w:val="hy-AM"/>
        </w:rPr>
        <w:t>անդամները</w:t>
      </w:r>
      <w:r w:rsidR="00E666C6" w:rsidRPr="00E666C6">
        <w:rPr>
          <w:rFonts w:ascii="GHEA Grapalat" w:hAnsi="GHEA Grapalat"/>
          <w:lang w:val="hy-AM"/>
        </w:rPr>
        <w:t xml:space="preserve"> </w:t>
      </w:r>
      <w:r w:rsidR="00E666C6" w:rsidRPr="00E666C6">
        <w:rPr>
          <w:rFonts w:ascii="GHEA Grapalat" w:hAnsi="GHEA Grapalat" w:cs="GHEA Grapalat"/>
          <w:lang w:val="hy-AM"/>
        </w:rPr>
        <w:t>եզրափակիչ</w:t>
      </w:r>
      <w:r w:rsidR="00E666C6" w:rsidRPr="00E666C6">
        <w:rPr>
          <w:rFonts w:ascii="GHEA Grapalat" w:hAnsi="GHEA Grapalat"/>
          <w:lang w:val="hy-AM"/>
        </w:rPr>
        <w:t xml:space="preserve"> </w:t>
      </w:r>
      <w:r w:rsidR="00810190" w:rsidRPr="00810190">
        <w:rPr>
          <w:rFonts w:ascii="GHEA Grapalat" w:hAnsi="GHEA Grapalat"/>
          <w:lang w:val="hy-AM"/>
        </w:rPr>
        <w:t>խորհրդակցությունից հետո</w:t>
      </w:r>
      <w:r w:rsidR="00E666C6" w:rsidRPr="00E666C6">
        <w:rPr>
          <w:rFonts w:ascii="GHEA Grapalat" w:hAnsi="GHEA Grapalat"/>
          <w:lang w:val="hy-AM"/>
        </w:rPr>
        <w:t xml:space="preserve"> 5 </w:t>
      </w:r>
      <w:r w:rsidR="00E666C6" w:rsidRPr="00E666C6">
        <w:rPr>
          <w:rFonts w:ascii="GHEA Grapalat" w:hAnsi="GHEA Grapalat" w:cs="GHEA Grapalat"/>
          <w:lang w:val="hy-AM"/>
        </w:rPr>
        <w:t>աշխատանքային</w:t>
      </w:r>
      <w:r w:rsidR="00E666C6" w:rsidRPr="00E666C6">
        <w:rPr>
          <w:rFonts w:ascii="GHEA Grapalat" w:hAnsi="GHEA Grapalat"/>
          <w:lang w:val="hy-AM"/>
        </w:rPr>
        <w:t xml:space="preserve"> </w:t>
      </w:r>
      <w:r w:rsidR="00E666C6" w:rsidRPr="00E666C6">
        <w:rPr>
          <w:rFonts w:ascii="GHEA Grapalat" w:hAnsi="GHEA Grapalat" w:cs="GHEA Grapalat"/>
          <w:lang w:val="hy-AM"/>
        </w:rPr>
        <w:t>օրվա</w:t>
      </w:r>
      <w:r w:rsidR="002F5F49" w:rsidRPr="002F5F49">
        <w:rPr>
          <w:rFonts w:ascii="GHEA Grapalat" w:hAnsi="GHEA Grapalat" w:cs="GHEA Grapalat"/>
          <w:lang w:val="hy-AM"/>
        </w:rPr>
        <w:t xml:space="preserve"> (պարբերական</w:t>
      </w:r>
      <w:r w:rsidR="008D3070" w:rsidRPr="008D3070">
        <w:rPr>
          <w:rFonts w:ascii="GHEA Grapalat" w:hAnsi="GHEA Grapalat" w:cs="GHEA Grapalat"/>
          <w:lang w:val="hy-AM"/>
        </w:rPr>
        <w:t>,</w:t>
      </w:r>
      <w:r w:rsidR="002F5F49" w:rsidRPr="002F5F49">
        <w:rPr>
          <w:rFonts w:ascii="GHEA Grapalat" w:hAnsi="GHEA Grapalat" w:cs="GHEA Grapalat"/>
          <w:lang w:val="hy-AM"/>
        </w:rPr>
        <w:t xml:space="preserve"> արտահերթ գնահատումների դեպքում՝ 3 աշխատանքային օր)</w:t>
      </w:r>
      <w:r w:rsidR="00E666C6" w:rsidRPr="00E666C6">
        <w:rPr>
          <w:rFonts w:ascii="GHEA Grapalat" w:hAnsi="GHEA Grapalat"/>
          <w:lang w:val="hy-AM"/>
        </w:rPr>
        <w:t xml:space="preserve"> </w:t>
      </w:r>
      <w:r w:rsidR="00E666C6" w:rsidRPr="00E666C6">
        <w:rPr>
          <w:rFonts w:ascii="GHEA Grapalat" w:hAnsi="GHEA Grapalat" w:cs="GHEA Grapalat"/>
          <w:lang w:val="hy-AM"/>
        </w:rPr>
        <w:t>ընթացքում</w:t>
      </w:r>
      <w:r w:rsidR="00810190" w:rsidRPr="00810190">
        <w:rPr>
          <w:rFonts w:ascii="GHEA Grapalat" w:hAnsi="GHEA Grapalat" w:cs="GHEA Grapalat"/>
          <w:lang w:val="hy-AM"/>
        </w:rPr>
        <w:t xml:space="preserve"> </w:t>
      </w:r>
      <w:r w:rsidR="00810190" w:rsidRPr="00810190">
        <w:rPr>
          <w:rFonts w:ascii="GHEA Grapalat" w:hAnsi="GHEA Grapalat" w:cs="GHEA Grapalat"/>
          <w:lang w:val="hy-AM"/>
        </w:rPr>
        <w:lastRenderedPageBreak/>
        <w:t>գնահատման խմբի ղեկավարին են տրամադրում իրենց հաշվետվություն</w:t>
      </w:r>
      <w:r w:rsidR="0001728B" w:rsidRPr="0001728B">
        <w:rPr>
          <w:rFonts w:ascii="GHEA Grapalat" w:hAnsi="GHEA Grapalat" w:cs="GHEA Grapalat"/>
          <w:lang w:val="hy-AM"/>
        </w:rPr>
        <w:t>ներ</w:t>
      </w:r>
      <w:r w:rsidR="00810190" w:rsidRPr="00810190">
        <w:rPr>
          <w:rFonts w:ascii="GHEA Grapalat" w:hAnsi="GHEA Grapalat" w:cs="GHEA Grapalat"/>
          <w:lang w:val="hy-AM"/>
        </w:rPr>
        <w:t>ը/եզրա</w:t>
      </w:r>
      <w:r w:rsidR="00F45323" w:rsidRPr="00F45323">
        <w:rPr>
          <w:rFonts w:ascii="GHEA Grapalat" w:hAnsi="GHEA Grapalat" w:cs="GHEA Grapalat"/>
          <w:lang w:val="hy-AM"/>
        </w:rPr>
        <w:softHyphen/>
      </w:r>
      <w:r w:rsidR="00810190" w:rsidRPr="00810190">
        <w:rPr>
          <w:rFonts w:ascii="GHEA Grapalat" w:hAnsi="GHEA Grapalat" w:cs="GHEA Grapalat"/>
          <w:lang w:val="hy-AM"/>
        </w:rPr>
        <w:t>կացություն</w:t>
      </w:r>
      <w:r w:rsidR="0001728B" w:rsidRPr="0001728B">
        <w:rPr>
          <w:rFonts w:ascii="GHEA Grapalat" w:hAnsi="GHEA Grapalat" w:cs="GHEA Grapalat"/>
          <w:lang w:val="hy-AM"/>
        </w:rPr>
        <w:t>ներ</w:t>
      </w:r>
      <w:r w:rsidR="00810190" w:rsidRPr="00810190">
        <w:rPr>
          <w:rFonts w:ascii="GHEA Grapalat" w:hAnsi="GHEA Grapalat" w:cs="GHEA Grapalat"/>
          <w:lang w:val="hy-AM"/>
        </w:rPr>
        <w:t>ը</w:t>
      </w:r>
      <w:r w:rsidR="00F45323" w:rsidRPr="00F45323">
        <w:rPr>
          <w:rFonts w:ascii="GHEA Grapalat" w:hAnsi="GHEA Grapalat" w:cs="GHEA Grapalat"/>
          <w:lang w:val="hy-AM"/>
        </w:rPr>
        <w:t>:</w:t>
      </w:r>
      <w:r w:rsidR="00176AA7" w:rsidRPr="00176AA7">
        <w:rPr>
          <w:rFonts w:ascii="GHEA Grapalat" w:hAnsi="GHEA Grapalat" w:cs="GHEA Grapalat"/>
          <w:lang w:val="hy-AM"/>
        </w:rPr>
        <w:t xml:space="preserve"> </w:t>
      </w:r>
    </w:p>
    <w:p w:rsidR="00F45323" w:rsidRPr="00176AA7" w:rsidRDefault="00176AA7" w:rsidP="00C43D1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176AA7">
        <w:rPr>
          <w:rFonts w:ascii="GHEA Grapalat" w:hAnsi="GHEA Grapalat" w:cs="GHEA Grapalat"/>
          <w:lang w:val="hy-AM"/>
        </w:rPr>
        <w:t>Հավատարմագրման փորձագետները (գնահատողները), տեխնիկական գնահատողները հաշվետվությունները ներկայացնում են ՀԱՄ-ի կողմից հաստատված ձևաչափերով, իսկ տեխնիկական փորձագետները՝ կամավոր</w:t>
      </w:r>
      <w:r w:rsidR="0001728B" w:rsidRPr="005C10A9">
        <w:rPr>
          <w:rFonts w:ascii="GHEA Grapalat" w:hAnsi="GHEA Grapalat" w:cs="GHEA Grapalat"/>
          <w:lang w:val="hy-AM"/>
        </w:rPr>
        <w:t xml:space="preserve"> </w:t>
      </w:r>
      <w:r w:rsidRPr="00176AA7">
        <w:rPr>
          <w:rFonts w:ascii="GHEA Grapalat" w:hAnsi="GHEA Grapalat" w:cs="GHEA Grapalat"/>
          <w:lang w:val="hy-AM"/>
        </w:rPr>
        <w:t>ձևաչափով:</w:t>
      </w:r>
    </w:p>
    <w:p w:rsidR="00F45323" w:rsidRPr="00F45323" w:rsidRDefault="00F45323" w:rsidP="00C43D1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C43D12">
        <w:rPr>
          <w:rFonts w:ascii="GHEA Grapalat" w:hAnsi="GHEA Grapalat"/>
          <w:b/>
          <w:lang w:val="hy-AM"/>
        </w:rPr>
        <w:t>5.1</w:t>
      </w:r>
      <w:r w:rsidR="00832A06" w:rsidRPr="00832A06">
        <w:rPr>
          <w:rFonts w:ascii="GHEA Grapalat" w:hAnsi="GHEA Grapalat"/>
          <w:b/>
          <w:lang w:val="hy-AM"/>
        </w:rPr>
        <w:t>0</w:t>
      </w:r>
      <w:r w:rsidRPr="00E666C6">
        <w:rPr>
          <w:rFonts w:ascii="GHEA Grapalat" w:hAnsi="GHEA Grapalat"/>
          <w:b/>
          <w:lang w:val="hy-AM"/>
        </w:rPr>
        <w:t>.</w:t>
      </w:r>
      <w:r w:rsidRPr="00F45323">
        <w:rPr>
          <w:rFonts w:ascii="GHEA Grapalat" w:hAnsi="GHEA Grapalat"/>
          <w:b/>
          <w:lang w:val="hy-AM"/>
        </w:rPr>
        <w:t>2</w:t>
      </w:r>
      <w:r w:rsidRPr="00E666C6">
        <w:rPr>
          <w:rFonts w:ascii="Sylfaen" w:hAnsi="Sylfaen" w:cs="Sylfaen"/>
          <w:lang w:val="hy-AM"/>
        </w:rPr>
        <w:t xml:space="preserve"> </w:t>
      </w:r>
      <w:r w:rsidRPr="00F45323">
        <w:rPr>
          <w:rFonts w:ascii="GHEA Grapalat" w:hAnsi="GHEA Grapalat" w:cs="GHEA Grapalat"/>
          <w:lang w:val="hy-AM"/>
        </w:rPr>
        <w:t xml:space="preserve">Գնահատման խմբի ղեկավարը </w:t>
      </w:r>
      <w:r w:rsidR="008773E0" w:rsidRPr="008773E0">
        <w:rPr>
          <w:rFonts w:ascii="GHEA Grapalat" w:hAnsi="GHEA Grapalat" w:cs="GHEA Grapalat"/>
          <w:lang w:val="hy-AM"/>
        </w:rPr>
        <w:t>գնահատման պլանով (</w:t>
      </w:r>
      <w:r w:rsidR="008773E0" w:rsidRPr="00E666C6">
        <w:rPr>
          <w:rFonts w:ascii="GHEA Grapalat" w:hAnsi="GHEA Grapalat"/>
          <w:lang w:val="hy-AM"/>
        </w:rPr>
        <w:t>ծրագրով</w:t>
      </w:r>
      <w:r w:rsidR="008773E0" w:rsidRPr="008773E0">
        <w:rPr>
          <w:rFonts w:ascii="GHEA Grapalat" w:hAnsi="GHEA Grapalat"/>
          <w:lang w:val="hy-AM"/>
        </w:rPr>
        <w:t>)</w:t>
      </w:r>
      <w:r w:rsidR="008773E0" w:rsidRPr="00E666C6">
        <w:rPr>
          <w:rFonts w:ascii="GHEA Grapalat" w:hAnsi="GHEA Grapalat"/>
          <w:lang w:val="hy-AM"/>
        </w:rPr>
        <w:t xml:space="preserve"> նախատեսված ժամկետին հաջորդող 10 աշխատանքային օրվա</w:t>
      </w:r>
      <w:r w:rsidR="002F5F49" w:rsidRPr="002F5F49">
        <w:rPr>
          <w:rFonts w:ascii="GHEA Grapalat" w:hAnsi="GHEA Grapalat"/>
          <w:lang w:val="hy-AM"/>
        </w:rPr>
        <w:t xml:space="preserve"> (պարբերական</w:t>
      </w:r>
      <w:r w:rsidR="008D3070" w:rsidRPr="008D3070">
        <w:rPr>
          <w:rFonts w:ascii="GHEA Grapalat" w:hAnsi="GHEA Grapalat"/>
          <w:lang w:val="hy-AM"/>
        </w:rPr>
        <w:t>,</w:t>
      </w:r>
      <w:r w:rsidR="002F5F49" w:rsidRPr="002F5F49">
        <w:rPr>
          <w:rFonts w:ascii="GHEA Grapalat" w:hAnsi="GHEA Grapalat"/>
          <w:lang w:val="hy-AM"/>
        </w:rPr>
        <w:t xml:space="preserve"> արտահերթ գնահատումների դեպքում՝ 5 աշխատանքային օր) </w:t>
      </w:r>
      <w:r w:rsidR="008773E0" w:rsidRPr="00E666C6">
        <w:rPr>
          <w:rFonts w:ascii="GHEA Grapalat" w:hAnsi="GHEA Grapalat"/>
          <w:lang w:val="hy-AM"/>
        </w:rPr>
        <w:t xml:space="preserve"> ընթացքում</w:t>
      </w:r>
      <w:r w:rsidR="008773E0" w:rsidRPr="00F45323">
        <w:rPr>
          <w:rFonts w:ascii="GHEA Grapalat" w:hAnsi="GHEA Grapalat" w:cs="GHEA Grapalat"/>
          <w:lang w:val="hy-AM"/>
        </w:rPr>
        <w:t xml:space="preserve"> </w:t>
      </w:r>
      <w:r w:rsidRPr="00F45323">
        <w:rPr>
          <w:rFonts w:ascii="GHEA Grapalat" w:hAnsi="GHEA Grapalat" w:cs="GHEA Grapalat"/>
          <w:lang w:val="hy-AM"/>
        </w:rPr>
        <w:t>վերլուծում է գնահատման արդյունքները</w:t>
      </w:r>
      <w:r w:rsidR="008773E0" w:rsidRPr="008773E0">
        <w:rPr>
          <w:rFonts w:ascii="GHEA Grapalat" w:hAnsi="GHEA Grapalat" w:cs="GHEA Grapalat"/>
          <w:lang w:val="hy-AM"/>
        </w:rPr>
        <w:t xml:space="preserve"> և</w:t>
      </w:r>
      <w:r w:rsidRPr="00F45323">
        <w:rPr>
          <w:rFonts w:ascii="GHEA Grapalat" w:hAnsi="GHEA Grapalat" w:cs="GHEA Grapalat"/>
          <w:lang w:val="hy-AM"/>
        </w:rPr>
        <w:t xml:space="preserve"> </w:t>
      </w:r>
      <w:r w:rsidR="008773E0" w:rsidRPr="008773E0">
        <w:rPr>
          <w:rFonts w:ascii="GHEA Grapalat" w:hAnsi="GHEA Grapalat" w:cs="GHEA Grapalat"/>
          <w:lang w:val="hy-AM"/>
        </w:rPr>
        <w:t xml:space="preserve">հաշվի առնելով </w:t>
      </w:r>
      <w:r w:rsidRPr="00F45323">
        <w:rPr>
          <w:rFonts w:ascii="GHEA Grapalat" w:hAnsi="GHEA Grapalat" w:cs="GHEA Grapalat"/>
          <w:lang w:val="hy-AM"/>
        </w:rPr>
        <w:t>գնահատողների/փորձագետների հաշվետվություն</w:t>
      </w:r>
      <w:r w:rsidR="008773E0" w:rsidRPr="008773E0">
        <w:rPr>
          <w:rFonts w:ascii="GHEA Grapalat" w:hAnsi="GHEA Grapalat" w:cs="GHEA Grapalat"/>
          <w:lang w:val="hy-AM"/>
        </w:rPr>
        <w:softHyphen/>
      </w:r>
      <w:r w:rsidRPr="00F45323">
        <w:rPr>
          <w:rFonts w:ascii="GHEA Grapalat" w:hAnsi="GHEA Grapalat" w:cs="GHEA Grapalat"/>
          <w:lang w:val="hy-AM"/>
        </w:rPr>
        <w:t>ներ</w:t>
      </w:r>
      <w:r w:rsidR="008773E0" w:rsidRPr="008773E0">
        <w:rPr>
          <w:rFonts w:ascii="GHEA Grapalat" w:hAnsi="GHEA Grapalat" w:cs="GHEA Grapalat"/>
          <w:lang w:val="hy-AM"/>
        </w:rPr>
        <w:t>ը</w:t>
      </w:r>
      <w:r w:rsidRPr="00F45323">
        <w:rPr>
          <w:rFonts w:ascii="GHEA Grapalat" w:hAnsi="GHEA Grapalat" w:cs="GHEA Grapalat"/>
          <w:lang w:val="hy-AM"/>
        </w:rPr>
        <w:t>/եզրա</w:t>
      </w:r>
      <w:r w:rsidR="008773E0" w:rsidRPr="008773E0">
        <w:rPr>
          <w:rFonts w:ascii="GHEA Grapalat" w:hAnsi="GHEA Grapalat" w:cs="GHEA Grapalat"/>
          <w:lang w:val="hy-AM"/>
        </w:rPr>
        <w:softHyphen/>
      </w:r>
      <w:r w:rsidRPr="00F45323">
        <w:rPr>
          <w:rFonts w:ascii="GHEA Grapalat" w:hAnsi="GHEA Grapalat" w:cs="GHEA Grapalat"/>
          <w:lang w:val="hy-AM"/>
        </w:rPr>
        <w:t>կա</w:t>
      </w:r>
      <w:r w:rsidR="008773E0" w:rsidRPr="008773E0">
        <w:rPr>
          <w:rFonts w:ascii="GHEA Grapalat" w:hAnsi="GHEA Grapalat" w:cs="GHEA Grapalat"/>
          <w:lang w:val="hy-AM"/>
        </w:rPr>
        <w:softHyphen/>
      </w:r>
      <w:r w:rsidRPr="00F45323">
        <w:rPr>
          <w:rFonts w:ascii="GHEA Grapalat" w:hAnsi="GHEA Grapalat" w:cs="GHEA Grapalat"/>
          <w:lang w:val="hy-AM"/>
        </w:rPr>
        <w:t>ցու</w:t>
      </w:r>
      <w:r w:rsidR="008773E0" w:rsidRPr="008773E0">
        <w:rPr>
          <w:rFonts w:ascii="GHEA Grapalat" w:hAnsi="GHEA Grapalat" w:cs="GHEA Grapalat"/>
          <w:lang w:val="hy-AM"/>
        </w:rPr>
        <w:softHyphen/>
      </w:r>
      <w:r w:rsidRPr="00F45323">
        <w:rPr>
          <w:rFonts w:ascii="GHEA Grapalat" w:hAnsi="GHEA Grapalat" w:cs="GHEA Grapalat"/>
          <w:lang w:val="hy-AM"/>
        </w:rPr>
        <w:t>թյուններ</w:t>
      </w:r>
      <w:r w:rsidR="008773E0" w:rsidRPr="008773E0">
        <w:rPr>
          <w:rFonts w:ascii="GHEA Grapalat" w:hAnsi="GHEA Grapalat" w:cs="GHEA Grapalat"/>
          <w:lang w:val="hy-AM"/>
        </w:rPr>
        <w:t>ը</w:t>
      </w:r>
      <w:r w:rsidR="00FF23BC" w:rsidRPr="00FF23BC">
        <w:rPr>
          <w:rFonts w:ascii="GHEA Grapalat" w:hAnsi="GHEA Grapalat" w:cs="GHEA Grapalat"/>
          <w:lang w:val="hy-AM"/>
        </w:rPr>
        <w:t xml:space="preserve"> (ընդունվում են նաև ստորագ</w:t>
      </w:r>
      <w:r w:rsidR="00FF23BC">
        <w:rPr>
          <w:rFonts w:ascii="GHEA Grapalat" w:hAnsi="GHEA Grapalat" w:cs="GHEA Grapalat"/>
          <w:lang w:val="hy-AM"/>
        </w:rPr>
        <w:t>րված, սկանավորված տարբերակները)</w:t>
      </w:r>
      <w:r w:rsidR="00FF23BC" w:rsidRPr="00FF23BC">
        <w:rPr>
          <w:rFonts w:ascii="GHEA Grapalat" w:hAnsi="GHEA Grapalat" w:cs="GHEA Grapalat"/>
          <w:lang w:val="hy-AM"/>
        </w:rPr>
        <w:t xml:space="preserve"> </w:t>
      </w:r>
      <w:r w:rsidRPr="00F45323">
        <w:rPr>
          <w:rFonts w:ascii="GHEA Grapalat" w:hAnsi="GHEA Grapalat" w:cs="GHEA Grapalat"/>
          <w:lang w:val="hy-AM"/>
        </w:rPr>
        <w:t>(տեխնի</w:t>
      </w:r>
      <w:r w:rsidRPr="00F45323">
        <w:rPr>
          <w:rFonts w:ascii="GHEA Grapalat" w:hAnsi="GHEA Grapalat" w:cs="GHEA Grapalat"/>
          <w:lang w:val="hy-AM"/>
        </w:rPr>
        <w:softHyphen/>
        <w:t>կա</w:t>
      </w:r>
      <w:r w:rsidRPr="00F45323">
        <w:rPr>
          <w:rFonts w:ascii="GHEA Grapalat" w:hAnsi="GHEA Grapalat" w:cs="GHEA Grapalat"/>
          <w:lang w:val="hy-AM"/>
        </w:rPr>
        <w:softHyphen/>
        <w:t xml:space="preserve">կան փորձագետների ոչ հիմնավոր, առանց </w:t>
      </w:r>
      <w:r w:rsidR="008773E0" w:rsidRPr="008773E0">
        <w:rPr>
          <w:rFonts w:ascii="GHEA Grapalat" w:hAnsi="GHEA Grapalat" w:cs="GHEA Grapalat"/>
          <w:lang w:val="hy-AM"/>
        </w:rPr>
        <w:t>ապացույցների</w:t>
      </w:r>
      <w:r w:rsidRPr="00F45323">
        <w:rPr>
          <w:rFonts w:ascii="GHEA Grapalat" w:hAnsi="GHEA Grapalat" w:cs="GHEA Grapalat"/>
          <w:lang w:val="hy-AM"/>
        </w:rPr>
        <w:t xml:space="preserve"> եզրակացությունները կարող </w:t>
      </w:r>
      <w:r w:rsidR="008773E0" w:rsidRPr="008773E0">
        <w:rPr>
          <w:rFonts w:ascii="GHEA Grapalat" w:hAnsi="GHEA Grapalat" w:cs="GHEA Grapalat"/>
          <w:lang w:val="hy-AM"/>
        </w:rPr>
        <w:t>է</w:t>
      </w:r>
      <w:r w:rsidRPr="00F45323">
        <w:rPr>
          <w:rFonts w:ascii="GHEA Grapalat" w:hAnsi="GHEA Grapalat" w:cs="GHEA Grapalat"/>
          <w:lang w:val="hy-AM"/>
        </w:rPr>
        <w:t xml:space="preserve"> </w:t>
      </w:r>
      <w:r w:rsidR="008773E0" w:rsidRPr="008773E0">
        <w:rPr>
          <w:rFonts w:ascii="GHEA Grapalat" w:hAnsi="GHEA Grapalat" w:cs="GHEA Grapalat"/>
          <w:lang w:val="hy-AM"/>
        </w:rPr>
        <w:t>չներառ</w:t>
      </w:r>
      <w:r w:rsidR="00143102" w:rsidRPr="00143102">
        <w:rPr>
          <w:rFonts w:ascii="GHEA Grapalat" w:hAnsi="GHEA Grapalat" w:cs="GHEA Grapalat"/>
          <w:lang w:val="hy-AM"/>
        </w:rPr>
        <w:t>վ</w:t>
      </w:r>
      <w:r w:rsidR="008773E0" w:rsidRPr="008773E0">
        <w:rPr>
          <w:rFonts w:ascii="GHEA Grapalat" w:hAnsi="GHEA Grapalat" w:cs="GHEA Grapalat"/>
          <w:lang w:val="hy-AM"/>
        </w:rPr>
        <w:t>ել վերջնական հաշվետվության մեջ</w:t>
      </w:r>
      <w:r w:rsidRPr="00F45323">
        <w:rPr>
          <w:rFonts w:ascii="GHEA Grapalat" w:hAnsi="GHEA Grapalat" w:cs="GHEA Grapalat"/>
          <w:lang w:val="hy-AM"/>
        </w:rPr>
        <w:t>)</w:t>
      </w:r>
      <w:r w:rsidR="008773E0" w:rsidRPr="008773E0">
        <w:rPr>
          <w:rFonts w:ascii="GHEA Grapalat" w:hAnsi="GHEA Grapalat" w:cs="GHEA Grapalat"/>
          <w:lang w:val="hy-AM"/>
        </w:rPr>
        <w:t xml:space="preserve"> նախապատ</w:t>
      </w:r>
      <w:r w:rsidR="00143102" w:rsidRPr="00143102">
        <w:rPr>
          <w:rFonts w:ascii="GHEA Grapalat" w:hAnsi="GHEA Grapalat" w:cs="GHEA Grapalat"/>
          <w:lang w:val="hy-AM"/>
        </w:rPr>
        <w:t>ր</w:t>
      </w:r>
      <w:r w:rsidR="008773E0" w:rsidRPr="008773E0">
        <w:rPr>
          <w:rFonts w:ascii="GHEA Grapalat" w:hAnsi="GHEA Grapalat" w:cs="GHEA Grapalat"/>
          <w:lang w:val="hy-AM"/>
        </w:rPr>
        <w:t>աստում է տեղում գնահատման</w:t>
      </w:r>
      <w:r w:rsidRPr="00F45323">
        <w:rPr>
          <w:rFonts w:ascii="GHEA Grapalat" w:hAnsi="GHEA Grapalat" w:cs="GHEA Grapalat"/>
          <w:lang w:val="hy-AM"/>
        </w:rPr>
        <w:t xml:space="preserve"> հաշվետվություն</w:t>
      </w:r>
      <w:r w:rsidR="008773E0" w:rsidRPr="008773E0">
        <w:rPr>
          <w:rFonts w:ascii="GHEA Grapalat" w:hAnsi="GHEA Grapalat" w:cs="GHEA Grapalat"/>
          <w:lang w:val="hy-AM"/>
        </w:rPr>
        <w:t>ը</w:t>
      </w:r>
      <w:r w:rsidRPr="00F45323">
        <w:rPr>
          <w:rFonts w:ascii="GHEA Grapalat" w:hAnsi="GHEA Grapalat" w:cs="GHEA Grapalat"/>
          <w:lang w:val="hy-AM"/>
        </w:rPr>
        <w:t xml:space="preserve"> (համաձայն՝ ACB-01-R, ACB-02-R, ACB-03-R, ATL-01-R, </w:t>
      </w:r>
      <w:r w:rsidR="008C31AC" w:rsidRPr="008C31AC">
        <w:rPr>
          <w:rFonts w:ascii="GHEA Grapalat" w:hAnsi="GHEA Grapalat" w:cs="GHEA Grapalat"/>
          <w:lang w:val="hy-AM"/>
        </w:rPr>
        <w:t xml:space="preserve">ACL-01-R, </w:t>
      </w:r>
      <w:r w:rsidRPr="00F45323">
        <w:rPr>
          <w:rFonts w:ascii="GHEA Grapalat" w:hAnsi="GHEA Grapalat" w:cs="GHEA Grapalat"/>
          <w:lang w:val="hy-AM"/>
        </w:rPr>
        <w:t>AIB-01-R հավելվածների) 2 օրինակից և ՀԱՄ-ի տնօրենի գրությամբ տրամադրվում է ՀԳՄ-ին (թղթային և էլեկտրոնային):</w:t>
      </w:r>
    </w:p>
    <w:p w:rsidR="00C43D12" w:rsidRPr="00C43D12" w:rsidRDefault="00176AA7" w:rsidP="00C43D1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43D12">
        <w:rPr>
          <w:rFonts w:ascii="GHEA Grapalat" w:hAnsi="GHEA Grapalat"/>
          <w:b/>
          <w:lang w:val="hy-AM"/>
        </w:rPr>
        <w:t>5.1</w:t>
      </w:r>
      <w:r w:rsidR="00832A06" w:rsidRPr="00832A06">
        <w:rPr>
          <w:rFonts w:ascii="GHEA Grapalat" w:hAnsi="GHEA Grapalat"/>
          <w:b/>
          <w:lang w:val="hy-AM"/>
        </w:rPr>
        <w:t>0</w:t>
      </w:r>
      <w:r w:rsidRPr="00E666C6">
        <w:rPr>
          <w:rFonts w:ascii="GHEA Grapalat" w:hAnsi="GHEA Grapalat"/>
          <w:b/>
          <w:lang w:val="hy-AM"/>
        </w:rPr>
        <w:t>.</w:t>
      </w:r>
      <w:r w:rsidRPr="00176AA7">
        <w:rPr>
          <w:rFonts w:ascii="GHEA Grapalat" w:hAnsi="GHEA Grapalat"/>
          <w:b/>
          <w:lang w:val="hy-AM"/>
        </w:rPr>
        <w:t xml:space="preserve">3 </w:t>
      </w:r>
      <w:r w:rsidRPr="00176AA7">
        <w:rPr>
          <w:rFonts w:ascii="GHEA Grapalat" w:hAnsi="GHEA Grapalat" w:cs="GHEA Grapalat"/>
          <w:lang w:val="hy-AM"/>
        </w:rPr>
        <w:t>Տ</w:t>
      </w:r>
      <w:r w:rsidRPr="008773E0">
        <w:rPr>
          <w:rFonts w:ascii="GHEA Grapalat" w:hAnsi="GHEA Grapalat" w:cs="GHEA Grapalat"/>
          <w:lang w:val="hy-AM"/>
        </w:rPr>
        <w:t>եղում գնահատման</w:t>
      </w:r>
      <w:r w:rsidRPr="00F45323">
        <w:rPr>
          <w:rFonts w:ascii="GHEA Grapalat" w:hAnsi="GHEA Grapalat" w:cs="GHEA Grapalat"/>
          <w:lang w:val="hy-AM"/>
        </w:rPr>
        <w:t xml:space="preserve"> </w:t>
      </w:r>
      <w:r w:rsidRPr="00176AA7">
        <w:rPr>
          <w:rFonts w:ascii="GHEA Grapalat" w:hAnsi="GHEA Grapalat"/>
          <w:lang w:val="hy-AM"/>
        </w:rPr>
        <w:t>հ</w:t>
      </w:r>
      <w:r w:rsidR="00367AFD" w:rsidRPr="00CD39A7">
        <w:rPr>
          <w:rFonts w:ascii="GHEA Grapalat" w:hAnsi="GHEA Grapalat"/>
          <w:lang w:val="hy-AM"/>
        </w:rPr>
        <w:t xml:space="preserve">աշվետվությունը ստանալուց հետո </w:t>
      </w:r>
      <w:r w:rsidR="00367AFD" w:rsidRPr="00341EE8">
        <w:rPr>
          <w:rFonts w:ascii="GHEA Grapalat" w:hAnsi="GHEA Grapalat"/>
          <w:lang w:val="hy-AM"/>
        </w:rPr>
        <w:t>10 աշխատանքային օրվա</w:t>
      </w:r>
      <w:r w:rsidR="008D3070" w:rsidRPr="008D3070">
        <w:rPr>
          <w:rFonts w:ascii="GHEA Grapalat" w:hAnsi="GHEA Grapalat"/>
          <w:lang w:val="hy-AM"/>
        </w:rPr>
        <w:t xml:space="preserve"> (պարբերական, արտահերթ գնահատումների դեպքում՝ </w:t>
      </w:r>
      <w:r w:rsidR="008D3070" w:rsidRPr="00EA01E6">
        <w:rPr>
          <w:rFonts w:ascii="GHEA Grapalat" w:hAnsi="GHEA Grapalat"/>
          <w:lang w:val="hy-AM"/>
        </w:rPr>
        <w:t>5</w:t>
      </w:r>
      <w:r w:rsidR="008D3070" w:rsidRPr="008D3070">
        <w:rPr>
          <w:rFonts w:ascii="GHEA Grapalat" w:hAnsi="GHEA Grapalat"/>
          <w:lang w:val="hy-AM"/>
        </w:rPr>
        <w:t xml:space="preserve"> աշխատանքային օր)</w:t>
      </w:r>
      <w:r w:rsidR="00367AFD" w:rsidRPr="00341EE8">
        <w:rPr>
          <w:rFonts w:ascii="GHEA Grapalat" w:hAnsi="GHEA Grapalat"/>
          <w:lang w:val="hy-AM"/>
        </w:rPr>
        <w:t xml:space="preserve"> ընթացքում ՀԳՄ-ն մշակում և ՀԱՄ-ին է ներկայացնում ուղղիչ գործողությունների ծրագիրը (Հավելված PR-7-09)՝ հիմք ընդունելով անհամապատասխանությունների թերթիկները:</w:t>
      </w:r>
    </w:p>
    <w:p w:rsidR="00341EE8" w:rsidRPr="00341EE8" w:rsidRDefault="00341EE8" w:rsidP="00556FE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41EE8">
        <w:rPr>
          <w:rFonts w:ascii="GHEA Grapalat" w:hAnsi="GHEA Grapalat"/>
          <w:b/>
          <w:lang w:val="hy-AM"/>
        </w:rPr>
        <w:t>5.</w:t>
      </w:r>
      <w:r w:rsidR="00176AA7" w:rsidRPr="00176AA7">
        <w:rPr>
          <w:rFonts w:ascii="GHEA Grapalat" w:hAnsi="GHEA Grapalat"/>
          <w:b/>
          <w:lang w:val="hy-AM"/>
        </w:rPr>
        <w:t>1</w:t>
      </w:r>
      <w:r w:rsidR="00832A06" w:rsidRPr="00832A06">
        <w:rPr>
          <w:rFonts w:ascii="GHEA Grapalat" w:hAnsi="GHEA Grapalat"/>
          <w:b/>
          <w:lang w:val="hy-AM"/>
        </w:rPr>
        <w:t>0</w:t>
      </w:r>
      <w:r w:rsidR="00176AA7" w:rsidRPr="00176AA7">
        <w:rPr>
          <w:rFonts w:ascii="GHEA Grapalat" w:hAnsi="GHEA Grapalat"/>
          <w:b/>
          <w:lang w:val="hy-AM"/>
        </w:rPr>
        <w:t>.4</w:t>
      </w:r>
      <w:r w:rsidRPr="00341EE8">
        <w:rPr>
          <w:rFonts w:ascii="GHEA Grapalat" w:hAnsi="GHEA Grapalat"/>
          <w:lang w:val="hy-AM"/>
        </w:rPr>
        <w:t xml:space="preserve"> </w:t>
      </w:r>
      <w:r w:rsidR="00367AFD" w:rsidRPr="00367AFD">
        <w:rPr>
          <w:rFonts w:ascii="GHEA Grapalat" w:hAnsi="GHEA Grapalat"/>
          <w:lang w:val="hy-AM"/>
        </w:rPr>
        <w:t>Ուղղիչ գործողությունների ծրագրի բավարար</w:t>
      </w:r>
      <w:r w:rsidR="000C09B4" w:rsidRPr="000C09B4">
        <w:rPr>
          <w:rFonts w:ascii="GHEA Grapalat" w:hAnsi="GHEA Grapalat"/>
          <w:lang w:val="hy-AM"/>
        </w:rPr>
        <w:t xml:space="preserve"> լինելը</w:t>
      </w:r>
      <w:r w:rsidR="00367AFD" w:rsidRPr="00367AFD">
        <w:rPr>
          <w:rFonts w:ascii="GHEA Grapalat" w:hAnsi="GHEA Grapalat"/>
          <w:lang w:val="hy-AM"/>
        </w:rPr>
        <w:t xml:space="preserve"> և ժամկետները գնահատվում </w:t>
      </w:r>
      <w:r w:rsidR="000C09B4" w:rsidRPr="000C09B4">
        <w:rPr>
          <w:rFonts w:ascii="GHEA Grapalat" w:hAnsi="GHEA Grapalat"/>
          <w:lang w:val="hy-AM"/>
        </w:rPr>
        <w:t>ու</w:t>
      </w:r>
      <w:r w:rsidR="00367AFD" w:rsidRPr="00367AFD">
        <w:rPr>
          <w:rFonts w:ascii="GHEA Grapalat" w:hAnsi="GHEA Grapalat"/>
          <w:lang w:val="hy-AM"/>
        </w:rPr>
        <w:t xml:space="preserve"> համաձայնեցվում է գնահատման խմբի ղեկավարի կողմից:</w:t>
      </w:r>
    </w:p>
    <w:p w:rsidR="00A76F5B" w:rsidRPr="00877414" w:rsidRDefault="00A76F5B" w:rsidP="00556FE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43102">
        <w:rPr>
          <w:rFonts w:ascii="GHEA Grapalat" w:hAnsi="GHEA Grapalat"/>
          <w:b/>
          <w:lang w:val="hy-AM"/>
        </w:rPr>
        <w:t>5.</w:t>
      </w:r>
      <w:r w:rsidR="00DF53EC" w:rsidRPr="00143102">
        <w:rPr>
          <w:rFonts w:ascii="GHEA Grapalat" w:hAnsi="GHEA Grapalat"/>
          <w:b/>
          <w:lang w:val="hy-AM"/>
        </w:rPr>
        <w:t>1</w:t>
      </w:r>
      <w:r w:rsidR="00832A06" w:rsidRPr="00832A06">
        <w:rPr>
          <w:rFonts w:ascii="GHEA Grapalat" w:hAnsi="GHEA Grapalat"/>
          <w:b/>
          <w:lang w:val="hy-AM"/>
        </w:rPr>
        <w:t>0</w:t>
      </w:r>
      <w:r w:rsidRPr="00143102">
        <w:rPr>
          <w:rFonts w:ascii="GHEA Grapalat" w:hAnsi="GHEA Grapalat"/>
          <w:b/>
          <w:lang w:val="hy-AM"/>
        </w:rPr>
        <w:t>.</w:t>
      </w:r>
      <w:r w:rsidR="00DF53EC" w:rsidRPr="00143102">
        <w:rPr>
          <w:rFonts w:ascii="GHEA Grapalat" w:hAnsi="GHEA Grapalat"/>
          <w:b/>
          <w:lang w:val="hy-AM"/>
        </w:rPr>
        <w:t>5</w:t>
      </w:r>
      <w:r w:rsidRPr="00143102">
        <w:rPr>
          <w:rFonts w:ascii="GHEA Grapalat" w:hAnsi="GHEA Grapalat"/>
          <w:lang w:val="hy-AM"/>
        </w:rPr>
        <w:t xml:space="preserve"> </w:t>
      </w:r>
      <w:r w:rsidR="00B12857" w:rsidRPr="00143102">
        <w:rPr>
          <w:rFonts w:ascii="GHEA Grapalat" w:hAnsi="GHEA Grapalat"/>
          <w:lang w:val="hy-AM"/>
        </w:rPr>
        <w:t xml:space="preserve">Անհամապատասխանությունների վերացման համար ՀԳՄ-ին </w:t>
      </w:r>
      <w:r w:rsidR="00C10A63" w:rsidRPr="00143102">
        <w:rPr>
          <w:rFonts w:ascii="GHEA Grapalat" w:hAnsi="GHEA Grapalat"/>
          <w:lang w:val="hy-AM"/>
        </w:rPr>
        <w:t xml:space="preserve">հաշվետվությունը տրամադրելուց հետո տրվում է </w:t>
      </w:r>
      <w:r w:rsidR="00B12857" w:rsidRPr="00143102">
        <w:rPr>
          <w:rFonts w:ascii="GHEA Grapalat" w:hAnsi="GHEA Grapalat"/>
          <w:lang w:val="hy-AM"/>
        </w:rPr>
        <w:t>90-օրյա ժամկետ</w:t>
      </w:r>
      <w:r w:rsidR="00EA01E6" w:rsidRPr="00EA01E6">
        <w:rPr>
          <w:rFonts w:ascii="GHEA Grapalat" w:hAnsi="GHEA Grapalat"/>
          <w:lang w:val="hy-AM"/>
        </w:rPr>
        <w:t xml:space="preserve"> </w:t>
      </w:r>
      <w:r w:rsidR="00EA01E6" w:rsidRPr="002F5F49">
        <w:rPr>
          <w:rFonts w:ascii="GHEA Grapalat" w:hAnsi="GHEA Grapalat" w:cs="GHEA Grapalat"/>
          <w:lang w:val="hy-AM"/>
        </w:rPr>
        <w:t>(պարբերական</w:t>
      </w:r>
      <w:r w:rsidR="00EA01E6" w:rsidRPr="00EA01E6">
        <w:rPr>
          <w:rFonts w:ascii="GHEA Grapalat" w:hAnsi="GHEA Grapalat" w:cs="GHEA Grapalat"/>
          <w:lang w:val="hy-AM"/>
        </w:rPr>
        <w:t>,</w:t>
      </w:r>
      <w:r w:rsidR="00EA01E6" w:rsidRPr="002F5F49">
        <w:rPr>
          <w:rFonts w:ascii="GHEA Grapalat" w:hAnsi="GHEA Grapalat" w:cs="GHEA Grapalat"/>
          <w:lang w:val="hy-AM"/>
        </w:rPr>
        <w:t xml:space="preserve"> արտահերթ գնահատումների դեպքում՝ 3</w:t>
      </w:r>
      <w:r w:rsidR="00EA01E6" w:rsidRPr="00EA01E6">
        <w:rPr>
          <w:rFonts w:ascii="GHEA Grapalat" w:hAnsi="GHEA Grapalat" w:cs="GHEA Grapalat"/>
          <w:lang w:val="hy-AM"/>
        </w:rPr>
        <w:t>0</w:t>
      </w:r>
      <w:r w:rsidR="00DD6053" w:rsidRPr="00DD6053">
        <w:rPr>
          <w:rFonts w:ascii="GHEA Grapalat" w:hAnsi="GHEA Grapalat" w:cs="GHEA Grapalat"/>
          <w:lang w:val="hy-AM"/>
        </w:rPr>
        <w:t>-</w:t>
      </w:r>
      <w:r w:rsidR="00EA01E6" w:rsidRPr="00EA01E6">
        <w:rPr>
          <w:rFonts w:ascii="GHEA Grapalat" w:hAnsi="GHEA Grapalat" w:cs="GHEA Grapalat"/>
          <w:lang w:val="hy-AM"/>
        </w:rPr>
        <w:t>օրյա ժամկետ</w:t>
      </w:r>
      <w:r w:rsidR="00EA01E6" w:rsidRPr="002F5F49">
        <w:rPr>
          <w:rFonts w:ascii="GHEA Grapalat" w:hAnsi="GHEA Grapalat" w:cs="GHEA Grapalat"/>
          <w:lang w:val="hy-AM"/>
        </w:rPr>
        <w:t>)</w:t>
      </w:r>
      <w:r w:rsidR="00123612" w:rsidRPr="00123612">
        <w:rPr>
          <w:rFonts w:ascii="GHEA Grapalat" w:hAnsi="GHEA Grapalat"/>
          <w:lang w:val="hy-AM"/>
        </w:rPr>
        <w:t>՝</w:t>
      </w:r>
      <w:r w:rsidR="00B12857" w:rsidRPr="00143102">
        <w:rPr>
          <w:rFonts w:ascii="GHEA Grapalat" w:hAnsi="GHEA Grapalat"/>
          <w:lang w:val="hy-AM"/>
        </w:rPr>
        <w:t xml:space="preserve"> դրանց վերաբերյալ </w:t>
      </w:r>
      <w:r w:rsidR="00BC7B45" w:rsidRPr="00BC7B45">
        <w:rPr>
          <w:rFonts w:ascii="GHEA Grapalat" w:hAnsi="GHEA Grapalat"/>
          <w:lang w:val="hy-AM"/>
        </w:rPr>
        <w:t>տեղեկատվությունը</w:t>
      </w:r>
      <w:r w:rsidR="00B12857" w:rsidRPr="00143102">
        <w:rPr>
          <w:rFonts w:ascii="GHEA Grapalat" w:hAnsi="GHEA Grapalat"/>
          <w:lang w:val="hy-AM"/>
        </w:rPr>
        <w:t xml:space="preserve"> կից ապացույցներով ներկայացնելու համար: </w:t>
      </w:r>
      <w:r w:rsidR="00C10A63" w:rsidRPr="00143102">
        <w:rPr>
          <w:rFonts w:ascii="GHEA Grapalat" w:hAnsi="GHEA Grapalat"/>
          <w:lang w:val="hy-AM"/>
        </w:rPr>
        <w:t>Ուղղիչ գործողությունների ծրագրով ս</w:t>
      </w:r>
      <w:r w:rsidR="00B12857" w:rsidRPr="00143102">
        <w:rPr>
          <w:rFonts w:ascii="GHEA Grapalat" w:hAnsi="GHEA Grapalat"/>
          <w:lang w:val="hy-AM"/>
        </w:rPr>
        <w:t>ահմանված ժամկետում անհամապատասխանություն</w:t>
      </w:r>
      <w:r w:rsidR="00123612" w:rsidRPr="00123612">
        <w:rPr>
          <w:rFonts w:ascii="GHEA Grapalat" w:hAnsi="GHEA Grapalat"/>
          <w:lang w:val="hy-AM"/>
        </w:rPr>
        <w:softHyphen/>
      </w:r>
      <w:r w:rsidR="00B12857" w:rsidRPr="00143102">
        <w:rPr>
          <w:rFonts w:ascii="GHEA Grapalat" w:hAnsi="GHEA Grapalat"/>
          <w:lang w:val="hy-AM"/>
        </w:rPr>
        <w:lastRenderedPageBreak/>
        <w:t xml:space="preserve">ների չվերացնելը կամ վերացման վերաբերյալ </w:t>
      </w:r>
      <w:r w:rsidR="00BC7B45" w:rsidRPr="00123612">
        <w:rPr>
          <w:rFonts w:ascii="GHEA Grapalat" w:hAnsi="GHEA Grapalat"/>
          <w:lang w:val="hy-AM"/>
        </w:rPr>
        <w:t>տեղեկատվություն</w:t>
      </w:r>
      <w:r w:rsidR="00B12857" w:rsidRPr="00143102">
        <w:rPr>
          <w:rFonts w:ascii="GHEA Grapalat" w:hAnsi="GHEA Grapalat"/>
          <w:lang w:val="hy-AM"/>
        </w:rPr>
        <w:t xml:space="preserve"> չներկայացնելը հիմք է ՀԱՄ-ի կողմից հավատարմագրումը մերժելու համար</w:t>
      </w:r>
      <w:r w:rsidRPr="00143102">
        <w:rPr>
          <w:rFonts w:ascii="GHEA Grapalat" w:hAnsi="GHEA Grapalat"/>
          <w:lang w:val="hy-AM"/>
        </w:rPr>
        <w:t>:</w:t>
      </w:r>
    </w:p>
    <w:p w:rsidR="008D5553" w:rsidRPr="006D0753" w:rsidRDefault="00E06521" w:rsidP="00E065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3612">
        <w:rPr>
          <w:rFonts w:ascii="GHEA Grapalat" w:hAnsi="GHEA Grapalat"/>
          <w:b/>
          <w:lang w:val="hy-AM"/>
        </w:rPr>
        <w:t>5.1</w:t>
      </w:r>
      <w:r w:rsidR="00832A06" w:rsidRPr="00832A06">
        <w:rPr>
          <w:rFonts w:ascii="GHEA Grapalat" w:hAnsi="GHEA Grapalat"/>
          <w:b/>
          <w:lang w:val="hy-AM"/>
        </w:rPr>
        <w:t>0</w:t>
      </w:r>
      <w:r w:rsidRPr="00123612">
        <w:rPr>
          <w:rFonts w:ascii="GHEA Grapalat" w:hAnsi="GHEA Grapalat"/>
          <w:b/>
          <w:lang w:val="hy-AM"/>
        </w:rPr>
        <w:t>.</w:t>
      </w:r>
      <w:r w:rsidRPr="00662A52">
        <w:rPr>
          <w:rFonts w:ascii="GHEA Grapalat" w:hAnsi="GHEA Grapalat"/>
          <w:b/>
          <w:lang w:val="hy-AM"/>
        </w:rPr>
        <w:t>6</w:t>
      </w:r>
      <w:r w:rsidRPr="006C593A">
        <w:rPr>
          <w:rFonts w:ascii="GHEA Grapalat" w:hAnsi="GHEA Grapalat"/>
          <w:lang w:val="hy-AM"/>
        </w:rPr>
        <w:t xml:space="preserve"> </w:t>
      </w:r>
      <w:r w:rsidRPr="007E51D4">
        <w:rPr>
          <w:rFonts w:ascii="GHEA Grapalat" w:hAnsi="GHEA Grapalat" w:cs="Sylfaen"/>
          <w:lang w:val="hy-AM"/>
        </w:rPr>
        <w:t>Անհամապատասխանությունների վերացման վերաբերյալ սահմանված ժամկետում տեղեկատվություն</w:t>
      </w:r>
      <w:r w:rsidRPr="00877414">
        <w:rPr>
          <w:rFonts w:ascii="GHEA Grapalat" w:hAnsi="GHEA Grapalat" w:cs="Sylfaen"/>
          <w:lang w:val="hy-AM"/>
        </w:rPr>
        <w:t>ը</w:t>
      </w:r>
      <w:r w:rsidRPr="007E51D4">
        <w:rPr>
          <w:rFonts w:ascii="GHEA Grapalat" w:hAnsi="GHEA Grapalat" w:cs="Sylfaen"/>
          <w:lang w:val="hy-AM"/>
        </w:rPr>
        <w:t xml:space="preserve"> </w:t>
      </w:r>
      <w:r w:rsidRPr="00E53D2E">
        <w:rPr>
          <w:rFonts w:ascii="GHEA Grapalat" w:hAnsi="GHEA Grapalat"/>
          <w:lang w:val="hy-AM"/>
        </w:rPr>
        <w:t xml:space="preserve">կից ապացույցներով </w:t>
      </w:r>
      <w:r w:rsidRPr="007E51D4">
        <w:rPr>
          <w:rFonts w:ascii="GHEA Grapalat" w:hAnsi="GHEA Grapalat" w:cs="Sylfaen"/>
          <w:lang w:val="hy-AM"/>
        </w:rPr>
        <w:t>ստանալուց հետո ՀԱՄ-ը այն տրամադրում է գնահատման խմբին: Գնահատման խումբը 15 աշխատանքային օրվա</w:t>
      </w:r>
      <w:r w:rsidR="006D0753" w:rsidRPr="006D0753">
        <w:rPr>
          <w:rFonts w:ascii="GHEA Grapalat" w:hAnsi="GHEA Grapalat" w:cs="Sylfaen"/>
          <w:lang w:val="hy-AM"/>
        </w:rPr>
        <w:t xml:space="preserve"> </w:t>
      </w:r>
      <w:r w:rsidR="006D0753" w:rsidRPr="002F5F49">
        <w:rPr>
          <w:rFonts w:ascii="GHEA Grapalat" w:hAnsi="GHEA Grapalat" w:cs="GHEA Grapalat"/>
          <w:lang w:val="hy-AM"/>
        </w:rPr>
        <w:t>(պարբերական</w:t>
      </w:r>
      <w:r w:rsidR="006D0753" w:rsidRPr="006D0753">
        <w:rPr>
          <w:rFonts w:ascii="GHEA Grapalat" w:hAnsi="GHEA Grapalat" w:cs="GHEA Grapalat"/>
          <w:lang w:val="hy-AM"/>
        </w:rPr>
        <w:t>,</w:t>
      </w:r>
      <w:r w:rsidR="006D0753" w:rsidRPr="002F5F49">
        <w:rPr>
          <w:rFonts w:ascii="GHEA Grapalat" w:hAnsi="GHEA Grapalat" w:cs="GHEA Grapalat"/>
          <w:lang w:val="hy-AM"/>
        </w:rPr>
        <w:t xml:space="preserve"> արտահերթ գնահատումների դեպքում՝ </w:t>
      </w:r>
      <w:r w:rsidR="006D0753" w:rsidRPr="006D0753">
        <w:rPr>
          <w:rFonts w:ascii="GHEA Grapalat" w:hAnsi="GHEA Grapalat" w:cs="GHEA Grapalat"/>
          <w:lang w:val="hy-AM"/>
        </w:rPr>
        <w:t>5</w:t>
      </w:r>
      <w:r w:rsidR="006D0753" w:rsidRPr="002F5F49">
        <w:rPr>
          <w:rFonts w:ascii="GHEA Grapalat" w:hAnsi="GHEA Grapalat" w:cs="GHEA Grapalat"/>
          <w:lang w:val="hy-AM"/>
        </w:rPr>
        <w:t xml:space="preserve"> աշխատանքային օր)</w:t>
      </w:r>
      <w:r w:rsidRPr="007E51D4">
        <w:rPr>
          <w:rFonts w:ascii="GHEA Grapalat" w:hAnsi="GHEA Grapalat" w:cs="Sylfaen"/>
          <w:lang w:val="hy-AM"/>
        </w:rPr>
        <w:t xml:space="preserve"> ընթացքում ուսումնասիրում է ստացված տեղեկատվությունը</w:t>
      </w:r>
      <w:r w:rsidR="00C1316C" w:rsidRPr="00C1316C">
        <w:rPr>
          <w:rFonts w:ascii="GHEA Grapalat" w:hAnsi="GHEA Grapalat" w:cs="Sylfaen"/>
          <w:lang w:val="hy-AM"/>
        </w:rPr>
        <w:t xml:space="preserve"> և բավարար լինելու դեպքու</w:t>
      </w:r>
      <w:r w:rsidR="00B12312">
        <w:rPr>
          <w:rFonts w:ascii="GHEA Grapalat" w:hAnsi="GHEA Grapalat" w:cs="Sylfaen"/>
          <w:lang w:val="hy-AM"/>
        </w:rPr>
        <w:t>մ տեղեկացնում են գնահատման խմբի</w:t>
      </w:r>
      <w:r w:rsidR="00DD6053" w:rsidRPr="00DD6053">
        <w:rPr>
          <w:rFonts w:ascii="GHEA Grapalat" w:hAnsi="GHEA Grapalat" w:cs="Sylfaen"/>
          <w:lang w:val="hy-AM"/>
        </w:rPr>
        <w:t xml:space="preserve"> ղեկավարին</w:t>
      </w:r>
      <w:r w:rsidR="008D5553" w:rsidRPr="00877414">
        <w:rPr>
          <w:rFonts w:ascii="GHEA Grapalat" w:hAnsi="GHEA Grapalat" w:cs="Sylfaen"/>
          <w:lang w:val="hy-AM"/>
        </w:rPr>
        <w:t>:</w:t>
      </w:r>
    </w:p>
    <w:p w:rsidR="00B60B09" w:rsidRPr="00A13216" w:rsidRDefault="0004787C" w:rsidP="00E065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13216">
        <w:rPr>
          <w:rFonts w:ascii="GHEA Grapalat" w:hAnsi="GHEA Grapalat" w:cs="Sylfaen"/>
          <w:lang w:val="hy-AM"/>
        </w:rPr>
        <w:t>Եթե</w:t>
      </w:r>
      <w:r w:rsidR="00B60B09" w:rsidRPr="00A13216">
        <w:rPr>
          <w:rFonts w:ascii="GHEA Grapalat" w:hAnsi="GHEA Grapalat" w:cs="Sylfaen"/>
          <w:lang w:val="hy-AM"/>
        </w:rPr>
        <w:t xml:space="preserve"> ՀԳՄ-ի ուղղիչ գործողությունները համարվում են անբավարար, </w:t>
      </w:r>
      <w:r w:rsidR="00BB3767" w:rsidRPr="00A13216">
        <w:rPr>
          <w:rFonts w:ascii="GHEA Grapalat" w:hAnsi="GHEA Grapalat" w:cs="Sylfaen"/>
          <w:lang w:val="hy-AM"/>
        </w:rPr>
        <w:t xml:space="preserve">ապա գնահատման խմբի անդամները կարող են </w:t>
      </w:r>
      <w:r w:rsidR="00B60B09" w:rsidRPr="00A13216">
        <w:rPr>
          <w:rFonts w:ascii="GHEA Grapalat" w:hAnsi="GHEA Grapalat" w:cs="Sylfaen"/>
          <w:lang w:val="hy-AM"/>
        </w:rPr>
        <w:t xml:space="preserve">պահանջել լրացուցիչ տեղեկատվություն: </w:t>
      </w:r>
    </w:p>
    <w:p w:rsidR="008D5553" w:rsidRPr="00D25262" w:rsidRDefault="008D5553" w:rsidP="008D555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23612">
        <w:rPr>
          <w:rFonts w:ascii="GHEA Grapalat" w:hAnsi="GHEA Grapalat"/>
          <w:b/>
          <w:lang w:val="hy-AM"/>
        </w:rPr>
        <w:t>5.1</w:t>
      </w:r>
      <w:r w:rsidR="00832A06" w:rsidRPr="00832A06">
        <w:rPr>
          <w:rFonts w:ascii="GHEA Grapalat" w:hAnsi="GHEA Grapalat"/>
          <w:b/>
          <w:lang w:val="hy-AM"/>
        </w:rPr>
        <w:t>0</w:t>
      </w:r>
      <w:r w:rsidRPr="00123612">
        <w:rPr>
          <w:rFonts w:ascii="GHEA Grapalat" w:hAnsi="GHEA Grapalat"/>
          <w:b/>
          <w:lang w:val="hy-AM"/>
        </w:rPr>
        <w:t>.</w:t>
      </w:r>
      <w:r w:rsidRPr="00877414">
        <w:rPr>
          <w:rFonts w:ascii="GHEA Grapalat" w:hAnsi="GHEA Grapalat"/>
          <w:b/>
          <w:lang w:val="hy-AM"/>
        </w:rPr>
        <w:t xml:space="preserve">7 </w:t>
      </w:r>
      <w:r w:rsidR="00563119" w:rsidRPr="00877414">
        <w:rPr>
          <w:rFonts w:ascii="GHEA Grapalat" w:hAnsi="GHEA Grapalat"/>
          <w:lang w:val="hy-AM"/>
        </w:rPr>
        <w:t>Լրացուցիչ գնահատում</w:t>
      </w:r>
      <w:r w:rsidR="00877414" w:rsidRPr="00877414">
        <w:rPr>
          <w:rFonts w:ascii="GHEA Grapalat" w:hAnsi="GHEA Grapalat"/>
          <w:lang w:val="hy-AM"/>
        </w:rPr>
        <w:t xml:space="preserve">ն իրականացնելու համար գնահատման խմբի ղեկավարը կազմում է լրացուցիչ </w:t>
      </w:r>
      <w:r w:rsidR="00D25262" w:rsidRPr="00D25262">
        <w:rPr>
          <w:rFonts w:ascii="GHEA Grapalat" w:hAnsi="GHEA Grapalat"/>
          <w:lang w:val="hy-AM"/>
        </w:rPr>
        <w:t xml:space="preserve">տեղում գնահատման </w:t>
      </w:r>
      <w:r w:rsidR="00877414" w:rsidRPr="00877414">
        <w:rPr>
          <w:rFonts w:ascii="GHEA Grapalat" w:hAnsi="GHEA Grapalat"/>
          <w:lang w:val="hy-AM"/>
        </w:rPr>
        <w:t>պլան</w:t>
      </w:r>
      <w:r w:rsidR="00234DFC" w:rsidRPr="00877414">
        <w:rPr>
          <w:rFonts w:ascii="GHEA Grapalat" w:hAnsi="GHEA Grapalat"/>
          <w:lang w:val="hy-AM"/>
        </w:rPr>
        <w:t>ը</w:t>
      </w:r>
      <w:r w:rsidR="00877414" w:rsidRPr="00877414">
        <w:rPr>
          <w:rFonts w:ascii="GHEA Grapalat" w:hAnsi="GHEA Grapalat"/>
          <w:lang w:val="hy-AM"/>
        </w:rPr>
        <w:t xml:space="preserve"> (ծրագիրը) (Հավելված PR-06)</w:t>
      </w:r>
      <w:r w:rsidR="00D25262" w:rsidRPr="00D25262">
        <w:rPr>
          <w:rFonts w:ascii="GHEA Grapalat" w:hAnsi="GHEA Grapalat"/>
          <w:lang w:val="hy-AM"/>
        </w:rPr>
        <w:t>, որը</w:t>
      </w:r>
      <w:r w:rsidR="00877414" w:rsidRPr="00877414">
        <w:rPr>
          <w:rFonts w:ascii="GHEA Grapalat" w:hAnsi="GHEA Grapalat"/>
          <w:lang w:val="hy-AM"/>
        </w:rPr>
        <w:t xml:space="preserve"> գրությամբ տրամադրվում է ՀԳՄ-ին:</w:t>
      </w:r>
      <w:r w:rsidR="00234DFC" w:rsidRPr="00877414">
        <w:rPr>
          <w:rFonts w:ascii="GHEA Grapalat" w:hAnsi="GHEA Grapalat"/>
          <w:lang w:val="hy-AM"/>
        </w:rPr>
        <w:t xml:space="preserve"> </w:t>
      </w:r>
    </w:p>
    <w:p w:rsidR="00D25262" w:rsidRPr="00D25262" w:rsidRDefault="00D25262" w:rsidP="008D555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25262">
        <w:rPr>
          <w:rFonts w:ascii="GHEA Grapalat" w:hAnsi="GHEA Grapalat"/>
          <w:lang w:val="hy-AM"/>
        </w:rPr>
        <w:t>Լ</w:t>
      </w:r>
      <w:r w:rsidRPr="00877414">
        <w:rPr>
          <w:rFonts w:ascii="GHEA Grapalat" w:hAnsi="GHEA Grapalat"/>
          <w:lang w:val="hy-AM"/>
        </w:rPr>
        <w:t xml:space="preserve">րացուցիչ </w:t>
      </w:r>
      <w:r w:rsidRPr="00D25262">
        <w:rPr>
          <w:rFonts w:ascii="GHEA Grapalat" w:hAnsi="GHEA Grapalat"/>
          <w:lang w:val="hy-AM"/>
        </w:rPr>
        <w:t xml:space="preserve">տեղում </w:t>
      </w:r>
      <w:r w:rsidRPr="00877414">
        <w:rPr>
          <w:rFonts w:ascii="GHEA Grapalat" w:hAnsi="GHEA Grapalat"/>
          <w:lang w:val="hy-AM"/>
        </w:rPr>
        <w:t>գնահատման</w:t>
      </w:r>
      <w:r w:rsidRPr="00D25262">
        <w:rPr>
          <w:rFonts w:ascii="GHEA Grapalat" w:hAnsi="GHEA Grapalat"/>
          <w:lang w:val="hy-AM"/>
        </w:rPr>
        <w:t xml:space="preserve"> խմբում ընդգրկվում են միայն այն գնահատողները/փորձագետները</w:t>
      </w:r>
      <w:r>
        <w:rPr>
          <w:rFonts w:ascii="GHEA Grapalat" w:hAnsi="GHEA Grapalat"/>
          <w:lang w:val="hy-AM"/>
        </w:rPr>
        <w:t>, ովքեր տեղում</w:t>
      </w:r>
      <w:r w:rsidRPr="00D25262">
        <w:rPr>
          <w:rFonts w:ascii="GHEA Grapalat" w:hAnsi="GHEA Grapalat"/>
          <w:lang w:val="hy-AM"/>
        </w:rPr>
        <w:t xml:space="preserve"> գնահատման ժամանակ անհամապատասխանություններ են հայտնաբերել:</w:t>
      </w:r>
    </w:p>
    <w:p w:rsidR="008D5553" w:rsidRPr="00877414" w:rsidRDefault="00D25262" w:rsidP="00E065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23612">
        <w:rPr>
          <w:rFonts w:ascii="GHEA Grapalat" w:hAnsi="GHEA Grapalat"/>
          <w:b/>
          <w:lang w:val="hy-AM"/>
        </w:rPr>
        <w:t>5.1</w:t>
      </w:r>
      <w:r w:rsidR="00832A06" w:rsidRPr="00832A06">
        <w:rPr>
          <w:rFonts w:ascii="GHEA Grapalat" w:hAnsi="GHEA Grapalat"/>
          <w:b/>
          <w:lang w:val="hy-AM"/>
        </w:rPr>
        <w:t>0</w:t>
      </w:r>
      <w:r w:rsidRPr="00123612">
        <w:rPr>
          <w:rFonts w:ascii="GHEA Grapalat" w:hAnsi="GHEA Grapalat"/>
          <w:b/>
          <w:lang w:val="hy-AM"/>
        </w:rPr>
        <w:t>.</w:t>
      </w:r>
      <w:r w:rsidRPr="00D25262">
        <w:rPr>
          <w:rFonts w:ascii="GHEA Grapalat" w:hAnsi="GHEA Grapalat"/>
          <w:b/>
          <w:lang w:val="hy-AM"/>
        </w:rPr>
        <w:t xml:space="preserve">8 </w:t>
      </w:r>
      <w:r w:rsidRPr="00D25262">
        <w:rPr>
          <w:rFonts w:ascii="GHEA Grapalat" w:hAnsi="GHEA Grapalat" w:cs="Sylfaen"/>
          <w:lang w:val="hy-AM"/>
        </w:rPr>
        <w:t>Լ</w:t>
      </w:r>
      <w:r w:rsidR="00E06521" w:rsidRPr="007E51D4">
        <w:rPr>
          <w:rFonts w:ascii="GHEA Grapalat" w:hAnsi="GHEA Grapalat" w:cs="Sylfaen"/>
          <w:lang w:val="hy-AM"/>
        </w:rPr>
        <w:t xml:space="preserve">րացուցիչ </w:t>
      </w:r>
      <w:r w:rsidRPr="00D25262">
        <w:rPr>
          <w:rFonts w:ascii="GHEA Grapalat" w:hAnsi="GHEA Grapalat" w:cs="Sylfaen"/>
          <w:lang w:val="hy-AM"/>
        </w:rPr>
        <w:t xml:space="preserve">տեղում </w:t>
      </w:r>
      <w:r w:rsidR="00E06521" w:rsidRPr="007E51D4">
        <w:rPr>
          <w:rFonts w:ascii="GHEA Grapalat" w:hAnsi="GHEA Grapalat" w:cs="Sylfaen"/>
          <w:lang w:val="hy-AM"/>
        </w:rPr>
        <w:t>գնահատ</w:t>
      </w:r>
      <w:r w:rsidRPr="00D25262">
        <w:rPr>
          <w:rFonts w:ascii="GHEA Grapalat" w:hAnsi="GHEA Grapalat" w:cs="Sylfaen"/>
          <w:lang w:val="hy-AM"/>
        </w:rPr>
        <w:t xml:space="preserve">ման </w:t>
      </w:r>
      <w:r w:rsidR="00E06521" w:rsidRPr="007E51D4">
        <w:rPr>
          <w:rFonts w:ascii="GHEA Grapalat" w:hAnsi="GHEA Grapalat" w:cs="Sylfaen"/>
          <w:lang w:val="hy-AM"/>
        </w:rPr>
        <w:t xml:space="preserve">արդյունքների հիման վրա </w:t>
      </w:r>
      <w:r w:rsidR="00E06521" w:rsidRPr="006C593A">
        <w:rPr>
          <w:rFonts w:ascii="GHEA Grapalat" w:hAnsi="GHEA Grapalat" w:cs="Sylfaen"/>
          <w:lang w:val="hy-AM"/>
        </w:rPr>
        <w:t xml:space="preserve">գնահատման խմբի ղեկավարը </w:t>
      </w:r>
      <w:r w:rsidR="00E06521" w:rsidRPr="006C593A">
        <w:rPr>
          <w:rFonts w:ascii="GHEA Grapalat" w:hAnsi="GHEA Grapalat"/>
          <w:lang w:val="hy-AM"/>
        </w:rPr>
        <w:t>կազմում է լրացուցիչ</w:t>
      </w:r>
      <w:r w:rsidRPr="00D25262">
        <w:rPr>
          <w:rFonts w:ascii="GHEA Grapalat" w:hAnsi="GHEA Grapalat"/>
          <w:lang w:val="hy-AM"/>
        </w:rPr>
        <w:t xml:space="preserve"> տեղում գնահատման</w:t>
      </w:r>
      <w:r w:rsidR="00E06521" w:rsidRPr="006C593A">
        <w:rPr>
          <w:rFonts w:ascii="GHEA Grapalat" w:hAnsi="GHEA Grapalat"/>
          <w:lang w:val="hy-AM"/>
        </w:rPr>
        <w:t xml:space="preserve"> հաշվետվություն (</w:t>
      </w:r>
      <w:r w:rsidR="00E06521" w:rsidRPr="006C593A">
        <w:rPr>
          <w:rFonts w:ascii="GHEA Grapalat" w:hAnsi="GHEA Grapalat" w:cs="Sylfaen"/>
          <w:lang w:val="hy-AM"/>
        </w:rPr>
        <w:t>ACB-01-AR, ACB-02-AR, ACB-03-AR, ATL-01-AR</w:t>
      </w:r>
      <w:r w:rsidR="00E76EA3" w:rsidRPr="00E76EA3">
        <w:rPr>
          <w:rFonts w:ascii="GHEA Grapalat" w:hAnsi="GHEA Grapalat" w:cs="Sylfaen"/>
          <w:lang w:val="hy-AM"/>
        </w:rPr>
        <w:t xml:space="preserve">, </w:t>
      </w:r>
      <w:r w:rsidR="00E76EA3">
        <w:rPr>
          <w:rFonts w:ascii="GHEA Grapalat" w:hAnsi="GHEA Grapalat" w:cs="Sylfaen"/>
          <w:lang w:val="hy-AM"/>
        </w:rPr>
        <w:t>A</w:t>
      </w:r>
      <w:r w:rsidR="00E76EA3" w:rsidRPr="00E76EA3">
        <w:rPr>
          <w:rFonts w:ascii="GHEA Grapalat" w:hAnsi="GHEA Grapalat" w:cs="Sylfaen"/>
          <w:lang w:val="hy-AM"/>
        </w:rPr>
        <w:t>C</w:t>
      </w:r>
      <w:r w:rsidR="00E76EA3" w:rsidRPr="006C593A">
        <w:rPr>
          <w:rFonts w:ascii="GHEA Grapalat" w:hAnsi="GHEA Grapalat" w:cs="Sylfaen"/>
          <w:lang w:val="hy-AM"/>
        </w:rPr>
        <w:t>L-01-AR</w:t>
      </w:r>
      <w:r w:rsidR="00E06521" w:rsidRPr="006C593A">
        <w:rPr>
          <w:rFonts w:ascii="GHEA Grapalat" w:hAnsi="GHEA Grapalat" w:cs="Sylfaen"/>
          <w:lang w:val="hy-AM"/>
        </w:rPr>
        <w:t xml:space="preserve">, </w:t>
      </w:r>
      <w:r w:rsidR="00E06521" w:rsidRPr="006C593A">
        <w:rPr>
          <w:rFonts w:ascii="GHEA Grapalat" w:hAnsi="GHEA Grapalat"/>
          <w:lang w:val="hy-AM"/>
        </w:rPr>
        <w:t>AIB-01-AR</w:t>
      </w:r>
      <w:r w:rsidR="00E06521" w:rsidRPr="007E51D4">
        <w:rPr>
          <w:rFonts w:ascii="GHEA Grapalat" w:hAnsi="GHEA Grapalat"/>
          <w:lang w:val="hy-AM"/>
        </w:rPr>
        <w:t>):</w:t>
      </w:r>
      <w:r w:rsidR="0085410A" w:rsidRPr="0085410A">
        <w:rPr>
          <w:rFonts w:ascii="Sylfaen" w:hAnsi="Sylfaen" w:cs="Sylfaen"/>
          <w:lang w:val="hy-AM"/>
        </w:rPr>
        <w:t xml:space="preserve"> </w:t>
      </w:r>
      <w:r w:rsidR="0085410A" w:rsidRPr="0085410A">
        <w:rPr>
          <w:rFonts w:ascii="GHEA Grapalat" w:hAnsi="GHEA Grapalat"/>
          <w:lang w:val="hy-AM"/>
        </w:rPr>
        <w:t>Հավատարմագրման փորձագետները (գնահատողները), տեխնիկական գնահատողները հաշվետվությունները ներկայացնում են ՀԱՄ-ի կողմից հաստատված ձևաչափերով, իսկ տեխնիկական փորձագետները՝ կամավոր ձևաչափով, սակայն միայն այն կետերով, որոնցում անհամապատասխանություններ են հայտնաբերվել</w:t>
      </w:r>
      <w:r w:rsidR="00E8641F" w:rsidRPr="00E8641F">
        <w:rPr>
          <w:rFonts w:ascii="GHEA Grapalat" w:hAnsi="GHEA Grapalat"/>
          <w:lang w:val="hy-AM"/>
        </w:rPr>
        <w:t xml:space="preserve"> (ընդունվում են նաև ստորագրված, սկանավորված տարբերակները):</w:t>
      </w:r>
    </w:p>
    <w:p w:rsidR="00556FEE" w:rsidRPr="00517831" w:rsidRDefault="00C565A7" w:rsidP="00427C84">
      <w:pPr>
        <w:pStyle w:val="NormalWeb"/>
        <w:tabs>
          <w:tab w:val="left" w:pos="204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3612">
        <w:rPr>
          <w:rFonts w:ascii="GHEA Grapalat" w:hAnsi="GHEA Grapalat"/>
          <w:b/>
          <w:lang w:val="hy-AM"/>
        </w:rPr>
        <w:t>5.1</w:t>
      </w:r>
      <w:r w:rsidR="00832A06" w:rsidRPr="00832A06">
        <w:rPr>
          <w:rFonts w:ascii="GHEA Grapalat" w:hAnsi="GHEA Grapalat"/>
          <w:b/>
          <w:lang w:val="hy-AM"/>
        </w:rPr>
        <w:t>0</w:t>
      </w:r>
      <w:r w:rsidRPr="00123612">
        <w:rPr>
          <w:rFonts w:ascii="GHEA Grapalat" w:hAnsi="GHEA Grapalat"/>
          <w:b/>
          <w:lang w:val="hy-AM"/>
        </w:rPr>
        <w:t>.</w:t>
      </w:r>
      <w:r w:rsidR="00D25262" w:rsidRPr="008A53EE">
        <w:rPr>
          <w:rFonts w:ascii="GHEA Grapalat" w:hAnsi="GHEA Grapalat"/>
          <w:b/>
          <w:lang w:val="hy-AM"/>
        </w:rPr>
        <w:t>9</w:t>
      </w:r>
      <w:r w:rsidR="00C43D12" w:rsidRPr="00C43D12">
        <w:rPr>
          <w:rFonts w:ascii="GHEA Grapalat" w:hAnsi="GHEA Grapalat"/>
          <w:b/>
          <w:lang w:val="hy-AM"/>
        </w:rPr>
        <w:t xml:space="preserve"> </w:t>
      </w:r>
      <w:r w:rsidR="00014705">
        <w:rPr>
          <w:rFonts w:ascii="GHEA Grapalat" w:hAnsi="GHEA Grapalat"/>
          <w:lang w:val="hy-AM"/>
        </w:rPr>
        <w:t>Գ</w:t>
      </w:r>
      <w:r w:rsidR="00556FEE" w:rsidRPr="00517831">
        <w:rPr>
          <w:rFonts w:ascii="GHEA Grapalat" w:hAnsi="GHEA Grapalat"/>
          <w:lang w:val="hy-AM"/>
        </w:rPr>
        <w:t xml:space="preserve">նահատման </w:t>
      </w:r>
      <w:r w:rsidR="00556FEE" w:rsidRPr="00517831">
        <w:rPr>
          <w:rFonts w:ascii="GHEA Grapalat" w:hAnsi="GHEA Grapalat" w:cs="Sylfaen"/>
          <w:lang w:val="hy-AM"/>
        </w:rPr>
        <w:t>գծապատկերը տրված է PR-</w:t>
      </w:r>
      <w:r w:rsidR="00500392" w:rsidRPr="00517831">
        <w:rPr>
          <w:rFonts w:ascii="GHEA Grapalat" w:hAnsi="GHEA Grapalat" w:cs="Sylfaen"/>
          <w:lang w:val="hy-AM"/>
        </w:rPr>
        <w:t>7</w:t>
      </w:r>
      <w:r w:rsidR="00556FEE" w:rsidRPr="00517831">
        <w:rPr>
          <w:rFonts w:ascii="GHEA Grapalat" w:hAnsi="GHEA Grapalat" w:cs="Sylfaen"/>
          <w:lang w:val="hy-AM"/>
        </w:rPr>
        <w:t>-04 հավելվածում:</w:t>
      </w:r>
    </w:p>
    <w:p w:rsidR="006A56F7" w:rsidRPr="00080062" w:rsidRDefault="000C0D48" w:rsidP="006A56F7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38" w:name="_Toc384215511"/>
      <w:bookmarkStart w:id="139" w:name="_Toc387323993"/>
      <w:bookmarkStart w:id="140" w:name="_Toc387324210"/>
      <w:bookmarkStart w:id="141" w:name="_Toc394565450"/>
      <w:bookmarkStart w:id="142" w:name="_Toc415559882"/>
      <w:bookmarkStart w:id="143" w:name="_Toc415560428"/>
      <w:bookmarkStart w:id="144" w:name="_Toc415560684"/>
      <w:bookmarkStart w:id="145" w:name="_Toc38385096"/>
      <w:bookmarkStart w:id="146" w:name="_Toc46925764"/>
      <w:bookmarkStart w:id="147" w:name="_Toc46925792"/>
      <w:bookmarkStart w:id="148" w:name="_Toc66698660"/>
      <w:r w:rsidRPr="00080062">
        <w:rPr>
          <w:rFonts w:ascii="GHEA Grapalat" w:hAnsi="GHEA Grapalat"/>
          <w:i w:val="0"/>
          <w:sz w:val="24"/>
          <w:szCs w:val="24"/>
          <w:lang w:val="hy-AM"/>
        </w:rPr>
        <w:t>5</w:t>
      </w:r>
      <w:r w:rsidR="006A56F7" w:rsidRPr="00080062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0B2DC5">
        <w:rPr>
          <w:rFonts w:ascii="GHEA Grapalat" w:hAnsi="GHEA Grapalat"/>
          <w:i w:val="0"/>
          <w:sz w:val="24"/>
          <w:szCs w:val="24"/>
          <w:lang w:val="hy-AM"/>
        </w:rPr>
        <w:t>1</w:t>
      </w:r>
      <w:r w:rsidR="00832A06" w:rsidRPr="00832A06">
        <w:rPr>
          <w:rFonts w:ascii="GHEA Grapalat" w:hAnsi="GHEA Grapalat"/>
          <w:i w:val="0"/>
          <w:sz w:val="24"/>
          <w:szCs w:val="24"/>
          <w:lang w:val="hy-AM"/>
        </w:rPr>
        <w:t>1</w:t>
      </w:r>
      <w:r w:rsidR="006A56F7" w:rsidRPr="00080062">
        <w:rPr>
          <w:rFonts w:ascii="GHEA Grapalat" w:hAnsi="GHEA Grapalat"/>
          <w:i w:val="0"/>
          <w:sz w:val="24"/>
          <w:szCs w:val="24"/>
          <w:lang w:val="hy-AM"/>
        </w:rPr>
        <w:t xml:space="preserve"> Հավատարմագրման մա</w:t>
      </w:r>
      <w:r w:rsidR="001A15E6" w:rsidRPr="00080062">
        <w:rPr>
          <w:rFonts w:ascii="GHEA Grapalat" w:hAnsi="GHEA Grapalat"/>
          <w:i w:val="0"/>
          <w:sz w:val="24"/>
          <w:szCs w:val="24"/>
          <w:lang w:val="hy-AM"/>
        </w:rPr>
        <w:t>ս</w:t>
      </w:r>
      <w:r w:rsidR="006A56F7" w:rsidRPr="00080062">
        <w:rPr>
          <w:rFonts w:ascii="GHEA Grapalat" w:hAnsi="GHEA Grapalat"/>
          <w:i w:val="0"/>
          <w:sz w:val="24"/>
          <w:szCs w:val="24"/>
          <w:lang w:val="hy-AM"/>
        </w:rPr>
        <w:t>ին որոշումը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DF7AF6" w:rsidRPr="00080062" w:rsidRDefault="00E42C01" w:rsidP="00BF10A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080062">
        <w:rPr>
          <w:rFonts w:ascii="GHEA Grapalat" w:hAnsi="GHEA Grapalat"/>
          <w:b/>
          <w:lang w:val="hy-AM"/>
        </w:rPr>
        <w:t>5</w:t>
      </w:r>
      <w:r w:rsidR="00BA09A3" w:rsidRPr="00080062">
        <w:rPr>
          <w:rFonts w:ascii="GHEA Grapalat" w:hAnsi="GHEA Grapalat"/>
          <w:b/>
          <w:lang w:val="hy-AM"/>
        </w:rPr>
        <w:t>.</w:t>
      </w:r>
      <w:r w:rsidR="000B2DC5" w:rsidRPr="000B2DC5">
        <w:rPr>
          <w:rFonts w:ascii="GHEA Grapalat" w:hAnsi="GHEA Grapalat"/>
          <w:b/>
          <w:lang w:val="hy-AM"/>
        </w:rPr>
        <w:t>1</w:t>
      </w:r>
      <w:r w:rsidR="00832A06" w:rsidRPr="00832A06">
        <w:rPr>
          <w:rFonts w:ascii="GHEA Grapalat" w:hAnsi="GHEA Grapalat"/>
          <w:b/>
          <w:lang w:val="hy-AM"/>
        </w:rPr>
        <w:t>1</w:t>
      </w:r>
      <w:r w:rsidR="00BA09A3" w:rsidRPr="00080062">
        <w:rPr>
          <w:rFonts w:ascii="GHEA Grapalat" w:hAnsi="GHEA Grapalat"/>
          <w:b/>
          <w:lang w:val="hy-AM"/>
        </w:rPr>
        <w:t>.1</w:t>
      </w:r>
      <w:r w:rsidR="00BA09A3" w:rsidRPr="00080062">
        <w:rPr>
          <w:rFonts w:ascii="GHEA Grapalat" w:hAnsi="GHEA Grapalat"/>
          <w:lang w:val="hy-AM"/>
        </w:rPr>
        <w:t xml:space="preserve"> </w:t>
      </w:r>
      <w:r w:rsidR="00C4131B">
        <w:rPr>
          <w:rFonts w:ascii="GHEA Grapalat" w:hAnsi="GHEA Grapalat"/>
          <w:lang w:val="hy-AM"/>
        </w:rPr>
        <w:t>Հավարմագրման վե</w:t>
      </w:r>
      <w:r w:rsidR="00C4131B" w:rsidRPr="00C4131B">
        <w:rPr>
          <w:rFonts w:ascii="GHEA Grapalat" w:hAnsi="GHEA Grapalat"/>
          <w:lang w:val="hy-AM"/>
        </w:rPr>
        <w:t xml:space="preserve">րաբերյալ որոշումը կայացվում է հավատարմագրման </w:t>
      </w:r>
      <w:r w:rsidR="00B95982" w:rsidRPr="00B95982">
        <w:rPr>
          <w:rFonts w:ascii="GHEA Grapalat" w:hAnsi="GHEA Grapalat"/>
          <w:lang w:val="hy-AM"/>
        </w:rPr>
        <w:t xml:space="preserve">տեխնիկական </w:t>
      </w:r>
      <w:r w:rsidR="00C4131B" w:rsidRPr="00C4131B">
        <w:rPr>
          <w:rFonts w:ascii="GHEA Grapalat" w:hAnsi="GHEA Grapalat"/>
          <w:lang w:val="hy-AM"/>
        </w:rPr>
        <w:t xml:space="preserve">կոմիտեի </w:t>
      </w:r>
      <w:r w:rsidR="00C2674E">
        <w:rPr>
          <w:rFonts w:ascii="GHEA Grapalat" w:hAnsi="GHEA Grapalat" w:cs="Sylfaen"/>
          <w:lang w:val="hy-AM"/>
        </w:rPr>
        <w:t xml:space="preserve">(այսուհետ՝ </w:t>
      </w:r>
      <w:r w:rsidR="00C2674E" w:rsidRPr="00080062">
        <w:rPr>
          <w:rFonts w:ascii="GHEA Grapalat" w:hAnsi="GHEA Grapalat" w:cs="Sylfaen"/>
          <w:lang w:val="hy-AM"/>
        </w:rPr>
        <w:t>ՀԿ</w:t>
      </w:r>
      <w:r w:rsidR="00C2674E">
        <w:rPr>
          <w:rFonts w:ascii="GHEA Grapalat" w:hAnsi="GHEA Grapalat" w:cs="Sylfaen"/>
          <w:lang w:val="hy-AM"/>
        </w:rPr>
        <w:t>)</w:t>
      </w:r>
      <w:r w:rsidR="00C2674E" w:rsidRPr="00C2674E">
        <w:rPr>
          <w:rFonts w:ascii="GHEA Grapalat" w:hAnsi="GHEA Grapalat" w:cs="Sylfaen"/>
          <w:lang w:val="hy-AM"/>
        </w:rPr>
        <w:t xml:space="preserve"> </w:t>
      </w:r>
      <w:r w:rsidR="00C4131B" w:rsidRPr="00C4131B">
        <w:rPr>
          <w:rFonts w:ascii="GHEA Grapalat" w:hAnsi="GHEA Grapalat"/>
          <w:lang w:val="hy-AM"/>
        </w:rPr>
        <w:t xml:space="preserve">կողմից՝ համաձայն K-02 կարգի: </w:t>
      </w:r>
      <w:r w:rsidR="001A15E6" w:rsidRPr="00080062">
        <w:rPr>
          <w:rFonts w:ascii="GHEA Grapalat" w:hAnsi="GHEA Grapalat"/>
          <w:lang w:val="hy-AM"/>
        </w:rPr>
        <w:t xml:space="preserve">ՀԳՄ-ն </w:t>
      </w:r>
      <w:r w:rsidR="001A15E6" w:rsidRPr="00080062">
        <w:rPr>
          <w:rFonts w:ascii="GHEA Grapalat" w:hAnsi="GHEA Grapalat"/>
          <w:lang w:val="hy-AM"/>
        </w:rPr>
        <w:lastRenderedPageBreak/>
        <w:t>հավատարմագր</w:t>
      </w:r>
      <w:r w:rsidR="00C2674E" w:rsidRPr="00C2674E">
        <w:rPr>
          <w:rFonts w:ascii="GHEA Grapalat" w:hAnsi="GHEA Grapalat"/>
          <w:lang w:val="hy-AM"/>
        </w:rPr>
        <w:t>վ</w:t>
      </w:r>
      <w:r w:rsidR="001A15E6" w:rsidRPr="00080062">
        <w:rPr>
          <w:rFonts w:ascii="GHEA Grapalat" w:hAnsi="GHEA Grapalat"/>
          <w:lang w:val="hy-AM"/>
        </w:rPr>
        <w:t xml:space="preserve">ում </w:t>
      </w:r>
      <w:r w:rsidR="00C2674E" w:rsidRPr="00C2674E">
        <w:rPr>
          <w:rFonts w:ascii="GHEA Grapalat" w:hAnsi="GHEA Grapalat"/>
          <w:lang w:val="hy-AM"/>
        </w:rPr>
        <w:t>է</w:t>
      </w:r>
      <w:r w:rsidR="001A15E6" w:rsidRPr="00080062">
        <w:rPr>
          <w:rFonts w:ascii="GHEA Grapalat" w:hAnsi="GHEA Grapalat"/>
          <w:lang w:val="hy-AM"/>
        </w:rPr>
        <w:t xml:space="preserve">, եթե </w:t>
      </w:r>
      <w:r w:rsidR="00C2674E" w:rsidRPr="00C2674E">
        <w:rPr>
          <w:rFonts w:ascii="GHEA Grapalat" w:hAnsi="GHEA Grapalat"/>
          <w:lang w:val="hy-AM"/>
        </w:rPr>
        <w:t xml:space="preserve">համապատասխանում է </w:t>
      </w:r>
      <w:r w:rsidR="001A15E6" w:rsidRPr="00080062">
        <w:rPr>
          <w:rFonts w:ascii="GHEA Grapalat" w:hAnsi="GHEA Grapalat"/>
          <w:lang w:val="hy-AM"/>
        </w:rPr>
        <w:t>հավատարմագրման պահանջներ</w:t>
      </w:r>
      <w:r w:rsidR="00C2674E" w:rsidRPr="00C2674E">
        <w:rPr>
          <w:rFonts w:ascii="GHEA Grapalat" w:hAnsi="GHEA Grapalat"/>
          <w:lang w:val="hy-AM"/>
        </w:rPr>
        <w:t>ին</w:t>
      </w:r>
      <w:r w:rsidR="001A15E6" w:rsidRPr="00080062">
        <w:rPr>
          <w:rFonts w:ascii="GHEA Grapalat" w:hAnsi="GHEA Grapalat"/>
          <w:lang w:val="hy-AM"/>
        </w:rPr>
        <w:t xml:space="preserve">, </w:t>
      </w:r>
      <w:r w:rsidR="00C2674E" w:rsidRPr="00C2674E">
        <w:rPr>
          <w:rFonts w:ascii="GHEA Grapalat" w:hAnsi="GHEA Grapalat"/>
          <w:lang w:val="hy-AM"/>
        </w:rPr>
        <w:t xml:space="preserve">ժամանակին </w:t>
      </w:r>
      <w:r w:rsidR="00EB0F5E" w:rsidRPr="00080062">
        <w:rPr>
          <w:rFonts w:ascii="GHEA Grapalat" w:hAnsi="GHEA Grapalat"/>
          <w:lang w:val="hy-AM"/>
        </w:rPr>
        <w:t>վերացնում</w:t>
      </w:r>
      <w:r w:rsidR="00C2674E" w:rsidRPr="00C2674E">
        <w:rPr>
          <w:rFonts w:ascii="GHEA Grapalat" w:hAnsi="GHEA Grapalat"/>
          <w:lang w:val="hy-AM"/>
        </w:rPr>
        <w:t xml:space="preserve"> է</w:t>
      </w:r>
      <w:r w:rsidR="00EB0F5E" w:rsidRPr="00080062">
        <w:rPr>
          <w:rFonts w:ascii="GHEA Grapalat" w:hAnsi="GHEA Grapalat"/>
          <w:lang w:val="hy-AM"/>
        </w:rPr>
        <w:t xml:space="preserve"> </w:t>
      </w:r>
      <w:r w:rsidR="001A15E6" w:rsidRPr="00080062">
        <w:rPr>
          <w:rFonts w:ascii="GHEA Grapalat" w:hAnsi="GHEA Grapalat"/>
          <w:lang w:val="hy-AM"/>
        </w:rPr>
        <w:t>գնահատման ընթացքում հայտնաբերված անհամապա</w:t>
      </w:r>
      <w:r w:rsidR="00EB0F5E" w:rsidRPr="00080062">
        <w:rPr>
          <w:rFonts w:ascii="GHEA Grapalat" w:hAnsi="GHEA Grapalat"/>
          <w:lang w:val="hy-AM"/>
        </w:rPr>
        <w:softHyphen/>
      </w:r>
      <w:r w:rsidR="001A15E6" w:rsidRPr="00080062">
        <w:rPr>
          <w:rFonts w:ascii="GHEA Grapalat" w:hAnsi="GHEA Grapalat"/>
          <w:lang w:val="hy-AM"/>
        </w:rPr>
        <w:t>տասխա</w:t>
      </w:r>
      <w:r w:rsidR="00EB0F5E" w:rsidRPr="00080062">
        <w:rPr>
          <w:rFonts w:ascii="GHEA Grapalat" w:hAnsi="GHEA Grapalat"/>
          <w:lang w:val="hy-AM"/>
        </w:rPr>
        <w:softHyphen/>
      </w:r>
      <w:r w:rsidR="001A15E6" w:rsidRPr="00080062">
        <w:rPr>
          <w:rFonts w:ascii="GHEA Grapalat" w:hAnsi="GHEA Grapalat"/>
          <w:lang w:val="hy-AM"/>
        </w:rPr>
        <w:t>նությունները և ավարտում ուղղիչ գործողությունները:</w:t>
      </w:r>
    </w:p>
    <w:p w:rsidR="008D57A4" w:rsidRPr="00603774" w:rsidRDefault="00E42C01" w:rsidP="008D57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0062">
        <w:rPr>
          <w:rFonts w:ascii="GHEA Grapalat" w:hAnsi="GHEA Grapalat"/>
          <w:b/>
          <w:lang w:val="hy-AM"/>
        </w:rPr>
        <w:t>5</w:t>
      </w:r>
      <w:r w:rsidR="000B2DC5" w:rsidRPr="00080062">
        <w:rPr>
          <w:rFonts w:ascii="GHEA Grapalat" w:hAnsi="GHEA Grapalat" w:cs="Sylfaen"/>
          <w:b/>
          <w:lang w:val="hy-AM"/>
        </w:rPr>
        <w:t>.</w:t>
      </w:r>
      <w:r w:rsidR="000B2DC5" w:rsidRPr="000B2DC5">
        <w:rPr>
          <w:rFonts w:ascii="GHEA Grapalat" w:hAnsi="GHEA Grapalat" w:cs="Sylfaen"/>
          <w:b/>
          <w:lang w:val="hy-AM"/>
        </w:rPr>
        <w:t>1</w:t>
      </w:r>
      <w:r w:rsidR="00832A06" w:rsidRPr="00832A06">
        <w:rPr>
          <w:rFonts w:ascii="GHEA Grapalat" w:hAnsi="GHEA Grapalat" w:cs="Sylfaen"/>
          <w:b/>
          <w:lang w:val="hy-AM"/>
        </w:rPr>
        <w:t>1</w:t>
      </w:r>
      <w:r w:rsidR="00BA09A3" w:rsidRPr="00080062">
        <w:rPr>
          <w:rFonts w:ascii="GHEA Grapalat" w:hAnsi="GHEA Grapalat" w:cs="Sylfaen"/>
          <w:b/>
          <w:lang w:val="hy-AM"/>
        </w:rPr>
        <w:t>.2</w:t>
      </w:r>
      <w:r w:rsidR="00BA09A3" w:rsidRPr="00080062">
        <w:rPr>
          <w:rFonts w:ascii="GHEA Grapalat" w:hAnsi="GHEA Grapalat" w:cs="Sylfaen"/>
          <w:lang w:val="hy-AM"/>
        </w:rPr>
        <w:t xml:space="preserve"> </w:t>
      </w:r>
      <w:r w:rsidR="008D57A4" w:rsidRPr="00080062">
        <w:rPr>
          <w:rFonts w:ascii="GHEA Grapalat" w:hAnsi="GHEA Grapalat" w:cs="Sylfaen"/>
          <w:lang w:val="hy-AM"/>
        </w:rPr>
        <w:t>ՀԱՄ-</w:t>
      </w:r>
      <w:r w:rsidR="008D57A4">
        <w:rPr>
          <w:rFonts w:ascii="GHEA Grapalat" w:hAnsi="GHEA Grapalat" w:cs="Sylfaen"/>
          <w:lang w:val="hy-AM"/>
        </w:rPr>
        <w:t>ը</w:t>
      </w:r>
      <w:r w:rsidR="008D57A4" w:rsidRPr="00080062">
        <w:rPr>
          <w:rFonts w:ascii="GHEA Grapalat" w:hAnsi="GHEA Grapalat" w:cs="Sylfaen"/>
          <w:lang w:val="hy-AM"/>
        </w:rPr>
        <w:t xml:space="preserve"> </w:t>
      </w:r>
      <w:r w:rsidR="008D57A4">
        <w:rPr>
          <w:rFonts w:ascii="GHEA Grapalat" w:hAnsi="GHEA Grapalat" w:cs="Sylfaen"/>
          <w:lang w:val="hy-AM"/>
        </w:rPr>
        <w:t>հավատարմագրմանն առնչվող բոլոր փաստաթղթերը (գնահատ</w:t>
      </w:r>
      <w:r w:rsidR="007E0299" w:rsidRPr="007E0299">
        <w:rPr>
          <w:rFonts w:ascii="GHEA Grapalat" w:hAnsi="GHEA Grapalat" w:cs="Sylfaen"/>
          <w:lang w:val="hy-AM"/>
        </w:rPr>
        <w:t>ման</w:t>
      </w:r>
      <w:r w:rsidR="008D57A4">
        <w:rPr>
          <w:rFonts w:ascii="GHEA Grapalat" w:hAnsi="GHEA Grapalat" w:cs="Sylfaen"/>
          <w:lang w:val="hy-AM"/>
        </w:rPr>
        <w:t xml:space="preserve"> արդյունքները) </w:t>
      </w:r>
      <w:r w:rsidR="002675B6" w:rsidRPr="002675B6">
        <w:rPr>
          <w:rFonts w:ascii="GHEA Grapalat" w:hAnsi="GHEA Grapalat" w:cs="Sylfaen"/>
          <w:lang w:val="hy-AM"/>
        </w:rPr>
        <w:t xml:space="preserve">հաշվետվությունն ստանալուն հաջորդող 3 աշխատանքային օրվա ընթացքում  </w:t>
      </w:r>
      <w:r w:rsidR="008D57A4" w:rsidRPr="00080062">
        <w:rPr>
          <w:rFonts w:ascii="GHEA Grapalat" w:hAnsi="GHEA Grapalat" w:cs="Sylfaen"/>
          <w:lang w:val="hy-AM"/>
        </w:rPr>
        <w:t xml:space="preserve">ներկայացնում է  </w:t>
      </w:r>
      <w:r w:rsidR="008D57A4">
        <w:rPr>
          <w:rFonts w:ascii="GHEA Grapalat" w:hAnsi="GHEA Grapalat" w:cs="Sylfaen"/>
          <w:lang w:val="hy-AM"/>
        </w:rPr>
        <w:t>Հ</w:t>
      </w:r>
      <w:r w:rsidR="00B95982" w:rsidRPr="00B95982">
        <w:rPr>
          <w:rFonts w:ascii="GHEA Grapalat" w:hAnsi="GHEA Grapalat" w:cs="Sylfaen"/>
          <w:lang w:val="hy-AM"/>
        </w:rPr>
        <w:t>Կ-ին</w:t>
      </w:r>
      <w:r w:rsidR="008D57A4" w:rsidRPr="00080062">
        <w:rPr>
          <w:rFonts w:ascii="GHEA Grapalat" w:hAnsi="GHEA Grapalat" w:cs="Sylfaen"/>
          <w:lang w:val="hy-AM"/>
        </w:rPr>
        <w:t xml:space="preserve">: ՀԿ-ն </w:t>
      </w:r>
      <w:r w:rsidR="002675B6" w:rsidRPr="002675B6">
        <w:rPr>
          <w:rFonts w:ascii="GHEA Grapalat" w:hAnsi="GHEA Grapalat" w:cs="Sylfaen"/>
          <w:lang w:val="hy-AM"/>
        </w:rPr>
        <w:t>5</w:t>
      </w:r>
      <w:r w:rsidR="008D57A4" w:rsidRPr="000A1DDA">
        <w:rPr>
          <w:rFonts w:ascii="GHEA Grapalat" w:hAnsi="GHEA Grapalat" w:cs="Sylfaen"/>
          <w:color w:val="FF0000"/>
          <w:lang w:val="hy-AM"/>
        </w:rPr>
        <w:t xml:space="preserve"> </w:t>
      </w:r>
      <w:r w:rsidR="008D57A4" w:rsidRPr="00080062">
        <w:rPr>
          <w:rFonts w:ascii="GHEA Grapalat" w:hAnsi="GHEA Grapalat" w:cs="Sylfaen"/>
          <w:lang w:val="hy-AM"/>
        </w:rPr>
        <w:t>աշխատանքային օրվա ընթացքում ուսումնասիրում է ՀԳՄ-ի գնահատման</w:t>
      </w:r>
      <w:r w:rsidR="00B95982" w:rsidRPr="00B95982">
        <w:rPr>
          <w:rFonts w:ascii="GHEA Grapalat" w:hAnsi="GHEA Grapalat" w:cs="Sylfaen"/>
          <w:lang w:val="hy-AM"/>
        </w:rPr>
        <w:t xml:space="preserve">ն առնչվող փաստաթղթերը և </w:t>
      </w:r>
      <w:r w:rsidR="008D57A4" w:rsidRPr="00080062">
        <w:rPr>
          <w:rFonts w:ascii="GHEA Grapalat" w:hAnsi="GHEA Grapalat" w:cs="Sylfaen"/>
          <w:lang w:val="hy-AM"/>
        </w:rPr>
        <w:t xml:space="preserve"> կայացնում է </w:t>
      </w:r>
      <w:r w:rsidR="00B95982" w:rsidRPr="00B95982">
        <w:rPr>
          <w:rFonts w:ascii="GHEA Grapalat" w:hAnsi="GHEA Grapalat" w:cs="Sylfaen"/>
          <w:lang w:val="hy-AM"/>
        </w:rPr>
        <w:t xml:space="preserve">համապատասխան </w:t>
      </w:r>
      <w:r w:rsidR="008D57A4" w:rsidRPr="00080062">
        <w:rPr>
          <w:rFonts w:ascii="GHEA Grapalat" w:hAnsi="GHEA Grapalat" w:cs="Sylfaen"/>
          <w:lang w:val="hy-AM"/>
        </w:rPr>
        <w:t xml:space="preserve">որոշում: </w:t>
      </w:r>
    </w:p>
    <w:p w:rsidR="008D57A4" w:rsidRPr="00603774" w:rsidRDefault="008D57A4" w:rsidP="008D57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03774">
        <w:rPr>
          <w:rFonts w:ascii="GHEA Grapalat" w:hAnsi="GHEA Grapalat" w:cs="Sylfaen"/>
          <w:lang w:val="hy-AM"/>
        </w:rPr>
        <w:t>Հավատարմագրման որոշման կայացման ընթացքում ՀԳՄ-ի հավատարմագրման փաստաթղթերի վերաբերյալ հարցեր ծագելու</w:t>
      </w:r>
      <w:r w:rsidR="003F02FE" w:rsidRPr="003F02FE">
        <w:rPr>
          <w:rFonts w:ascii="GHEA Grapalat" w:hAnsi="GHEA Grapalat" w:cs="Sylfaen"/>
          <w:lang w:val="hy-AM"/>
        </w:rPr>
        <w:t xml:space="preserve"> դեպքում</w:t>
      </w:r>
      <w:r w:rsidRPr="00603774">
        <w:rPr>
          <w:rFonts w:ascii="GHEA Grapalat" w:hAnsi="GHEA Grapalat" w:cs="Sylfaen"/>
          <w:lang w:val="hy-AM"/>
        </w:rPr>
        <w:t xml:space="preserve">, ՀԿ-ն կարող է դիմել ՀԱՄ-ի կառուցվածքում գործող </w:t>
      </w:r>
      <w:r w:rsidR="003D3CF7" w:rsidRPr="003D3CF7">
        <w:rPr>
          <w:rFonts w:ascii="GHEA Grapalat" w:hAnsi="GHEA Grapalat" w:cs="Sylfaen"/>
          <w:lang w:val="hy-AM"/>
        </w:rPr>
        <w:t xml:space="preserve">համապատասխան </w:t>
      </w:r>
      <w:r w:rsidRPr="00603774">
        <w:rPr>
          <w:rFonts w:ascii="GHEA Grapalat" w:hAnsi="GHEA Grapalat" w:cs="Sylfaen"/>
          <w:lang w:val="hy-AM"/>
        </w:rPr>
        <w:t>Խորհրդատվական տեխնիկական</w:t>
      </w:r>
      <w:r w:rsidR="003D3CF7" w:rsidRPr="003D3CF7">
        <w:rPr>
          <w:rFonts w:ascii="GHEA Grapalat" w:hAnsi="GHEA Grapalat" w:cs="Sylfaen"/>
          <w:lang w:val="hy-AM"/>
        </w:rPr>
        <w:t xml:space="preserve"> </w:t>
      </w:r>
      <w:r w:rsidRPr="00603774">
        <w:rPr>
          <w:rFonts w:ascii="GHEA Grapalat" w:hAnsi="GHEA Grapalat" w:cs="Sylfaen"/>
          <w:lang w:val="hy-AM"/>
        </w:rPr>
        <w:t>կոմիտեին և/կամ տվյալ ՀԳՄ-ի գնահատումն իրականացրած գնահատման խմբին: Այդ դեպքում որոշման կայացումը կարող է հետաձգվել ևս 2 աշխատանքային օրով:</w:t>
      </w:r>
      <w:r w:rsidR="000818AA" w:rsidRPr="000818AA">
        <w:rPr>
          <w:rFonts w:ascii="Sylfaen" w:hAnsi="Sylfaen" w:cs="Sylfaen"/>
          <w:lang w:val="hy-AM"/>
        </w:rPr>
        <w:t xml:space="preserve"> </w:t>
      </w:r>
      <w:r w:rsidR="000818AA" w:rsidRPr="000818AA">
        <w:rPr>
          <w:rFonts w:ascii="GHEA Grapalat" w:hAnsi="GHEA Grapalat" w:cs="Sylfaen"/>
          <w:lang w:val="hy-AM"/>
        </w:rPr>
        <w:t>Նիստին կարող են հրավիրվել հավատարմագրվող ՀԳՄ-ի ներկայացուցիչները:</w:t>
      </w:r>
    </w:p>
    <w:p w:rsidR="006C66E0" w:rsidRPr="00080062" w:rsidRDefault="008D57A4" w:rsidP="000B2D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0062">
        <w:rPr>
          <w:rFonts w:ascii="GHEA Grapalat" w:hAnsi="GHEA Grapalat" w:cs="Sylfaen"/>
          <w:b/>
          <w:lang w:val="hy-AM"/>
        </w:rPr>
        <w:t>5.</w:t>
      </w:r>
      <w:r w:rsidRPr="000B2DC5">
        <w:rPr>
          <w:rFonts w:ascii="GHEA Grapalat" w:hAnsi="GHEA Grapalat" w:cs="Sylfaen"/>
          <w:b/>
          <w:lang w:val="hy-AM"/>
        </w:rPr>
        <w:t>1</w:t>
      </w:r>
      <w:r w:rsidR="00832A06" w:rsidRPr="00832A06">
        <w:rPr>
          <w:rFonts w:ascii="GHEA Grapalat" w:hAnsi="GHEA Grapalat" w:cs="Sylfaen"/>
          <w:b/>
          <w:lang w:val="hy-AM"/>
        </w:rPr>
        <w:t>1</w:t>
      </w:r>
      <w:r w:rsidRPr="00080062">
        <w:rPr>
          <w:rFonts w:ascii="GHEA Grapalat" w:hAnsi="GHEA Grapalat" w:cs="Sylfaen"/>
          <w:b/>
          <w:lang w:val="hy-AM"/>
        </w:rPr>
        <w:t>.3</w:t>
      </w:r>
      <w:r w:rsidRPr="00080062">
        <w:rPr>
          <w:rFonts w:ascii="GHEA Grapalat" w:hAnsi="GHEA Grapalat" w:cs="Sylfaen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ՀԳՄ</w:t>
      </w:r>
      <w:r w:rsidR="006C66E0" w:rsidRPr="00080062">
        <w:rPr>
          <w:rFonts w:ascii="GHEA Grapalat" w:hAnsi="GHEA Grapalat"/>
          <w:lang w:val="hy-AM"/>
        </w:rPr>
        <w:t>-</w:t>
      </w:r>
      <w:r w:rsidR="006C66E0" w:rsidRPr="00080062">
        <w:rPr>
          <w:rFonts w:ascii="GHEA Grapalat" w:hAnsi="GHEA Grapalat" w:cs="Sylfaen"/>
          <w:lang w:val="hy-AM"/>
        </w:rPr>
        <w:t>ն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հավատարմագրման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գործընթացի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յուրաքանչյուր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փուլի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ավարտից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հետո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կարող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է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2675B6" w:rsidRPr="002675B6">
        <w:rPr>
          <w:rFonts w:ascii="GHEA Grapalat" w:hAnsi="GHEA Grapalat"/>
          <w:lang w:val="hy-AM"/>
        </w:rPr>
        <w:t xml:space="preserve">10 </w:t>
      </w:r>
      <w:r w:rsidR="006C66E0" w:rsidRPr="00080062">
        <w:rPr>
          <w:rFonts w:ascii="GHEA Grapalat" w:hAnsi="GHEA Grapalat" w:cs="Sylfaen"/>
          <w:lang w:val="hy-AM"/>
        </w:rPr>
        <w:t>աշխատանքային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օրվա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ընթացքում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դիմել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բողոքարկման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հանձնա</w:t>
      </w:r>
      <w:r w:rsidR="00D57497" w:rsidRPr="00080062">
        <w:rPr>
          <w:rFonts w:ascii="GHEA Grapalat" w:hAnsi="GHEA Grapalat" w:cs="Sylfaen"/>
          <w:lang w:val="hy-AM"/>
        </w:rPr>
        <w:softHyphen/>
      </w:r>
      <w:r w:rsidR="006C66E0" w:rsidRPr="00080062">
        <w:rPr>
          <w:rFonts w:ascii="GHEA Grapalat" w:hAnsi="GHEA Grapalat" w:cs="Sylfaen"/>
          <w:lang w:val="hy-AM"/>
        </w:rPr>
        <w:t>ժողով</w:t>
      </w:r>
      <w:r w:rsidR="006C66E0" w:rsidRPr="00080062">
        <w:rPr>
          <w:rFonts w:ascii="GHEA Grapalat" w:hAnsi="GHEA Grapalat"/>
          <w:lang w:val="hy-AM"/>
        </w:rPr>
        <w:t xml:space="preserve">` </w:t>
      </w:r>
      <w:r w:rsidR="006C66E0" w:rsidRPr="00080062">
        <w:rPr>
          <w:rFonts w:ascii="GHEA Grapalat" w:hAnsi="GHEA Grapalat" w:cs="Sylfaen"/>
          <w:lang w:val="hy-AM"/>
        </w:rPr>
        <w:t>ՀԱՄ</w:t>
      </w:r>
      <w:r w:rsidR="006C66E0" w:rsidRPr="00080062">
        <w:rPr>
          <w:rFonts w:ascii="GHEA Grapalat" w:hAnsi="GHEA Grapalat"/>
          <w:lang w:val="hy-AM"/>
        </w:rPr>
        <w:t>-</w:t>
      </w:r>
      <w:r w:rsidR="006C66E0" w:rsidRPr="00080062">
        <w:rPr>
          <w:rFonts w:ascii="GHEA Grapalat" w:hAnsi="GHEA Grapalat" w:cs="Sylfaen"/>
          <w:lang w:val="hy-AM"/>
        </w:rPr>
        <w:t>ի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կողմից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ընդունած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3D3CF7" w:rsidRPr="003D3CF7">
        <w:rPr>
          <w:rFonts w:ascii="GHEA Grapalat" w:hAnsi="GHEA Grapalat" w:cs="Sylfaen"/>
          <w:lang w:val="hy-AM"/>
        </w:rPr>
        <w:t>բացասական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որոշման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6C66E0" w:rsidRPr="00080062">
        <w:rPr>
          <w:rFonts w:ascii="GHEA Grapalat" w:hAnsi="GHEA Grapalat" w:cs="Sylfaen"/>
          <w:lang w:val="hy-AM"/>
        </w:rPr>
        <w:t>վերանայման</w:t>
      </w:r>
      <w:r w:rsidR="006C66E0" w:rsidRPr="00080062">
        <w:rPr>
          <w:rFonts w:ascii="GHEA Grapalat" w:hAnsi="GHEA Grapalat"/>
          <w:lang w:val="hy-AM"/>
        </w:rPr>
        <w:t xml:space="preserve"> </w:t>
      </w:r>
      <w:r w:rsidR="003D3CF7" w:rsidRPr="003D3CF7">
        <w:rPr>
          <w:rFonts w:ascii="GHEA Grapalat" w:hAnsi="GHEA Grapalat"/>
          <w:lang w:val="hy-AM"/>
        </w:rPr>
        <w:t>դիմումով</w:t>
      </w:r>
      <w:r w:rsidR="000D6D60" w:rsidRPr="00080062">
        <w:rPr>
          <w:rFonts w:ascii="GHEA Grapalat" w:hAnsi="GHEA Grapalat" w:cs="Sylfaen"/>
          <w:lang w:val="hy-AM"/>
        </w:rPr>
        <w:t>: Բողոքարկ</w:t>
      </w:r>
      <w:r w:rsidR="00B95982" w:rsidRPr="00B95982">
        <w:rPr>
          <w:rFonts w:ascii="GHEA Grapalat" w:hAnsi="GHEA Grapalat" w:cs="Sylfaen"/>
          <w:lang w:val="hy-AM"/>
        </w:rPr>
        <w:t>ումների</w:t>
      </w:r>
      <w:r w:rsidR="000D6D60" w:rsidRPr="00080062">
        <w:rPr>
          <w:rFonts w:ascii="GHEA Grapalat" w:hAnsi="GHEA Grapalat" w:cs="Sylfaen"/>
          <w:lang w:val="hy-AM"/>
        </w:rPr>
        <w:t xml:space="preserve"> քննարկման կարգը</w:t>
      </w:r>
      <w:r w:rsidR="009A5343" w:rsidRPr="00080062">
        <w:rPr>
          <w:rFonts w:ascii="GHEA Grapalat" w:hAnsi="GHEA Grapalat" w:cs="Sylfaen"/>
          <w:lang w:val="hy-AM"/>
        </w:rPr>
        <w:t xml:space="preserve"> սահմանված է K-0</w:t>
      </w:r>
      <w:r w:rsidR="00DF3473" w:rsidRPr="00080062">
        <w:rPr>
          <w:rFonts w:ascii="GHEA Grapalat" w:hAnsi="GHEA Grapalat" w:cs="Sylfaen"/>
          <w:lang w:val="hy-AM"/>
        </w:rPr>
        <w:t>4</w:t>
      </w:r>
      <w:r w:rsidR="009A5343" w:rsidRPr="00080062">
        <w:rPr>
          <w:rFonts w:ascii="GHEA Grapalat" w:hAnsi="GHEA Grapalat" w:cs="Sylfaen"/>
          <w:lang w:val="hy-AM"/>
        </w:rPr>
        <w:t>-ում:</w:t>
      </w:r>
    </w:p>
    <w:p w:rsidR="00DF7AF6" w:rsidRPr="00080062" w:rsidRDefault="0030572E" w:rsidP="001A15E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0062">
        <w:rPr>
          <w:rFonts w:ascii="GHEA Grapalat" w:hAnsi="GHEA Grapalat" w:cs="Sylfaen"/>
          <w:b/>
          <w:lang w:val="hy-AM"/>
        </w:rPr>
        <w:t>5.1</w:t>
      </w:r>
      <w:r w:rsidR="00832A06" w:rsidRPr="00832A06">
        <w:rPr>
          <w:rFonts w:ascii="GHEA Grapalat" w:hAnsi="GHEA Grapalat" w:cs="Sylfaen"/>
          <w:b/>
          <w:lang w:val="hy-AM"/>
        </w:rPr>
        <w:t>1</w:t>
      </w:r>
      <w:r w:rsidRPr="00080062">
        <w:rPr>
          <w:rFonts w:ascii="GHEA Grapalat" w:hAnsi="GHEA Grapalat" w:cs="Sylfaen"/>
          <w:b/>
          <w:lang w:val="hy-AM"/>
        </w:rPr>
        <w:t>.4</w:t>
      </w:r>
      <w:r w:rsidRPr="00080062">
        <w:rPr>
          <w:rFonts w:ascii="GHEA Grapalat" w:hAnsi="GHEA Grapalat" w:cs="Sylfaen"/>
          <w:lang w:val="hy-AM"/>
        </w:rPr>
        <w:t xml:space="preserve"> </w:t>
      </w:r>
      <w:r w:rsidR="00DF7AF6" w:rsidRPr="00080062">
        <w:rPr>
          <w:rFonts w:ascii="GHEA Grapalat" w:hAnsi="GHEA Grapalat" w:cs="Sylfaen"/>
          <w:lang w:val="hy-AM"/>
        </w:rPr>
        <w:t xml:space="preserve">Հավատարմագրման մասին դրական որոշման ընդունման դեպքում ՀԱՄ-ը </w:t>
      </w:r>
      <w:r w:rsidR="002675B6" w:rsidRPr="002675B6">
        <w:rPr>
          <w:rFonts w:ascii="GHEA Grapalat" w:hAnsi="GHEA Grapalat" w:cs="Sylfaen"/>
          <w:lang w:val="hy-AM"/>
        </w:rPr>
        <w:t>7</w:t>
      </w:r>
      <w:r w:rsidR="00DF7AF6" w:rsidRPr="00080062">
        <w:rPr>
          <w:rFonts w:ascii="GHEA Grapalat" w:hAnsi="GHEA Grapalat" w:cs="Sylfaen"/>
          <w:lang w:val="hy-AM"/>
        </w:rPr>
        <w:t xml:space="preserve"> աշխատանքային օրվա ընթացքում`</w:t>
      </w:r>
    </w:p>
    <w:p w:rsidR="0055059D" w:rsidRPr="008763F3" w:rsidRDefault="0055059D" w:rsidP="005D611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0062">
        <w:rPr>
          <w:rFonts w:ascii="GHEA Grapalat" w:hAnsi="GHEA Grapalat" w:cs="Sylfaen"/>
          <w:lang w:val="hy-AM"/>
        </w:rPr>
        <w:t xml:space="preserve">1) ներառում է ՀԳՄ-ին հավատարմագրված ՀԳՄ-ների համապատասխան ռեեստրում և կնքում հավատարմագրման պայմանագիր (ՀԱՄ-ի կողմից հաստատված օրինակելի ձևին համապատասխան): ՀԳՄ-ն հավատարմագրված է համարվում    </w:t>
      </w:r>
      <w:r w:rsidR="008763F3" w:rsidRPr="008763F3">
        <w:rPr>
          <w:rFonts w:ascii="GHEA Grapalat" w:hAnsi="GHEA Grapalat" w:cs="Sylfaen"/>
          <w:lang w:val="hy-AM"/>
        </w:rPr>
        <w:t>համապատասխան</w:t>
      </w:r>
      <w:r w:rsidRPr="00080062">
        <w:rPr>
          <w:rFonts w:ascii="GHEA Grapalat" w:hAnsi="GHEA Grapalat" w:cs="Sylfaen"/>
          <w:lang w:val="hy-AM"/>
        </w:rPr>
        <w:t xml:space="preserve"> ռեեստրում ներառման պահից</w:t>
      </w:r>
      <w:r w:rsidR="008763F3" w:rsidRPr="008763F3">
        <w:rPr>
          <w:rFonts w:ascii="GHEA Grapalat" w:hAnsi="GHEA Grapalat" w:cs="Sylfaen"/>
          <w:lang w:val="hy-AM"/>
        </w:rPr>
        <w:t>,</w:t>
      </w:r>
    </w:p>
    <w:p w:rsidR="0055059D" w:rsidRPr="00B078BD" w:rsidRDefault="0055059D" w:rsidP="005D611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0062">
        <w:rPr>
          <w:rFonts w:ascii="GHEA Grapalat" w:hAnsi="GHEA Grapalat" w:cs="Sylfaen"/>
          <w:lang w:val="hy-AM"/>
        </w:rPr>
        <w:t>2) ՀԳՄ-ին տրամադրում է հավատարմագրման վկայագիր</w:t>
      </w:r>
      <w:r w:rsidR="008763F3" w:rsidRPr="008763F3">
        <w:rPr>
          <w:rFonts w:ascii="GHEA Grapalat" w:hAnsi="GHEA Grapalat" w:cs="Sylfaen"/>
          <w:lang w:val="hy-AM"/>
        </w:rPr>
        <w:t>ը</w:t>
      </w:r>
      <w:r w:rsidR="008E0055">
        <w:rPr>
          <w:rFonts w:ascii="GHEA Grapalat" w:hAnsi="GHEA Grapalat" w:cs="Sylfaen"/>
          <w:lang w:val="hy-AM"/>
        </w:rPr>
        <w:t xml:space="preserve"> </w:t>
      </w:r>
      <w:r w:rsidR="008763F3" w:rsidRPr="008763F3">
        <w:rPr>
          <w:rFonts w:ascii="GHEA Grapalat" w:hAnsi="GHEA Grapalat" w:cs="Sylfaen"/>
          <w:lang w:val="hy-AM"/>
        </w:rPr>
        <w:t>և</w:t>
      </w:r>
      <w:r w:rsidRPr="00080062">
        <w:rPr>
          <w:rFonts w:ascii="GHEA Grapalat" w:hAnsi="GHEA Grapalat" w:cs="Sylfaen"/>
          <w:lang w:val="hy-AM"/>
        </w:rPr>
        <w:t xml:space="preserve"> </w:t>
      </w:r>
      <w:r w:rsidR="008763F3" w:rsidRPr="008763F3">
        <w:rPr>
          <w:rFonts w:ascii="GHEA Grapalat" w:hAnsi="GHEA Grapalat" w:cs="Sylfaen"/>
          <w:lang w:val="hy-AM"/>
        </w:rPr>
        <w:t>հ</w:t>
      </w:r>
      <w:r w:rsidRPr="00080062">
        <w:rPr>
          <w:rFonts w:ascii="GHEA Grapalat" w:hAnsi="GHEA Grapalat" w:cs="Sylfaen"/>
          <w:lang w:val="hy-AM"/>
        </w:rPr>
        <w:t>ավատարմագրման ոլորտ</w:t>
      </w:r>
      <w:r w:rsidR="008763F3" w:rsidRPr="008763F3">
        <w:rPr>
          <w:rFonts w:ascii="GHEA Grapalat" w:hAnsi="GHEA Grapalat" w:cs="Sylfaen"/>
          <w:lang w:val="hy-AM"/>
        </w:rPr>
        <w:t xml:space="preserve">ը </w:t>
      </w:r>
      <w:r w:rsidR="008763F3">
        <w:rPr>
          <w:rFonts w:ascii="GHEA Grapalat" w:hAnsi="GHEA Grapalat" w:cs="Sylfaen"/>
          <w:lang w:val="hy-AM"/>
        </w:rPr>
        <w:t>(</w:t>
      </w:r>
      <w:r w:rsidR="008763F3" w:rsidRPr="008E0055">
        <w:rPr>
          <w:rFonts w:ascii="GHEA Grapalat" w:hAnsi="GHEA Grapalat" w:cs="Sylfaen"/>
          <w:lang w:val="hy-AM"/>
        </w:rPr>
        <w:t>PR-7.8</w:t>
      </w:r>
      <w:r w:rsidR="008763F3">
        <w:rPr>
          <w:rFonts w:ascii="GHEA Grapalat" w:hAnsi="GHEA Grapalat" w:cs="Sylfaen"/>
          <w:lang w:val="hy-AM"/>
        </w:rPr>
        <w:t>)</w:t>
      </w:r>
      <w:r w:rsidR="00C14EFD" w:rsidRPr="00C14EFD">
        <w:rPr>
          <w:rFonts w:ascii="GHEA Grapalat" w:hAnsi="GHEA Grapalat" w:cs="Sylfaen"/>
          <w:lang w:val="hy-AM"/>
        </w:rPr>
        <w:t xml:space="preserve">: Հավատարմագրման </w:t>
      </w:r>
      <w:r w:rsidR="00B078BD" w:rsidRPr="00B078BD">
        <w:rPr>
          <w:rFonts w:ascii="GHEA Grapalat" w:hAnsi="GHEA Grapalat" w:cs="Sylfaen"/>
          <w:lang w:val="hy-AM"/>
        </w:rPr>
        <w:t xml:space="preserve">վկայագրի </w:t>
      </w:r>
      <w:r w:rsidR="00C14EFD" w:rsidRPr="00B078BD">
        <w:rPr>
          <w:rFonts w:ascii="GHEA Grapalat" w:hAnsi="GHEA Grapalat" w:cs="Sylfaen"/>
          <w:lang w:val="hy-AM"/>
        </w:rPr>
        <w:t xml:space="preserve">գործողության </w:t>
      </w:r>
      <w:r w:rsidR="00B078BD" w:rsidRPr="00B078BD">
        <w:rPr>
          <w:rFonts w:ascii="GHEA Grapalat" w:hAnsi="GHEA Grapalat" w:cs="Sylfaen"/>
          <w:lang w:val="hy-AM"/>
        </w:rPr>
        <w:lastRenderedPageBreak/>
        <w:t>սկիզբ է հանդիսանում ՀԿ-ի</w:t>
      </w:r>
      <w:r w:rsidR="00C14EFD" w:rsidRPr="00C14EFD">
        <w:rPr>
          <w:rFonts w:ascii="GHEA Grapalat" w:hAnsi="GHEA Grapalat" w:cs="Sylfaen"/>
          <w:lang w:val="hy-AM"/>
        </w:rPr>
        <w:t xml:space="preserve"> նիստում հավատարմագրման մասին որոշման ընդունման ամսաթիվ</w:t>
      </w:r>
      <w:r w:rsidR="00B078BD" w:rsidRPr="00B078BD">
        <w:rPr>
          <w:rFonts w:ascii="GHEA Grapalat" w:hAnsi="GHEA Grapalat" w:cs="Sylfaen"/>
          <w:lang w:val="hy-AM"/>
        </w:rPr>
        <w:t>ը կամ հաջորդ օրը:</w:t>
      </w:r>
    </w:p>
    <w:p w:rsidR="00DF7AF6" w:rsidRPr="007E51D4" w:rsidRDefault="00DF7AF6" w:rsidP="005D611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0062">
        <w:rPr>
          <w:rFonts w:ascii="GHEA Grapalat" w:hAnsi="GHEA Grapalat" w:cs="Sylfaen"/>
          <w:lang w:val="hy-AM"/>
        </w:rPr>
        <w:t>3) ՀԳՄ-ին տրամադրում է հավատարմագրման նշան, որի կիրառման կարգը սահման</w:t>
      </w:r>
      <w:r w:rsidR="0075122D" w:rsidRPr="00080062">
        <w:rPr>
          <w:rFonts w:ascii="GHEA Grapalat" w:hAnsi="GHEA Grapalat" w:cs="Sylfaen"/>
          <w:lang w:val="hy-AM"/>
        </w:rPr>
        <w:t xml:space="preserve">ված </w:t>
      </w:r>
      <w:r w:rsidRPr="00080062">
        <w:rPr>
          <w:rFonts w:ascii="GHEA Grapalat" w:hAnsi="GHEA Grapalat" w:cs="Sylfaen"/>
          <w:lang w:val="hy-AM"/>
        </w:rPr>
        <w:t xml:space="preserve">է </w:t>
      </w:r>
      <w:r w:rsidR="00DF3473" w:rsidRPr="00080062">
        <w:rPr>
          <w:rFonts w:ascii="GHEA Grapalat" w:hAnsi="GHEA Grapalat" w:cs="Sylfaen"/>
          <w:lang w:val="hy-AM"/>
        </w:rPr>
        <w:t>K-03 կարգում</w:t>
      </w:r>
      <w:r w:rsidRPr="00080062">
        <w:rPr>
          <w:rFonts w:ascii="GHEA Grapalat" w:hAnsi="GHEA Grapalat" w:cs="Sylfaen"/>
          <w:lang w:val="hy-AM"/>
        </w:rPr>
        <w:t>:</w:t>
      </w:r>
    </w:p>
    <w:p w:rsidR="003D3CF7" w:rsidRPr="00A13216" w:rsidRDefault="003D3CF7" w:rsidP="005D611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0062">
        <w:rPr>
          <w:rFonts w:ascii="GHEA Grapalat" w:hAnsi="GHEA Grapalat" w:cs="Sylfaen"/>
          <w:b/>
          <w:lang w:val="hy-AM"/>
        </w:rPr>
        <w:t>5.1</w:t>
      </w:r>
      <w:r w:rsidR="00832A06" w:rsidRPr="00832A06">
        <w:rPr>
          <w:rFonts w:ascii="GHEA Grapalat" w:hAnsi="GHEA Grapalat" w:cs="Sylfaen"/>
          <w:b/>
          <w:lang w:val="hy-AM"/>
        </w:rPr>
        <w:t>1</w:t>
      </w:r>
      <w:r w:rsidRPr="00080062">
        <w:rPr>
          <w:rFonts w:ascii="GHEA Grapalat" w:hAnsi="GHEA Grapalat" w:cs="Sylfaen"/>
          <w:b/>
          <w:lang w:val="hy-AM"/>
        </w:rPr>
        <w:t>.</w:t>
      </w:r>
      <w:r w:rsidRPr="007E51D4">
        <w:rPr>
          <w:rFonts w:ascii="GHEA Grapalat" w:hAnsi="GHEA Grapalat" w:cs="Sylfaen"/>
          <w:b/>
          <w:lang w:val="hy-AM"/>
        </w:rPr>
        <w:t>5</w:t>
      </w:r>
      <w:r w:rsidRPr="007E51D4">
        <w:rPr>
          <w:rFonts w:ascii="GHEA Grapalat" w:hAnsi="GHEA Grapalat" w:cs="Sylfaen"/>
          <w:lang w:val="hy-AM"/>
        </w:rPr>
        <w:t xml:space="preserve"> </w:t>
      </w:r>
      <w:r w:rsidR="001E1C9B" w:rsidRPr="00F55F4A">
        <w:rPr>
          <w:rFonts w:ascii="GHEA Grapalat" w:hAnsi="GHEA Grapalat" w:cs="Sylfaen"/>
          <w:lang w:val="hy-AM"/>
        </w:rPr>
        <w:t xml:space="preserve">ՀԿ-ի նիստի </w:t>
      </w:r>
      <w:r w:rsidR="00B95982" w:rsidRPr="00B95982">
        <w:rPr>
          <w:rFonts w:ascii="GHEA Grapalat" w:hAnsi="GHEA Grapalat" w:cs="Sylfaen"/>
          <w:lang w:val="hy-AM"/>
        </w:rPr>
        <w:t>արդյունքները արձանագրվում են արձանագրության</w:t>
      </w:r>
      <w:r w:rsidR="00F55F4A" w:rsidRPr="00F55F4A">
        <w:rPr>
          <w:rFonts w:ascii="GHEA Grapalat" w:hAnsi="GHEA Grapalat" w:cs="Sylfaen"/>
          <w:lang w:val="hy-AM"/>
        </w:rPr>
        <w:t xml:space="preserve"> և որոշման</w:t>
      </w:r>
      <w:r w:rsidR="00B95982" w:rsidRPr="00B95982">
        <w:rPr>
          <w:rFonts w:ascii="GHEA Grapalat" w:hAnsi="GHEA Grapalat" w:cs="Sylfaen"/>
          <w:lang w:val="hy-AM"/>
        </w:rPr>
        <w:t xml:space="preserve"> մեջ: </w:t>
      </w:r>
      <w:r w:rsidRPr="007E51D4">
        <w:rPr>
          <w:rFonts w:ascii="GHEA Grapalat" w:hAnsi="GHEA Grapalat" w:cs="Sylfaen"/>
          <w:lang w:val="hy-AM"/>
        </w:rPr>
        <w:t>Հավատարմագրումը մերժելու դեպքում ՀԱՄ-ը</w:t>
      </w:r>
      <w:r w:rsidR="00F30F86" w:rsidRPr="00F30F86">
        <w:rPr>
          <w:rFonts w:ascii="GHEA Grapalat" w:hAnsi="GHEA Grapalat" w:cs="Sylfaen"/>
          <w:lang w:val="hy-AM"/>
        </w:rPr>
        <w:t xml:space="preserve"> </w:t>
      </w:r>
      <w:r w:rsidRPr="007E51D4">
        <w:rPr>
          <w:rFonts w:ascii="GHEA Grapalat" w:hAnsi="GHEA Grapalat" w:cs="Sylfaen"/>
          <w:lang w:val="hy-AM"/>
        </w:rPr>
        <w:t>5 աշխատանքային օրվա ընթացքում ՀԳՄ-ին գրավոր տեղեկացնում է հավատարմագրման մերժման</w:t>
      </w:r>
      <w:r w:rsidR="0072249A" w:rsidRPr="007E51D4">
        <w:rPr>
          <w:rFonts w:ascii="GHEA Grapalat" w:hAnsi="GHEA Grapalat" w:cs="Sylfaen"/>
          <w:lang w:val="hy-AM"/>
        </w:rPr>
        <w:t xml:space="preserve"> </w:t>
      </w:r>
      <w:r w:rsidRPr="007E51D4">
        <w:rPr>
          <w:rFonts w:ascii="GHEA Grapalat" w:hAnsi="GHEA Grapalat" w:cs="Sylfaen"/>
          <w:lang w:val="hy-AM"/>
        </w:rPr>
        <w:t>որոշման վերաբերյալ` նշելով մերժման հիմքերը:</w:t>
      </w:r>
    </w:p>
    <w:p w:rsidR="00B0778C" w:rsidRPr="00A13216" w:rsidRDefault="00B0778C" w:rsidP="005D611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0062">
        <w:rPr>
          <w:rFonts w:ascii="GHEA Grapalat" w:hAnsi="GHEA Grapalat" w:cs="Sylfaen"/>
          <w:b/>
          <w:lang w:val="hy-AM"/>
        </w:rPr>
        <w:t>5.1</w:t>
      </w:r>
      <w:r w:rsidR="00832A06" w:rsidRPr="00832A06">
        <w:rPr>
          <w:rFonts w:ascii="GHEA Grapalat" w:hAnsi="GHEA Grapalat" w:cs="Sylfaen"/>
          <w:b/>
          <w:lang w:val="hy-AM"/>
        </w:rPr>
        <w:t>1</w:t>
      </w:r>
      <w:r w:rsidRPr="00080062">
        <w:rPr>
          <w:rFonts w:ascii="GHEA Grapalat" w:hAnsi="GHEA Grapalat" w:cs="Sylfaen"/>
          <w:b/>
          <w:lang w:val="hy-AM"/>
        </w:rPr>
        <w:t>.</w:t>
      </w:r>
      <w:r w:rsidRPr="00A13216">
        <w:rPr>
          <w:rFonts w:ascii="GHEA Grapalat" w:hAnsi="GHEA Grapalat" w:cs="Sylfaen"/>
          <w:b/>
          <w:lang w:val="hy-AM"/>
        </w:rPr>
        <w:t>6</w:t>
      </w:r>
      <w:r w:rsidRPr="007E51D4">
        <w:rPr>
          <w:rFonts w:ascii="GHEA Grapalat" w:hAnsi="GHEA Grapalat" w:cs="Sylfaen"/>
          <w:lang w:val="hy-AM"/>
        </w:rPr>
        <w:t xml:space="preserve"> </w:t>
      </w:r>
      <w:r w:rsidRPr="00A13216">
        <w:rPr>
          <w:rFonts w:ascii="GHEA Grapalat" w:hAnsi="GHEA Grapalat" w:cs="Sylfaen"/>
          <w:lang w:val="hy-AM"/>
        </w:rPr>
        <w:t>Հավատարմագրման մասին որոշումները ՀԱՄ-ն չի իրականացնում  ենթակապալով, հավատարմագրման բոլոր աշխատանքներն իրականացվում են ՀԱՄ-ի միջոցով:</w:t>
      </w:r>
    </w:p>
    <w:p w:rsidR="006C14DF" w:rsidRPr="00080062" w:rsidRDefault="006C14DF" w:rsidP="005D611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0062">
        <w:rPr>
          <w:rFonts w:ascii="GHEA Grapalat" w:hAnsi="GHEA Grapalat" w:cs="Sylfaen"/>
          <w:b/>
          <w:lang w:val="hy-AM"/>
        </w:rPr>
        <w:t>5.</w:t>
      </w:r>
      <w:r w:rsidR="0030572E" w:rsidRPr="00080062">
        <w:rPr>
          <w:rFonts w:ascii="GHEA Grapalat" w:hAnsi="GHEA Grapalat" w:cs="Sylfaen"/>
          <w:b/>
          <w:lang w:val="hy-AM"/>
        </w:rPr>
        <w:t>1</w:t>
      </w:r>
      <w:r w:rsidR="00832A06" w:rsidRPr="003D53F0">
        <w:rPr>
          <w:rFonts w:ascii="GHEA Grapalat" w:hAnsi="GHEA Grapalat" w:cs="Sylfaen"/>
          <w:b/>
          <w:lang w:val="hy-AM"/>
        </w:rPr>
        <w:t>1</w:t>
      </w:r>
      <w:r w:rsidR="0030572E" w:rsidRPr="00080062">
        <w:rPr>
          <w:rFonts w:ascii="GHEA Grapalat" w:hAnsi="GHEA Grapalat" w:cs="Sylfaen"/>
          <w:b/>
          <w:lang w:val="hy-AM"/>
        </w:rPr>
        <w:t>.</w:t>
      </w:r>
      <w:r w:rsidR="00B0778C" w:rsidRPr="00A13216">
        <w:rPr>
          <w:rFonts w:ascii="GHEA Grapalat" w:hAnsi="GHEA Grapalat" w:cs="Sylfaen"/>
          <w:b/>
          <w:lang w:val="hy-AM"/>
        </w:rPr>
        <w:t>7</w:t>
      </w:r>
      <w:r w:rsidRPr="00080062">
        <w:rPr>
          <w:rFonts w:ascii="GHEA Grapalat" w:hAnsi="GHEA Grapalat" w:cs="Sylfaen"/>
          <w:b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Հավատարմագրման մասին որոշման կայացման գծապատկերը տրված է PR-7-05 հավելվածում:</w:t>
      </w:r>
    </w:p>
    <w:p w:rsidR="00361608" w:rsidRPr="00080062" w:rsidRDefault="00361608" w:rsidP="00361608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 w:cs="Sylfaen"/>
          <w:lang w:val="hy-AM"/>
        </w:rPr>
      </w:pPr>
    </w:p>
    <w:p w:rsidR="001A628B" w:rsidRPr="00A13216" w:rsidRDefault="00A6672A" w:rsidP="001A628B">
      <w:pPr>
        <w:pStyle w:val="Heading1"/>
        <w:spacing w:line="360" w:lineRule="auto"/>
        <w:rPr>
          <w:rFonts w:ascii="GHEA Grapalat" w:hAnsi="GHEA Grapalat"/>
          <w:lang w:val="hy-AM"/>
        </w:rPr>
      </w:pPr>
      <w:bookmarkStart w:id="149" w:name="_Toc384215513"/>
      <w:bookmarkStart w:id="150" w:name="_Toc387323995"/>
      <w:bookmarkStart w:id="151" w:name="_Toc387324212"/>
      <w:bookmarkStart w:id="152" w:name="_Toc394565451"/>
      <w:bookmarkStart w:id="153" w:name="_Toc415559883"/>
      <w:bookmarkStart w:id="154" w:name="_Toc415560429"/>
      <w:bookmarkStart w:id="155" w:name="_Toc415560685"/>
      <w:bookmarkStart w:id="156" w:name="_Toc38385097"/>
      <w:bookmarkStart w:id="157" w:name="_Toc46925765"/>
      <w:bookmarkStart w:id="158" w:name="_Toc46925793"/>
      <w:bookmarkStart w:id="159" w:name="_Toc66698661"/>
      <w:bookmarkStart w:id="160" w:name="_Toc390854662"/>
      <w:r w:rsidRPr="00080062">
        <w:rPr>
          <w:rFonts w:ascii="GHEA Grapalat" w:hAnsi="GHEA Grapalat"/>
          <w:lang w:val="hy-AM"/>
        </w:rPr>
        <w:t>6</w:t>
      </w:r>
      <w:r w:rsidR="001A628B" w:rsidRPr="00080062">
        <w:rPr>
          <w:rFonts w:ascii="GHEA Grapalat" w:hAnsi="GHEA Grapalat"/>
          <w:lang w:val="hy-AM"/>
        </w:rPr>
        <w:t xml:space="preserve">. </w:t>
      </w:r>
      <w:r w:rsidR="00CA16E0" w:rsidRPr="00080062">
        <w:rPr>
          <w:rFonts w:ascii="GHEA Grapalat" w:hAnsi="GHEA Grapalat"/>
          <w:lang w:val="hy-AM"/>
        </w:rPr>
        <w:t>Հավատարմագրման պարբերշրջանը (ցիկլը)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F55F4A" w:rsidRPr="00A13216" w:rsidRDefault="00F55F4A" w:rsidP="00F55F4A">
      <w:pPr>
        <w:pStyle w:val="Heading1"/>
        <w:spacing w:line="360" w:lineRule="auto"/>
        <w:rPr>
          <w:rFonts w:ascii="GHEA Grapalat" w:hAnsi="GHEA Grapalat"/>
          <w:lang w:val="hy-AM"/>
        </w:rPr>
      </w:pPr>
    </w:p>
    <w:bookmarkEnd w:id="160"/>
    <w:p w:rsidR="00151B3E" w:rsidRPr="009F6ABB" w:rsidRDefault="001A628B" w:rsidP="00151B3E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80062">
        <w:rPr>
          <w:rFonts w:ascii="GHEA Grapalat" w:eastAsia="Times New Roman" w:hAnsi="GHEA Grapalat" w:cs="Sylfaen"/>
          <w:b/>
          <w:sz w:val="24"/>
          <w:szCs w:val="24"/>
          <w:lang w:val="hy-AM"/>
        </w:rPr>
        <w:t>6</w:t>
      </w:r>
      <w:r w:rsidR="007F3E8B" w:rsidRPr="00080062">
        <w:rPr>
          <w:rFonts w:ascii="GHEA Grapalat" w:eastAsia="Times New Roman" w:hAnsi="GHEA Grapalat" w:cs="Sylfaen"/>
          <w:b/>
          <w:sz w:val="24"/>
          <w:szCs w:val="24"/>
          <w:lang w:val="hy-AM"/>
        </w:rPr>
        <w:t>.1</w:t>
      </w:r>
      <w:r w:rsidR="007F3E8B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 ցիկլը սկսվում է ՀԳՄ-ի հավատարմագրման կամ հետագա հավատարմագրման մասին որոշման</w:t>
      </w:r>
      <w:r w:rsidR="0072249A" w:rsidRPr="0072249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կայացման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11E1C" w:rsidRPr="0072249A">
        <w:rPr>
          <w:rFonts w:ascii="GHEA Grapalat" w:eastAsia="Times New Roman" w:hAnsi="GHEA Grapalat" w:cs="Sylfaen"/>
          <w:sz w:val="24"/>
          <w:szCs w:val="24"/>
          <w:lang w:val="hy-AM"/>
        </w:rPr>
        <w:t>կամ հաջորդ օրվա ամսաթվից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: Առաջին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անգամ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հավատարմագրվելու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ժամկետը 3 տարի է, իսկ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76776" w:rsidRPr="00D76776">
        <w:rPr>
          <w:rFonts w:ascii="GHEA Grapalat" w:eastAsia="Times New Roman" w:hAnsi="GHEA Grapalat"/>
          <w:sz w:val="24"/>
          <w:szCs w:val="24"/>
          <w:lang w:val="hy-AM"/>
        </w:rPr>
        <w:t>հետագա հավատարմագրման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` 4 </w:t>
      </w:r>
      <w:r w:rsidR="00151B3E" w:rsidRPr="00080062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="00151B3E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</w:p>
    <w:p w:rsidR="00446D5A" w:rsidRPr="007E51D4" w:rsidRDefault="00151B3E" w:rsidP="00F66B7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0062">
        <w:rPr>
          <w:rFonts w:ascii="GHEA Grapalat" w:eastAsia="Times New Roman" w:hAnsi="GHEA Grapalat" w:cs="Sylfaen"/>
          <w:b/>
          <w:sz w:val="24"/>
          <w:szCs w:val="24"/>
          <w:lang w:val="hy-AM"/>
        </w:rPr>
        <w:t>6.2</w:t>
      </w:r>
      <w:r w:rsidR="00A265E4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Հավատարմագրման վկայականի տրամադրման պահից </w:t>
      </w:r>
      <w:r w:rsidR="0023767B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ՀԱՄ</w:t>
      </w: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107EF1" w:rsidRPr="00107EF1">
        <w:rPr>
          <w:rFonts w:ascii="GHEA Grapalat" w:eastAsia="Times New Roman" w:hAnsi="GHEA Grapalat" w:cs="Sylfaen"/>
          <w:sz w:val="24"/>
          <w:szCs w:val="24"/>
          <w:lang w:val="hy-AM"/>
        </w:rPr>
        <w:t>ը սահմանված պարբերակությամբ հետև</w:t>
      </w: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>ում է հավատարմագրված մարմնի գործունեությ</w:t>
      </w:r>
      <w:r w:rsidR="00D666A3" w:rsidRPr="009149DF">
        <w:rPr>
          <w:rFonts w:ascii="GHEA Grapalat" w:eastAsia="Times New Roman" w:hAnsi="GHEA Grapalat" w:cs="Sylfaen"/>
          <w:sz w:val="24"/>
          <w:szCs w:val="24"/>
          <w:lang w:val="hy-AM"/>
        </w:rPr>
        <w:t>ունը</w:t>
      </w:r>
      <w:r w:rsidR="00D666A3" w:rsidRPr="00D666A3">
        <w:rPr>
          <w:rFonts w:ascii="Sylfaen" w:hAnsi="Sylfaen" w:cs="Sylfaen"/>
          <w:lang w:val="hy-AM"/>
        </w:rPr>
        <w:t xml:space="preserve"> </w:t>
      </w:r>
      <w:r w:rsidR="00D666A3" w:rsidRPr="00D666A3">
        <w:rPr>
          <w:rFonts w:ascii="GHEA Grapalat" w:eastAsia="Times New Roman" w:hAnsi="GHEA Grapalat" w:cs="Sylfaen"/>
          <w:sz w:val="24"/>
          <w:szCs w:val="24"/>
          <w:lang w:val="hy-AM"/>
        </w:rPr>
        <w:t>համոզվելու համար, որ հավատարմագրման պահանջները շարունակաբար պահպանվում են</w:t>
      </w:r>
      <w:r w:rsidR="002C1F3F" w:rsidRPr="002C1F3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="00B078BD" w:rsidRPr="00B078BD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="002C1F3F">
        <w:rPr>
          <w:rFonts w:ascii="GHEA Grapalat" w:eastAsia="Times New Roman" w:hAnsi="GHEA Grapalat" w:cs="Sylfaen"/>
          <w:sz w:val="24"/>
          <w:szCs w:val="24"/>
          <w:lang w:val="hy-AM"/>
        </w:rPr>
        <w:t>նահատ</w:t>
      </w:r>
      <w:r w:rsidR="00B078BD" w:rsidRPr="00B078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ման խմբի ղեկավարը տվյալ ՀԳՄ-ի </w:t>
      </w:r>
      <w:r w:rsidR="00B078BD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 ցիկլի համար</w:t>
      </w: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կազմում է </w:t>
      </w:r>
      <w:r w:rsidR="00B078BD" w:rsidRPr="00B078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պարբերական գնահատման ծրագիր </w:t>
      </w:r>
      <w:r w:rsidR="002C1F3F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2C1F3F" w:rsidRPr="00C92360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C1F3F" w:rsidRPr="00080062">
        <w:rPr>
          <w:rFonts w:ascii="GHEA Grapalat" w:eastAsia="Times New Roman" w:hAnsi="GHEA Grapalat" w:cs="Sylfaen"/>
          <w:sz w:val="24"/>
          <w:szCs w:val="24"/>
          <w:lang w:val="hy-AM"/>
        </w:rPr>
        <w:t>ավելված PR-7-07)</w:t>
      </w:r>
      <w:r w:rsidR="00E46E84" w:rsidRPr="00E46E84">
        <w:rPr>
          <w:rFonts w:ascii="GHEA Grapalat" w:eastAsia="Times New Roman" w:hAnsi="GHEA Grapalat" w:cs="Sylfaen"/>
          <w:sz w:val="24"/>
          <w:szCs w:val="24"/>
          <w:lang w:val="hy-AM"/>
        </w:rPr>
        <w:t>՝ հաշվի առնելով ՀԳՄ-ի գործունեության ռիսկերը: Ծրագիրը կազմվում է այնպես</w:t>
      </w:r>
      <w:r w:rsidR="00446D5A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որ ամբողջ հավատարմագրման ցիկլի ընթացքում </w:t>
      </w:r>
      <w:r w:rsidR="00107EF1">
        <w:rPr>
          <w:rFonts w:ascii="GHEA Grapalat" w:eastAsia="Times New Roman" w:hAnsi="GHEA Grapalat" w:cs="Sylfaen"/>
          <w:sz w:val="24"/>
          <w:szCs w:val="24"/>
          <w:lang w:val="hy-AM"/>
        </w:rPr>
        <w:t>գնահատվ</w:t>
      </w:r>
      <w:r w:rsidR="00107EF1" w:rsidRPr="00107EF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446D5A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D151B" w:rsidRPr="00080062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ՀԳՄ-ի</w:t>
      </w:r>
      <w:r w:rsidR="00F66B72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բոլոր </w:t>
      </w:r>
      <w:r w:rsidR="00107EF1" w:rsidRPr="00107EF1">
        <w:rPr>
          <w:rFonts w:ascii="GHEA Grapalat" w:eastAsia="Times New Roman" w:hAnsi="GHEA Grapalat" w:cs="Sylfaen"/>
          <w:sz w:val="24"/>
          <w:szCs w:val="24"/>
          <w:lang w:val="hy-AM"/>
        </w:rPr>
        <w:t>մասնաճյուղեր</w:t>
      </w:r>
      <w:r w:rsidR="00F66B72" w:rsidRPr="00080062">
        <w:rPr>
          <w:rFonts w:ascii="GHEA Grapalat" w:eastAsia="Times New Roman" w:hAnsi="GHEA Grapalat" w:cs="Sylfaen"/>
          <w:sz w:val="24"/>
          <w:szCs w:val="24"/>
          <w:lang w:val="hy-AM"/>
        </w:rPr>
        <w:t>ը,</w:t>
      </w:r>
      <w:r w:rsidR="00446D5A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ամբողջ կառավարման համակարգը և հավատարմագրման ոլորտը:</w:t>
      </w:r>
    </w:p>
    <w:p w:rsidR="00581C6E" w:rsidRPr="007E51D4" w:rsidRDefault="00581C6E" w:rsidP="00581C6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E51D4">
        <w:rPr>
          <w:rFonts w:ascii="GHEA Grapalat" w:eastAsia="Times New Roman" w:hAnsi="GHEA Grapalat" w:cs="Sylfaen"/>
          <w:b/>
          <w:sz w:val="24"/>
          <w:szCs w:val="24"/>
          <w:lang w:val="hy-AM"/>
        </w:rPr>
        <w:t>6.3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07EF1" w:rsidRPr="00107EF1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107EF1" w:rsidRPr="007E51D4">
        <w:rPr>
          <w:rFonts w:ascii="GHEA Grapalat" w:eastAsia="Times New Roman" w:hAnsi="GHEA Grapalat" w:cs="Sylfaen"/>
          <w:sz w:val="24"/>
          <w:szCs w:val="24"/>
          <w:lang w:val="hy-AM"/>
        </w:rPr>
        <w:t>ապված ՀԳՄ-ի կառավարման համակարգի տարրերի, գործունեության և գնահատման վայրերի հետ</w:t>
      </w:r>
      <w:r w:rsidR="00107EF1" w:rsidRPr="00107EF1">
        <w:rPr>
          <w:rFonts w:ascii="GHEA Grapalat" w:eastAsia="Times New Roman" w:hAnsi="GHEA Grapalat" w:cs="Sylfaen"/>
          <w:sz w:val="24"/>
          <w:szCs w:val="24"/>
          <w:lang w:val="hy-AM"/>
        </w:rPr>
        <w:t>՝ հ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>ավատարմագրման ցիկլի ընթացքում պարբերական գնահատման ծրագիրը կարող է փոփոխվել/լրացվել հետևյալ դեպքերում.</w:t>
      </w:r>
    </w:p>
    <w:p w:rsidR="00581C6E" w:rsidRPr="007E51D4" w:rsidRDefault="00581C6E" w:rsidP="00581C6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>- հավատարմագրման ընդլայնում,</w:t>
      </w:r>
    </w:p>
    <w:p w:rsidR="00581C6E" w:rsidRPr="007E51D4" w:rsidRDefault="00581C6E" w:rsidP="00581C6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>- հավատարմագրման կրճատում,</w:t>
      </w:r>
    </w:p>
    <w:p w:rsidR="00581C6E" w:rsidRPr="007E51D4" w:rsidRDefault="00581C6E" w:rsidP="00581C6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>- ՀԳՄ-ում տեղի ունեցած փոփոխություններ</w:t>
      </w:r>
      <w:r w:rsidR="002C1F3F" w:rsidRPr="002C1F3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այլն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581C6E" w:rsidRPr="007E51D4" w:rsidRDefault="00581C6E" w:rsidP="00581C6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>Եթե անհրաժեշտ է փոփոխություններ/լրացումներ կատարել ծրագրում, գնահատման խմբի ղեկավարը կատարում է համապատասխան փոփոխությունները/լրացումները, ստորագրում նոր ամսաթվով և պահում ՀԳՄ-ի հավատարմագրման թղթապանակում:</w:t>
      </w:r>
    </w:p>
    <w:p w:rsidR="00702A06" w:rsidRPr="00080062" w:rsidRDefault="00F66B72" w:rsidP="00702A06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0062">
        <w:rPr>
          <w:rFonts w:ascii="GHEA Grapalat" w:eastAsia="Times New Roman" w:hAnsi="GHEA Grapalat" w:cs="Sylfaen"/>
          <w:b/>
          <w:sz w:val="24"/>
          <w:szCs w:val="24"/>
          <w:lang w:val="hy-AM"/>
        </w:rPr>
        <w:t>6.</w:t>
      </w:r>
      <w:r w:rsidR="00581C6E" w:rsidRPr="007E51D4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02A06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ՀԱՄ-ը, հիմք ընդունելով ՀԳՄ-ի հետ կնքված հավատարմագրման պայմանագիրը, ՀԳՄ-ի հավատարմագրման վկայագրի վավերականության ամբողջ ընթացքում ՀԱՄ-</w:t>
      </w:r>
      <w:r w:rsidR="00F63948" w:rsidRPr="00674634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702A06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իրականացնում է՝</w:t>
      </w:r>
    </w:p>
    <w:p w:rsidR="00702A06" w:rsidRPr="007E51D4" w:rsidRDefault="00702A06" w:rsidP="00702A06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>- պարբերական գնահատում,</w:t>
      </w:r>
    </w:p>
    <w:p w:rsidR="0033407F" w:rsidRPr="0033407F" w:rsidRDefault="00702A06" w:rsidP="0033407F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>- արտահերթ գնահատում</w:t>
      </w:r>
      <w:r w:rsidR="0033407F" w:rsidRPr="0033407F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33407F" w:rsidRPr="00A84353" w:rsidRDefault="0033407F" w:rsidP="0033407F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>- գործունեության հետևում</w:t>
      </w:r>
      <w:r w:rsidRPr="001A48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(հավատարմագրման, հետագա հավատար</w:t>
      </w:r>
      <w:r w:rsidRPr="0033407F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1A482F">
        <w:rPr>
          <w:rFonts w:ascii="GHEA Grapalat" w:eastAsia="Times New Roman" w:hAnsi="GHEA Grapalat" w:cs="Sylfaen"/>
          <w:sz w:val="24"/>
          <w:szCs w:val="24"/>
          <w:lang w:val="hy-AM"/>
        </w:rPr>
        <w:t>մագրման, պարբերական գնահատման ժամանակահատվածում ՀԳՄ-ի հայտատուի կողմից սերտիֆիկացման/հսկողության հայտերի բացակայության դեպքում)</w:t>
      </w:r>
      <w:r w:rsidRPr="0033407F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EB76D7" w:rsidRPr="00D71DFF" w:rsidRDefault="00702A06" w:rsidP="00D71DFF">
      <w:pPr>
        <w:pStyle w:val="Heading1"/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161" w:name="_Toc66698662"/>
      <w:r w:rsidRPr="00D71DFF">
        <w:rPr>
          <w:rFonts w:ascii="GHEA Grapalat" w:hAnsi="GHEA Grapalat"/>
          <w:sz w:val="24"/>
          <w:szCs w:val="24"/>
          <w:lang w:val="hy-AM"/>
        </w:rPr>
        <w:t>6.</w:t>
      </w:r>
      <w:r w:rsidR="009662B9" w:rsidRPr="00D71DFF">
        <w:rPr>
          <w:rFonts w:ascii="GHEA Grapalat" w:hAnsi="GHEA Grapalat"/>
          <w:sz w:val="24"/>
          <w:szCs w:val="24"/>
          <w:lang w:val="hy-AM"/>
        </w:rPr>
        <w:t>4.1</w:t>
      </w:r>
      <w:r w:rsidRPr="00D71D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6D7" w:rsidRPr="00D71DFF">
        <w:rPr>
          <w:rFonts w:ascii="GHEA Grapalat" w:hAnsi="GHEA Grapalat" w:cs="Sylfaen"/>
          <w:sz w:val="24"/>
          <w:szCs w:val="24"/>
          <w:lang w:val="hy-AM"/>
        </w:rPr>
        <w:t>Պարբերական</w:t>
      </w:r>
      <w:r w:rsidR="00EB76D7" w:rsidRPr="00D71D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6D7" w:rsidRPr="00D71DFF">
        <w:rPr>
          <w:rFonts w:ascii="GHEA Grapalat" w:hAnsi="GHEA Grapalat" w:cs="Sylfaen"/>
          <w:sz w:val="24"/>
          <w:szCs w:val="24"/>
          <w:lang w:val="hy-AM"/>
        </w:rPr>
        <w:t>գնահատումը</w:t>
      </w:r>
      <w:bookmarkEnd w:id="161"/>
    </w:p>
    <w:p w:rsidR="00F66B72" w:rsidRPr="00110E8B" w:rsidRDefault="00EB76D7" w:rsidP="00F66B7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E51D4">
        <w:rPr>
          <w:rFonts w:ascii="GHEA Grapalat" w:eastAsia="Times New Roman" w:hAnsi="GHEA Grapalat" w:cs="Sylfaen"/>
          <w:b/>
          <w:sz w:val="24"/>
          <w:szCs w:val="24"/>
          <w:lang w:val="hy-AM"/>
        </w:rPr>
        <w:t>6.</w:t>
      </w:r>
      <w:r w:rsidR="009662B9" w:rsidRPr="009662B9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7E51D4">
        <w:rPr>
          <w:rFonts w:ascii="GHEA Grapalat" w:eastAsia="Times New Roman" w:hAnsi="GHEA Grapalat" w:cs="Sylfaen"/>
          <w:b/>
          <w:sz w:val="24"/>
          <w:szCs w:val="24"/>
          <w:lang w:val="hy-AM"/>
        </w:rPr>
        <w:t>.1</w:t>
      </w:r>
      <w:r w:rsidR="009662B9" w:rsidRPr="009662B9">
        <w:rPr>
          <w:rFonts w:ascii="GHEA Grapalat" w:eastAsia="Times New Roman" w:hAnsi="GHEA Grapalat" w:cs="Sylfaen"/>
          <w:b/>
          <w:sz w:val="24"/>
          <w:szCs w:val="24"/>
          <w:lang w:val="hy-AM"/>
        </w:rPr>
        <w:t>.1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66B72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="00F66B72" w:rsidRPr="00702A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առաջին հավատարմագրման դեպքում </w:t>
      </w:r>
      <w:r w:rsidR="00110E8B" w:rsidRPr="00702A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ՀԱՄ-ը </w:t>
      </w:r>
      <w:r w:rsidR="00F66B72" w:rsidRPr="00702A06">
        <w:rPr>
          <w:rFonts w:ascii="GHEA Grapalat" w:eastAsia="Times New Roman" w:hAnsi="GHEA Grapalat" w:cs="Sylfaen"/>
          <w:sz w:val="24"/>
          <w:szCs w:val="24"/>
          <w:lang w:val="hy-AM"/>
        </w:rPr>
        <w:t>պարբերական գնահատումն իրականացնում է հավատարմագրումից ոչ ուշ, քան 12 ամիս հետո</w:t>
      </w:r>
      <w:r w:rsidR="009662B9" w:rsidRPr="009662B9">
        <w:rPr>
          <w:rFonts w:ascii="GHEA Grapalat" w:eastAsia="Times New Roman" w:hAnsi="GHEA Grapalat" w:cs="Sylfaen"/>
          <w:sz w:val="24"/>
          <w:szCs w:val="24"/>
          <w:lang w:val="hy-AM"/>
        </w:rPr>
        <w:t>` մեկ անգամ: ՀԳՄ-ի հետագա պարբերական գնահատումներն իրականացվում են ոչ ավելի, քան տարին մեկ անգամ:</w:t>
      </w:r>
    </w:p>
    <w:p w:rsidR="00F66B72" w:rsidRDefault="00F00CAA" w:rsidP="00F66B7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0062">
        <w:rPr>
          <w:rFonts w:ascii="GHEA Grapalat" w:eastAsia="Times New Roman" w:hAnsi="GHEA Grapalat" w:cs="Sylfaen"/>
          <w:sz w:val="24"/>
          <w:szCs w:val="24"/>
          <w:lang w:val="hy-AM"/>
        </w:rPr>
        <w:t>Եթե տեղում գնահատումը հնարավոր չէ իրականացնել, ապա ՀԱՄ-ը կարող է կիրառել այլ գնահատման տեխնիկաներ` հիմնավորելով այն:</w:t>
      </w:r>
    </w:p>
    <w:p w:rsidR="001C6AE1" w:rsidRPr="001C6AE1" w:rsidRDefault="009662B9" w:rsidP="001C6AE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662B9">
        <w:rPr>
          <w:rFonts w:ascii="GHEA Grapalat" w:eastAsia="Times New Roman" w:hAnsi="GHEA Grapalat" w:cs="Sylfaen"/>
          <w:b/>
          <w:sz w:val="24"/>
          <w:szCs w:val="24"/>
          <w:lang w:val="hy-AM"/>
        </w:rPr>
        <w:t>6.4.1.</w:t>
      </w:r>
      <w:r w:rsidR="00EB76D7" w:rsidRPr="00EB76D7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1C6AE1" w:rsidRPr="001C6A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Պարբերական գնահատման նպատակն է գնահատել՝</w:t>
      </w:r>
    </w:p>
    <w:p w:rsidR="001C6AE1" w:rsidRPr="001C6AE1" w:rsidRDefault="001C6AE1" w:rsidP="001C6AE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C6AE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- հավատարմագրված ՀԳՄ-ների համապատասխանությունը հավատարմա-գ</w:t>
      </w:r>
      <w:r w:rsidR="007464B2" w:rsidRPr="007464B2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1C6AE1">
        <w:rPr>
          <w:rFonts w:ascii="GHEA Grapalat" w:eastAsia="Times New Roman" w:hAnsi="GHEA Grapalat" w:cs="Sylfaen"/>
          <w:sz w:val="24"/>
          <w:szCs w:val="24"/>
          <w:lang w:val="hy-AM"/>
        </w:rPr>
        <w:t>րման պահանջներին՝ համաձայն հավատարմագրման ոլորտի,</w:t>
      </w:r>
    </w:p>
    <w:p w:rsidR="001C6AE1" w:rsidRPr="001C6AE1" w:rsidRDefault="001C6AE1" w:rsidP="001C6AE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C6AE1">
        <w:rPr>
          <w:rFonts w:ascii="GHEA Grapalat" w:eastAsia="Times New Roman" w:hAnsi="GHEA Grapalat" w:cs="Sylfaen"/>
          <w:sz w:val="24"/>
          <w:szCs w:val="24"/>
          <w:lang w:val="hy-AM"/>
        </w:rPr>
        <w:t>- նախորդ գնահատման ժամանակ հայտնաբերված անհամապատասխա-նությունների վերաբերյալ իրականացված ուղղիչ/</w:t>
      </w:r>
      <w:r w:rsidR="009662B9" w:rsidRPr="009662B9">
        <w:rPr>
          <w:rFonts w:ascii="GHEA Grapalat" w:eastAsia="Times New Roman" w:hAnsi="GHEA Grapalat" w:cs="Sylfaen"/>
          <w:sz w:val="24"/>
          <w:szCs w:val="24"/>
          <w:lang w:val="hy-AM"/>
        </w:rPr>
        <w:t>բարելավման</w:t>
      </w:r>
      <w:r w:rsidRPr="001C6A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գործողությունների արդյունավետությունը,</w:t>
      </w:r>
    </w:p>
    <w:p w:rsidR="001C6AE1" w:rsidRPr="001C6AE1" w:rsidRDefault="001C6AE1" w:rsidP="001C6AE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C6AE1">
        <w:rPr>
          <w:rFonts w:ascii="GHEA Grapalat" w:eastAsia="Times New Roman" w:hAnsi="GHEA Grapalat" w:cs="Sylfaen"/>
          <w:sz w:val="24"/>
          <w:szCs w:val="24"/>
          <w:lang w:val="hy-AM"/>
        </w:rPr>
        <w:t>- հավատարմագրված ՀԳՄ-ների համապատասխանությունը հավատարմա-գրման պայմանագրով սահմանված դրույթներին (մասնավորապես՝ հավատարմագրման նշանի կիրառումը, հավատարմագրման կարգավիճակի վկայակոչումը, ՀԳՄ-ում էական փոփոխության վերաբերյալ ծանուցումը),</w:t>
      </w:r>
    </w:p>
    <w:p w:rsidR="001C6AE1" w:rsidRPr="00A13216" w:rsidRDefault="001C6AE1" w:rsidP="001C6AE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C6AE1">
        <w:rPr>
          <w:rFonts w:ascii="GHEA Grapalat" w:eastAsia="Times New Roman" w:hAnsi="GHEA Grapalat" w:cs="Sylfaen"/>
          <w:sz w:val="24"/>
          <w:szCs w:val="24"/>
          <w:lang w:val="hy-AM"/>
        </w:rPr>
        <w:t>- հավատարմագրված ՀԳՄ-ների իրազեկության շարունակական բարելավումը:</w:t>
      </w:r>
    </w:p>
    <w:p w:rsidR="003C685B" w:rsidRPr="00A13216" w:rsidRDefault="001C6AE1" w:rsidP="003C685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C6AE1">
        <w:rPr>
          <w:rFonts w:ascii="GHEA Grapalat" w:eastAsia="Times New Roman" w:hAnsi="GHEA Grapalat" w:cs="Sylfaen"/>
          <w:b/>
          <w:sz w:val="24"/>
          <w:szCs w:val="24"/>
          <w:lang w:val="hy-AM"/>
        </w:rPr>
        <w:t>6.</w:t>
      </w:r>
      <w:r w:rsidR="00EB76D7" w:rsidRPr="00EB76D7">
        <w:rPr>
          <w:rFonts w:ascii="GHEA Grapalat" w:eastAsia="Times New Roman" w:hAnsi="GHEA Grapalat" w:cs="Sylfaen"/>
          <w:b/>
          <w:sz w:val="24"/>
          <w:szCs w:val="24"/>
          <w:lang w:val="hy-AM"/>
        </w:rPr>
        <w:t>4.</w:t>
      </w:r>
      <w:r w:rsidR="009662B9" w:rsidRPr="009662B9">
        <w:rPr>
          <w:rFonts w:ascii="GHEA Grapalat" w:eastAsia="Times New Roman" w:hAnsi="GHEA Grapalat" w:cs="Sylfaen"/>
          <w:b/>
          <w:sz w:val="24"/>
          <w:szCs w:val="24"/>
          <w:lang w:val="hy-AM"/>
        </w:rPr>
        <w:t>1.</w:t>
      </w:r>
      <w:r w:rsidR="00CA39BC" w:rsidRPr="00A13216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Pr="001C6A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C685B" w:rsidRPr="003C68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Հավատարմագրումից կամ </w:t>
      </w:r>
      <w:r w:rsidR="005E2B89">
        <w:rPr>
          <w:rFonts w:ascii="GHEA Grapalat" w:eastAsia="Times New Roman" w:hAnsi="GHEA Grapalat" w:cs="Sylfaen"/>
          <w:sz w:val="24"/>
          <w:szCs w:val="24"/>
          <w:lang w:val="hy-AM"/>
        </w:rPr>
        <w:t>հետագա հավատարմագր</w:t>
      </w:r>
      <w:r w:rsidR="003C685B" w:rsidRPr="003C685B">
        <w:rPr>
          <w:rFonts w:ascii="GHEA Grapalat" w:eastAsia="Times New Roman" w:hAnsi="GHEA Grapalat" w:cs="Sylfaen"/>
          <w:sz w:val="24"/>
          <w:szCs w:val="24"/>
          <w:lang w:val="hy-AM"/>
        </w:rPr>
        <w:t>ումից հետո առաջին պարբերական գնահ</w:t>
      </w:r>
      <w:r w:rsidR="003C685B">
        <w:rPr>
          <w:rFonts w:ascii="GHEA Grapalat" w:eastAsia="Times New Roman" w:hAnsi="GHEA Grapalat" w:cs="Sylfaen"/>
          <w:sz w:val="24"/>
          <w:szCs w:val="24"/>
          <w:lang w:val="hy-AM"/>
        </w:rPr>
        <w:t>ատ</w:t>
      </w:r>
      <w:r w:rsidR="003C685B" w:rsidRPr="003C685B">
        <w:rPr>
          <w:rFonts w:ascii="GHEA Grapalat" w:eastAsia="Times New Roman" w:hAnsi="GHEA Grapalat" w:cs="Sylfaen"/>
          <w:sz w:val="24"/>
          <w:szCs w:val="24"/>
          <w:lang w:val="hy-AM"/>
        </w:rPr>
        <w:t>ումն իրականացվում է միևնույն</w:t>
      </w:r>
      <w:r w:rsidR="003C68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գնահատման </w:t>
      </w:r>
      <w:r w:rsidR="003C685B" w:rsidRPr="003C685B">
        <w:rPr>
          <w:rFonts w:ascii="GHEA Grapalat" w:eastAsia="Times New Roman" w:hAnsi="GHEA Grapalat" w:cs="Sylfaen"/>
          <w:sz w:val="24"/>
          <w:szCs w:val="24"/>
          <w:lang w:val="hy-AM"/>
        </w:rPr>
        <w:t>խմբի ղեկավարի և անդամների կողմից</w:t>
      </w:r>
      <w:r w:rsidR="007D6D01" w:rsidRPr="007D6D0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3C685B" w:rsidRPr="003C68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հավատարմագրման կամ </w:t>
      </w:r>
      <w:r w:rsidR="005E2B89">
        <w:rPr>
          <w:rFonts w:ascii="GHEA Grapalat" w:eastAsia="Times New Roman" w:hAnsi="GHEA Grapalat" w:cs="Sylfaen"/>
          <w:sz w:val="24"/>
          <w:szCs w:val="24"/>
          <w:lang w:val="hy-AM"/>
        </w:rPr>
        <w:t>հետագա հավատարմագր</w:t>
      </w:r>
      <w:r w:rsidR="003C685B" w:rsidRPr="003C685B">
        <w:rPr>
          <w:rFonts w:ascii="GHEA Grapalat" w:eastAsia="Times New Roman" w:hAnsi="GHEA Grapalat" w:cs="Sylfaen"/>
          <w:sz w:val="24"/>
          <w:szCs w:val="24"/>
          <w:lang w:val="hy-AM"/>
        </w:rPr>
        <w:t>ման ժամանակ հայտնաբերված անհամապատասխա</w:t>
      </w:r>
      <w:r w:rsidR="00FB1DC8" w:rsidRPr="00FB1DC8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3C685B" w:rsidRPr="003C685B">
        <w:rPr>
          <w:rFonts w:ascii="GHEA Grapalat" w:eastAsia="Times New Roman" w:hAnsi="GHEA Grapalat" w:cs="Sylfaen"/>
          <w:sz w:val="24"/>
          <w:szCs w:val="24"/>
          <w:lang w:val="hy-AM"/>
        </w:rPr>
        <w:t>նությունների արդյունավետությունը</w:t>
      </w:r>
      <w:r w:rsidR="00A85A23" w:rsidRPr="00A85A2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ստուգելու համար</w:t>
      </w:r>
      <w:r w:rsidR="003C685B" w:rsidRPr="003C685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111B99" w:rsidRPr="00111B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736C0" w:rsidRPr="009736C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Հիմնավորված դեպքերում ՀԱՄ-ի տնօրենի հրամանով </w:t>
      </w:r>
      <w:r w:rsidR="00111B99" w:rsidRPr="00111B99">
        <w:rPr>
          <w:rFonts w:ascii="GHEA Grapalat" w:eastAsia="Times New Roman" w:hAnsi="GHEA Grapalat" w:cs="Sylfaen"/>
          <w:sz w:val="24"/>
          <w:szCs w:val="24"/>
          <w:lang w:val="hy-AM"/>
        </w:rPr>
        <w:t>կարելի</w:t>
      </w:r>
      <w:r w:rsidR="009736C0" w:rsidRPr="009736C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</w:t>
      </w:r>
      <w:r w:rsidR="00111B99" w:rsidRPr="00111B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փոփոխել գնահատման խմբի ղեկավարին և անդամներին, եթե վերջիններս չեն կարող մասնակցել </w:t>
      </w:r>
      <w:r w:rsidR="009736C0" w:rsidRPr="009736C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պարբերական </w:t>
      </w:r>
      <w:r w:rsidR="00111B99" w:rsidRPr="00111B99">
        <w:rPr>
          <w:rFonts w:ascii="GHEA Grapalat" w:eastAsia="Times New Roman" w:hAnsi="GHEA Grapalat" w:cs="Sylfaen"/>
          <w:sz w:val="24"/>
          <w:szCs w:val="24"/>
          <w:lang w:val="hy-AM"/>
        </w:rPr>
        <w:t>գնահատմանը արձակուրդ</w:t>
      </w:r>
      <w:r w:rsidR="009736C0" w:rsidRPr="009736C0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111B99" w:rsidRPr="00111B99">
        <w:rPr>
          <w:rFonts w:ascii="GHEA Grapalat" w:eastAsia="Times New Roman" w:hAnsi="GHEA Grapalat" w:cs="Sylfaen"/>
          <w:sz w:val="24"/>
          <w:szCs w:val="24"/>
          <w:lang w:val="hy-AM"/>
        </w:rPr>
        <w:t>, անաշխատունակությ</w:t>
      </w:r>
      <w:r w:rsidR="009736C0" w:rsidRPr="009736C0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="00111B99" w:rsidRPr="00111B99">
        <w:rPr>
          <w:rFonts w:ascii="GHEA Grapalat" w:eastAsia="Times New Roman" w:hAnsi="GHEA Grapalat" w:cs="Sylfaen"/>
          <w:sz w:val="24"/>
          <w:szCs w:val="24"/>
          <w:lang w:val="hy-AM"/>
        </w:rPr>
        <w:t>, աշխատանքից ազատմ</w:t>
      </w:r>
      <w:r w:rsidR="009736C0" w:rsidRPr="009736C0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="00111B99" w:rsidRPr="00111B99">
        <w:rPr>
          <w:rFonts w:ascii="GHEA Grapalat" w:eastAsia="Times New Roman" w:hAnsi="GHEA Grapalat" w:cs="Sylfaen"/>
          <w:sz w:val="24"/>
          <w:szCs w:val="24"/>
          <w:lang w:val="hy-AM"/>
        </w:rPr>
        <w:t>, զբաղվածութ</w:t>
      </w:r>
      <w:r w:rsidR="00A85A23" w:rsidRPr="00A85A23">
        <w:rPr>
          <w:rFonts w:ascii="GHEA Grapalat" w:eastAsia="Times New Roman" w:hAnsi="GHEA Grapalat" w:cs="Sylfaen"/>
          <w:sz w:val="24"/>
          <w:szCs w:val="24"/>
          <w:lang w:val="hy-AM"/>
        </w:rPr>
        <w:t>յ</w:t>
      </w:r>
      <w:r w:rsidR="009736C0" w:rsidRPr="009736C0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="00111B99" w:rsidRPr="00111B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այլ</w:t>
      </w:r>
      <w:r w:rsidR="009736C0" w:rsidRPr="009736C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պատճառներով</w:t>
      </w:r>
      <w:r w:rsidR="00111B99" w:rsidRPr="00111B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</w:p>
    <w:p w:rsidR="00CA39BC" w:rsidRPr="00A13216" w:rsidRDefault="00CA39BC" w:rsidP="00CA39BC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13216">
        <w:rPr>
          <w:rFonts w:ascii="GHEA Grapalat" w:eastAsia="Times New Roman" w:hAnsi="GHEA Grapalat" w:cs="Sylfaen"/>
          <w:b/>
          <w:sz w:val="24"/>
          <w:szCs w:val="24"/>
          <w:lang w:val="hy-AM"/>
        </w:rPr>
        <w:t>6.4.1.4</w:t>
      </w:r>
      <w:r w:rsidRPr="00A1321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Նախքան պլանավորված պարբերական գնահատումը ՀԳՄ-ն առնվազն 10 աշխատանքային օր առաջ էլեկտրոնային փոստով </w:t>
      </w:r>
      <w:r w:rsidR="008550DA" w:rsidRPr="008550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գնահատման խմբի ղեկավարին կամ </w:t>
      </w:r>
      <w:r w:rsidRPr="00A1321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 </w:t>
      </w:r>
      <w:r w:rsidR="008550DA" w:rsidRPr="00A1321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պետք է </w:t>
      </w:r>
      <w:r w:rsidRPr="00A13216">
        <w:rPr>
          <w:rFonts w:ascii="GHEA Grapalat" w:eastAsia="Times New Roman" w:hAnsi="GHEA Grapalat" w:cs="Sylfaen"/>
          <w:sz w:val="24"/>
          <w:szCs w:val="24"/>
          <w:lang w:val="hy-AM"/>
        </w:rPr>
        <w:t>ուղարկի հետևյալ փաստաթղթերը՝</w:t>
      </w:r>
    </w:p>
    <w:p w:rsidR="00CA39BC" w:rsidRPr="00A13216" w:rsidRDefault="00CA39BC" w:rsidP="00CA39BC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13216">
        <w:rPr>
          <w:rFonts w:ascii="GHEA Grapalat" w:eastAsia="Times New Roman" w:hAnsi="GHEA Grapalat" w:cs="Sylfaen"/>
          <w:sz w:val="24"/>
          <w:szCs w:val="24"/>
          <w:lang w:val="hy-AM"/>
        </w:rPr>
        <w:t>- փոփոխված փաստաթղթերի ցանկը և փաստաթղթերը,</w:t>
      </w:r>
    </w:p>
    <w:p w:rsidR="00CA39BC" w:rsidRPr="00A13216" w:rsidRDefault="00CA39BC" w:rsidP="00CA39BC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13216">
        <w:rPr>
          <w:rFonts w:ascii="GHEA Grapalat" w:eastAsia="Times New Roman" w:hAnsi="GHEA Grapalat" w:cs="Sylfaen"/>
          <w:sz w:val="24"/>
          <w:szCs w:val="24"/>
          <w:lang w:val="hy-AM"/>
        </w:rPr>
        <w:t>- հավատարմագրման ոլորտի շրջանակներում իրականացված համապատասխանության գնահատման գործունեության վերաբերյալ տեղեկատվություն՝ ՀԱՄ-ի կողմից սահմանված ձևաչափերին համապատասխան:</w:t>
      </w:r>
    </w:p>
    <w:p w:rsidR="00581C6E" w:rsidRPr="007E51D4" w:rsidRDefault="00581C6E" w:rsidP="003C685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E51D4">
        <w:rPr>
          <w:rFonts w:ascii="GHEA Grapalat" w:eastAsia="Times New Roman" w:hAnsi="GHEA Grapalat" w:cs="Sylfaen"/>
          <w:b/>
          <w:sz w:val="24"/>
          <w:szCs w:val="24"/>
          <w:lang w:val="hy-AM"/>
        </w:rPr>
        <w:t>6.4.</w:t>
      </w:r>
      <w:r w:rsidR="00676593" w:rsidRPr="00676593">
        <w:rPr>
          <w:rFonts w:ascii="GHEA Grapalat" w:eastAsia="Times New Roman" w:hAnsi="GHEA Grapalat" w:cs="Sylfaen"/>
          <w:b/>
          <w:sz w:val="24"/>
          <w:szCs w:val="24"/>
          <w:lang w:val="hy-AM"/>
        </w:rPr>
        <w:t>1.</w:t>
      </w:r>
      <w:r w:rsidR="00CA39BC" w:rsidRPr="00A13216">
        <w:rPr>
          <w:rFonts w:ascii="GHEA Grapalat" w:eastAsia="Times New Roman" w:hAnsi="GHEA Grapalat" w:cs="Sylfaen"/>
          <w:b/>
          <w:sz w:val="24"/>
          <w:szCs w:val="24"/>
          <w:lang w:val="hy-AM"/>
        </w:rPr>
        <w:t>5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Պարբերական գնահատ</w:t>
      </w:r>
      <w:r w:rsidR="007D6D01" w:rsidRPr="007D6D01">
        <w:rPr>
          <w:rFonts w:ascii="GHEA Grapalat" w:eastAsia="Times New Roman" w:hAnsi="GHEA Grapalat" w:cs="Sylfaen"/>
          <w:sz w:val="24"/>
          <w:szCs w:val="24"/>
          <w:lang w:val="hy-AM"/>
        </w:rPr>
        <w:t>ումն իրականացնելու նպատակով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գնահատման խումբը </w:t>
      </w:r>
      <w:r w:rsidR="00A2715D" w:rsidRPr="00A271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գնահատման պլանը 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>ձևավորվում</w:t>
      </w:r>
      <w:r w:rsidR="00D8391A" w:rsidRPr="00D839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 հիմք ընդունելով պարբերական </w:t>
      </w:r>
      <w:r w:rsidR="00D8391A" w:rsidRPr="00D8391A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գնահատման ծրագիրը</w:t>
      </w:r>
      <w:r w:rsidR="00D8391A" w:rsidRPr="00A70CB6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ընթացակարգի 5.</w:t>
      </w:r>
      <w:r w:rsidR="00A2715D" w:rsidRPr="00A2715D">
        <w:rPr>
          <w:rFonts w:ascii="GHEA Grapalat" w:eastAsia="Times New Roman" w:hAnsi="GHEA Grapalat" w:cs="Sylfaen"/>
          <w:sz w:val="24"/>
          <w:szCs w:val="24"/>
          <w:lang w:val="hy-AM"/>
        </w:rPr>
        <w:t>5.</w:t>
      </w:r>
      <w:r w:rsidR="007D6D01" w:rsidRPr="007D6D01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A2715D" w:rsidRPr="00A2715D">
        <w:rPr>
          <w:rFonts w:ascii="GHEA Grapalat" w:eastAsia="Times New Roman" w:hAnsi="GHEA Grapalat" w:cs="Sylfaen"/>
          <w:sz w:val="24"/>
          <w:szCs w:val="24"/>
          <w:lang w:val="hy-AM"/>
        </w:rPr>
        <w:t>-5.5.13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</w:t>
      </w:r>
      <w:r w:rsidR="00A2715D" w:rsidRPr="00A2715D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Pr="007E51D4">
        <w:rPr>
          <w:rFonts w:ascii="GHEA Grapalat" w:eastAsia="Times New Roman" w:hAnsi="GHEA Grapalat" w:cs="Sylfaen"/>
          <w:sz w:val="24"/>
          <w:szCs w:val="24"/>
          <w:lang w:val="hy-AM"/>
        </w:rPr>
        <w:t>ին համապատասխան:</w:t>
      </w:r>
    </w:p>
    <w:p w:rsidR="00D616B1" w:rsidRPr="007E51D4" w:rsidRDefault="00684933" w:rsidP="00F305BF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20198">
        <w:rPr>
          <w:rFonts w:ascii="GHEA Grapalat" w:eastAsia="Times New Roman" w:hAnsi="GHEA Grapalat" w:cs="Sylfaen"/>
          <w:b/>
          <w:sz w:val="24"/>
          <w:szCs w:val="24"/>
          <w:lang w:val="hy-AM"/>
        </w:rPr>
        <w:t>6.4.</w:t>
      </w:r>
      <w:r w:rsidR="00A2715D" w:rsidRPr="00A2715D">
        <w:rPr>
          <w:rFonts w:ascii="GHEA Grapalat" w:eastAsia="Times New Roman" w:hAnsi="GHEA Grapalat" w:cs="Sylfaen"/>
          <w:b/>
          <w:sz w:val="24"/>
          <w:szCs w:val="24"/>
          <w:lang w:val="hy-AM"/>
        </w:rPr>
        <w:t>1.</w:t>
      </w:r>
      <w:r w:rsidR="00CA39BC" w:rsidRPr="00CA39BC">
        <w:rPr>
          <w:rFonts w:ascii="GHEA Grapalat" w:eastAsia="Times New Roman" w:hAnsi="GHEA Grapalat" w:cs="Sylfaen"/>
          <w:b/>
          <w:sz w:val="24"/>
          <w:szCs w:val="24"/>
          <w:lang w:val="hy-AM"/>
        </w:rPr>
        <w:t>6</w:t>
      </w:r>
      <w:r w:rsidRPr="0002019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616B1" w:rsidRPr="00D616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ՀԳՄ-ի համաձայնությունն ստանալուց հետո գնահատման խումբը 3 աշխատանքային օրվա ընթացքում իրականացնում է փաստաթղթերի ուսումնասիրություն </w:t>
      </w:r>
      <w:r w:rsidR="00D616B1" w:rsidRPr="007E51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="00D616B1" w:rsidRPr="00D616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գնահատման </w:t>
      </w:r>
      <w:r w:rsidR="00D616B1" w:rsidRPr="007E51D4">
        <w:rPr>
          <w:rFonts w:ascii="GHEA Grapalat" w:eastAsia="Times New Roman" w:hAnsi="GHEA Grapalat" w:cs="Sylfaen"/>
          <w:sz w:val="24"/>
          <w:szCs w:val="24"/>
          <w:lang w:val="hy-AM"/>
        </w:rPr>
        <w:t>պլան</w:t>
      </w:r>
      <w:r w:rsidR="00D616B1" w:rsidRPr="00D616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ով նախատեսված ժամկետում </w:t>
      </w:r>
      <w:r w:rsidR="00D616B1" w:rsidRPr="007E51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(առավելագույնը 3 աշխատանքային օր) իրականացնում </w:t>
      </w:r>
      <w:r w:rsidR="00D616B1" w:rsidRPr="00D616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գնահատում: </w:t>
      </w:r>
    </w:p>
    <w:p w:rsidR="00C94F0B" w:rsidRPr="00C94F0B" w:rsidRDefault="006109A3" w:rsidP="00747000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C6AE1">
        <w:rPr>
          <w:rFonts w:ascii="GHEA Grapalat" w:eastAsia="Times New Roman" w:hAnsi="GHEA Grapalat" w:cs="Sylfaen"/>
          <w:b/>
          <w:sz w:val="24"/>
          <w:szCs w:val="24"/>
          <w:lang w:val="hy-AM"/>
        </w:rPr>
        <w:t>6.</w:t>
      </w:r>
      <w:r w:rsidR="00747000" w:rsidRPr="007E51D4">
        <w:rPr>
          <w:rFonts w:ascii="GHEA Grapalat" w:eastAsia="Times New Roman" w:hAnsi="GHEA Grapalat" w:cs="Sylfaen"/>
          <w:b/>
          <w:sz w:val="24"/>
          <w:szCs w:val="24"/>
          <w:lang w:val="hy-AM"/>
        </w:rPr>
        <w:t>4.</w:t>
      </w:r>
      <w:r w:rsidR="00CA39BC" w:rsidRPr="00CA39BC">
        <w:rPr>
          <w:rFonts w:ascii="GHEA Grapalat" w:eastAsia="Times New Roman" w:hAnsi="GHEA Grapalat" w:cs="Sylfaen"/>
          <w:b/>
          <w:sz w:val="24"/>
          <w:szCs w:val="24"/>
          <w:lang w:val="hy-AM"/>
        </w:rPr>
        <w:t>1.7</w:t>
      </w:r>
      <w:r w:rsidRPr="001C6AE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747000" w:rsidRPr="00747000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="00C94F0B" w:rsidRPr="00C94F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</w:t>
      </w:r>
      <w:r w:rsidR="00C94F0B" w:rsidRPr="007E51D4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 է սույն ընթացակարգի 5.</w:t>
      </w:r>
      <w:r w:rsidR="00111201" w:rsidRPr="00111201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="00C94F0B" w:rsidRPr="007E51D4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C94F0B" w:rsidRPr="00C94F0B">
        <w:rPr>
          <w:rFonts w:ascii="GHEA Grapalat" w:eastAsia="Times New Roman" w:hAnsi="GHEA Grapalat" w:cs="Sylfaen"/>
          <w:sz w:val="24"/>
          <w:szCs w:val="24"/>
          <w:lang w:val="hy-AM"/>
        </w:rPr>
        <w:t>1.</w:t>
      </w:r>
      <w:r w:rsidR="00111201" w:rsidRPr="00111201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C94F0B" w:rsidRPr="007E51D4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111201" w:rsidRPr="00111201">
        <w:rPr>
          <w:rFonts w:ascii="GHEA Grapalat" w:eastAsia="Times New Roman" w:hAnsi="GHEA Grapalat" w:cs="Sylfaen"/>
          <w:sz w:val="24"/>
          <w:szCs w:val="24"/>
          <w:lang w:val="hy-AM"/>
        </w:rPr>
        <w:t>5.9.4</w:t>
      </w:r>
      <w:r w:rsidR="00C94F0B" w:rsidRPr="00A2421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կետերին համապատասխան:</w:t>
      </w:r>
    </w:p>
    <w:p w:rsidR="00821E3B" w:rsidRPr="00821E3B" w:rsidRDefault="00A24210" w:rsidP="007E51D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0062">
        <w:rPr>
          <w:rFonts w:ascii="GHEA Grapalat" w:eastAsia="Times New Roman" w:hAnsi="GHEA Grapalat" w:cs="Sylfaen"/>
          <w:b/>
          <w:sz w:val="24"/>
          <w:szCs w:val="24"/>
          <w:lang w:val="hy-AM"/>
        </w:rPr>
        <w:t>6.</w:t>
      </w:r>
      <w:r w:rsidRPr="00F54082">
        <w:rPr>
          <w:rFonts w:ascii="GHEA Grapalat" w:eastAsia="Times New Roman" w:hAnsi="GHEA Grapalat" w:cs="Sylfaen"/>
          <w:b/>
          <w:sz w:val="24"/>
          <w:szCs w:val="24"/>
          <w:lang w:val="hy-AM"/>
        </w:rPr>
        <w:t>4.</w:t>
      </w:r>
      <w:r w:rsidR="00C94F0B" w:rsidRPr="00C94F0B">
        <w:rPr>
          <w:rFonts w:ascii="GHEA Grapalat" w:eastAsia="Times New Roman" w:hAnsi="GHEA Grapalat" w:cs="Sylfaen"/>
          <w:b/>
          <w:sz w:val="24"/>
          <w:szCs w:val="24"/>
          <w:lang w:val="hy-AM"/>
        </w:rPr>
        <w:t>1.8</w:t>
      </w:r>
      <w:r w:rsidRPr="0008006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821E3B" w:rsidRPr="00821E3B">
        <w:rPr>
          <w:rFonts w:ascii="GHEA Grapalat" w:eastAsia="Times New Roman" w:hAnsi="GHEA Grapalat" w:cs="Sylfaen"/>
          <w:sz w:val="24"/>
          <w:szCs w:val="24"/>
          <w:lang w:val="hy-AM"/>
        </w:rPr>
        <w:t>Պարբերական գնահատման արդյունքների վերլուծությունը և հաշվետվության կազմումն իրականացվում է սույն ընթացակարգի 5.1</w:t>
      </w:r>
      <w:r w:rsidR="0075224C" w:rsidRPr="0075224C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821E3B" w:rsidRPr="00821E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կետին համապատասխան:</w:t>
      </w:r>
    </w:p>
    <w:p w:rsidR="006B2AB7" w:rsidRPr="00BE6850" w:rsidRDefault="006B2AB7" w:rsidP="00EB76D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B2AB7">
        <w:rPr>
          <w:rFonts w:ascii="GHEA Grapalat" w:eastAsia="Times New Roman" w:hAnsi="GHEA Grapalat" w:cs="Sylfaen"/>
          <w:b/>
          <w:sz w:val="24"/>
          <w:szCs w:val="24"/>
          <w:lang w:val="hy-AM"/>
        </w:rPr>
        <w:t>6.4.1</w:t>
      </w:r>
      <w:r w:rsidR="00821E3B" w:rsidRPr="00821E3B">
        <w:rPr>
          <w:rFonts w:ascii="GHEA Grapalat" w:eastAsia="Times New Roman" w:hAnsi="GHEA Grapalat" w:cs="Sylfaen"/>
          <w:b/>
          <w:sz w:val="24"/>
          <w:szCs w:val="24"/>
          <w:lang w:val="hy-AM"/>
        </w:rPr>
        <w:t>.9</w:t>
      </w:r>
      <w:r w:rsidRPr="006B2AB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24289" w:rsidRPr="00F2428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5139D7" w:rsidRPr="001E32B0">
        <w:rPr>
          <w:rFonts w:ascii="GHEA Grapalat" w:eastAsia="Times New Roman" w:hAnsi="GHEA Grapalat" w:cs="Sylfaen"/>
          <w:sz w:val="24"/>
          <w:szCs w:val="24"/>
          <w:lang w:val="hy-AM"/>
        </w:rPr>
        <w:t>Պարբերական գնահատման</w:t>
      </w:r>
      <w:r w:rsidR="00EC36D3" w:rsidRPr="001E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արդյունք</w:t>
      </w:r>
      <w:r w:rsidR="001E32B0" w:rsidRPr="001E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ների հիման վրա </w:t>
      </w:r>
      <w:r w:rsidR="001E32B0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ՀԿ</w:t>
      </w:r>
      <w:r w:rsidR="001E32B0" w:rsidRPr="001E32B0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80173E" w:rsidRPr="0080173E">
        <w:rPr>
          <w:rFonts w:ascii="GHEA Grapalat" w:eastAsia="Times New Roman" w:hAnsi="GHEA Grapalat" w:cs="Sylfaen"/>
          <w:sz w:val="24"/>
          <w:szCs w:val="24"/>
          <w:lang w:val="hy-AM"/>
        </w:rPr>
        <w:t>ն ընդունում է</w:t>
      </w:r>
      <w:r w:rsidR="001E32B0" w:rsidRPr="001E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հավատարմագրումը</w:t>
      </w:r>
      <w:r w:rsidR="006038CB" w:rsidRPr="006038CB">
        <w:rPr>
          <w:rFonts w:ascii="Sylfaen" w:hAnsi="Sylfaen" w:cs="Sylfaen"/>
          <w:lang w:val="hy-AM"/>
        </w:rPr>
        <w:t xml:space="preserve"> </w:t>
      </w:r>
      <w:r w:rsidR="006038CB" w:rsidRPr="006038CB">
        <w:rPr>
          <w:rFonts w:ascii="GHEA Grapalat" w:eastAsia="Times New Roman" w:hAnsi="GHEA Grapalat" w:cs="Sylfaen"/>
          <w:sz w:val="24"/>
          <w:szCs w:val="24"/>
          <w:lang w:val="hy-AM"/>
        </w:rPr>
        <w:t>ուժի մեջ թողնելու,</w:t>
      </w:r>
      <w:r w:rsidR="001E32B0" w:rsidRPr="001E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կրճատելու, ընդլայնելու, </w:t>
      </w:r>
      <w:r w:rsidR="0080173E" w:rsidRPr="0080173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վերականգնելու, </w:t>
      </w:r>
      <w:r w:rsidR="001E32B0" w:rsidRPr="001E32B0">
        <w:rPr>
          <w:rFonts w:ascii="GHEA Grapalat" w:eastAsia="Times New Roman" w:hAnsi="GHEA Grapalat" w:cs="Sylfaen"/>
          <w:sz w:val="24"/>
          <w:szCs w:val="24"/>
          <w:lang w:val="hy-AM"/>
        </w:rPr>
        <w:t>կասեցնելու, դադարեցնելու վերաբերյալ</w:t>
      </w:r>
      <w:r w:rsidR="0080173E" w:rsidRPr="0080173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որոշում</w:t>
      </w:r>
      <w:r w:rsidR="001E32B0" w:rsidRPr="001E32B0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1F052C" w:rsidRPr="00D71DFF" w:rsidRDefault="001C6AE1" w:rsidP="00D71DFF">
      <w:pPr>
        <w:pStyle w:val="Heading1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bookmarkStart w:id="162" w:name="_Toc66698663"/>
      <w:r w:rsidRPr="00D71DFF">
        <w:rPr>
          <w:rFonts w:ascii="GHEA Grapalat" w:hAnsi="GHEA Grapalat" w:cs="Sylfaen"/>
          <w:sz w:val="24"/>
          <w:szCs w:val="24"/>
          <w:lang w:val="hy-AM"/>
        </w:rPr>
        <w:t>6.</w:t>
      </w:r>
      <w:r w:rsidR="00D71DFF" w:rsidRPr="00D71DFF">
        <w:rPr>
          <w:rFonts w:ascii="GHEA Grapalat" w:hAnsi="GHEA Grapalat" w:cs="Sylfaen"/>
          <w:sz w:val="24"/>
          <w:szCs w:val="24"/>
          <w:lang w:val="hy-AM"/>
        </w:rPr>
        <w:t>4.2</w:t>
      </w:r>
      <w:r w:rsidRPr="00D71D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F052C" w:rsidRPr="00D71DFF">
        <w:rPr>
          <w:rFonts w:ascii="GHEA Grapalat" w:hAnsi="GHEA Grapalat" w:cs="Sylfaen"/>
          <w:sz w:val="24"/>
          <w:szCs w:val="24"/>
          <w:lang w:val="hy-AM"/>
        </w:rPr>
        <w:t>Արտահերթ գնահատումը</w:t>
      </w:r>
      <w:bookmarkEnd w:id="162"/>
    </w:p>
    <w:p w:rsidR="001C6AE1" w:rsidRPr="000801F9" w:rsidRDefault="00167EDF" w:rsidP="001C6AE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F4C6F">
        <w:rPr>
          <w:rFonts w:ascii="GHEA Grapalat" w:eastAsia="Times New Roman" w:hAnsi="GHEA Grapalat" w:cs="Sylfaen"/>
          <w:b/>
          <w:sz w:val="24"/>
          <w:szCs w:val="24"/>
          <w:lang w:val="hy-AM"/>
        </w:rPr>
        <w:t>6.</w:t>
      </w:r>
      <w:r w:rsidR="00D71DFF" w:rsidRPr="00D71DFF">
        <w:rPr>
          <w:rFonts w:ascii="GHEA Grapalat" w:eastAsia="Times New Roman" w:hAnsi="GHEA Grapalat" w:cs="Sylfaen"/>
          <w:b/>
          <w:sz w:val="24"/>
          <w:szCs w:val="24"/>
          <w:lang w:val="hy-AM"/>
        </w:rPr>
        <w:t>4.2</w:t>
      </w:r>
      <w:r w:rsidRPr="005F4C6F">
        <w:rPr>
          <w:rFonts w:ascii="GHEA Grapalat" w:eastAsia="Times New Roman" w:hAnsi="GHEA Grapalat" w:cs="Sylfaen"/>
          <w:b/>
          <w:sz w:val="24"/>
          <w:szCs w:val="24"/>
          <w:lang w:val="hy-AM"/>
        </w:rPr>
        <w:t>.1</w:t>
      </w:r>
      <w:r w:rsidRPr="005F4C6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C6AE1" w:rsidRPr="005F4C6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ՀԱՄ-ը, տեղեկացնելով ՀԳՄ-ին, կարող է իրականացնել արտահերթ գնահատումներ ֆիզիկական կամ իրավաբանական անձանցից և ստուգումներ </w:t>
      </w:r>
      <w:r w:rsidR="001C6AE1" w:rsidRPr="001C6AE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 իրավասություն ունեցող մարմիններից ստացված գանգատների (բողոքների), ահազանգերի</w:t>
      </w:r>
      <w:r w:rsidR="008021EA" w:rsidRPr="008021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հավատարմագրման կասեցումից հետո վերականգնման</w:t>
      </w:r>
      <w:r w:rsidR="001C6AE1" w:rsidRPr="001C6A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3726D" w:rsidRPr="00A3726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1C6AE1" w:rsidRPr="001C6A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հավատարմագրման պայմանների փոփոխությունների </w:t>
      </w:r>
      <w:r w:rsidR="00A3726D" w:rsidRPr="00A3726D">
        <w:rPr>
          <w:rFonts w:ascii="GHEA Grapalat" w:eastAsia="Times New Roman" w:hAnsi="GHEA Grapalat" w:cs="Sylfaen"/>
          <w:sz w:val="24"/>
          <w:szCs w:val="24"/>
          <w:lang w:val="hy-AM"/>
        </w:rPr>
        <w:t>կամ այլ հարցերի առկայության դեպքում</w:t>
      </w:r>
      <w:r w:rsidR="00A03DD0" w:rsidRPr="00A03D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(դեպքերը սահմանված են Հավատարմագրման պայմանագրում)</w:t>
      </w:r>
      <w:r w:rsidR="00A3726D" w:rsidRPr="00A3726D">
        <w:rPr>
          <w:rFonts w:ascii="GHEA Grapalat" w:eastAsia="Times New Roman" w:hAnsi="GHEA Grapalat" w:cs="Sylfaen"/>
          <w:sz w:val="24"/>
          <w:szCs w:val="24"/>
          <w:lang w:val="hy-AM"/>
        </w:rPr>
        <w:t>, որոնք կարող են ազդել հավատարմագրմանը ներկայացվող պահանջները կատարելու համապատասխանության գնահատման մարմնի ունակության վրա</w:t>
      </w:r>
      <w:r w:rsidR="001C6AE1" w:rsidRPr="001C6AE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C61263" w:rsidRPr="000801F9" w:rsidRDefault="00C61263" w:rsidP="001C6AE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F4C6F">
        <w:rPr>
          <w:rFonts w:ascii="GHEA Grapalat" w:eastAsia="Times New Roman" w:hAnsi="GHEA Grapalat" w:cs="Sylfaen"/>
          <w:b/>
          <w:sz w:val="24"/>
          <w:szCs w:val="24"/>
          <w:lang w:val="hy-AM"/>
        </w:rPr>
        <w:t>6.</w:t>
      </w:r>
      <w:r w:rsidRPr="00D71DFF">
        <w:rPr>
          <w:rFonts w:ascii="GHEA Grapalat" w:eastAsia="Times New Roman" w:hAnsi="GHEA Grapalat" w:cs="Sylfaen"/>
          <w:b/>
          <w:sz w:val="24"/>
          <w:szCs w:val="24"/>
          <w:lang w:val="hy-AM"/>
        </w:rPr>
        <w:t>4.2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Pr="00225E7A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Pr="000801F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E5672" w:rsidRPr="000801F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Գանգատների քննարկման ընթացակարգը սահմանված է PR-7.12-ում: </w:t>
      </w:r>
    </w:p>
    <w:p w:rsidR="0023099E" w:rsidRPr="0023099E" w:rsidRDefault="00D71DFF" w:rsidP="00A449F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F4C6F">
        <w:rPr>
          <w:rFonts w:ascii="GHEA Grapalat" w:eastAsia="Times New Roman" w:hAnsi="GHEA Grapalat" w:cs="Sylfaen"/>
          <w:b/>
          <w:sz w:val="24"/>
          <w:szCs w:val="24"/>
          <w:lang w:val="hy-AM"/>
        </w:rPr>
        <w:t>6.</w:t>
      </w:r>
      <w:r w:rsidRPr="00D71DFF">
        <w:rPr>
          <w:rFonts w:ascii="GHEA Grapalat" w:eastAsia="Times New Roman" w:hAnsi="GHEA Grapalat" w:cs="Sylfaen"/>
          <w:b/>
          <w:sz w:val="24"/>
          <w:szCs w:val="24"/>
          <w:lang w:val="hy-AM"/>
        </w:rPr>
        <w:t>4.2</w:t>
      </w:r>
      <w:r w:rsidR="00225E7A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EF781B" w:rsidRPr="000801F9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225E7A" w:rsidRPr="00225E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3099E" w:rsidRPr="0023099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Արտահերթ գնահատումից առաջ </w:t>
      </w:r>
      <w:r w:rsidR="0023099E" w:rsidRPr="00A449F9">
        <w:rPr>
          <w:rFonts w:ascii="GHEA Grapalat" w:eastAsia="Times New Roman" w:hAnsi="GHEA Grapalat" w:cs="Sylfaen"/>
          <w:sz w:val="24"/>
          <w:szCs w:val="24"/>
          <w:lang w:val="hy-AM"/>
        </w:rPr>
        <w:t>ՀԱՄ-ի տնօրենի հրամանով ստեղծվ</w:t>
      </w:r>
      <w:r w:rsidR="0023099E" w:rsidRPr="0023099E">
        <w:rPr>
          <w:rFonts w:ascii="GHEA Grapalat" w:eastAsia="Times New Roman" w:hAnsi="GHEA Grapalat" w:cs="Sylfaen"/>
          <w:sz w:val="24"/>
          <w:szCs w:val="24"/>
          <w:lang w:val="hy-AM"/>
        </w:rPr>
        <w:t>ում է գ</w:t>
      </w:r>
      <w:r w:rsidR="0023099E" w:rsidRPr="00A449F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նահատման խումբ և </w:t>
      </w:r>
      <w:r w:rsidR="0023099E" w:rsidRPr="0023099E">
        <w:rPr>
          <w:rFonts w:ascii="GHEA Grapalat" w:eastAsia="Times New Roman" w:hAnsi="GHEA Grapalat" w:cs="Sylfaen"/>
          <w:sz w:val="24"/>
          <w:szCs w:val="24"/>
          <w:lang w:val="hy-AM"/>
        </w:rPr>
        <w:t>գնահատման պլան</w:t>
      </w:r>
      <w:r w:rsidR="00CD3A9F" w:rsidRPr="00CD3A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</w:t>
      </w:r>
      <w:r w:rsidR="006B7140" w:rsidRPr="006B714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ընթացակարգի </w:t>
      </w:r>
      <w:r w:rsidR="00B06A53" w:rsidRPr="00B06A53">
        <w:rPr>
          <w:rFonts w:ascii="GHEA Grapalat" w:eastAsia="Times New Roman" w:hAnsi="GHEA Grapalat" w:cs="Sylfaen"/>
          <w:sz w:val="24"/>
          <w:szCs w:val="24"/>
          <w:lang w:val="hy-AM"/>
        </w:rPr>
        <w:t>5.5.2-</w:t>
      </w:r>
      <w:r w:rsidR="00B06A53" w:rsidRPr="00B06A5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5.5.13</w:t>
      </w:r>
      <w:r w:rsidR="00CD3A9F" w:rsidRPr="00CD3A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կետեր)</w:t>
      </w:r>
      <w:r w:rsidR="0023099E" w:rsidRPr="0023099E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որը </w:t>
      </w:r>
      <w:r w:rsidR="0023099E" w:rsidRPr="00A449F9">
        <w:rPr>
          <w:rFonts w:ascii="GHEA Grapalat" w:eastAsia="Times New Roman" w:hAnsi="GHEA Grapalat" w:cs="Sylfaen"/>
          <w:sz w:val="24"/>
          <w:szCs w:val="24"/>
          <w:lang w:val="hy-AM"/>
        </w:rPr>
        <w:t xml:space="preserve">3 աշխատանքային օրվա ընթացքում գրավոր </w:t>
      </w:r>
      <w:r w:rsidR="0023099E" w:rsidRPr="0023099E">
        <w:rPr>
          <w:rFonts w:ascii="GHEA Grapalat" w:eastAsia="Times New Roman" w:hAnsi="GHEA Grapalat" w:cs="Sylfaen"/>
          <w:sz w:val="24"/>
          <w:szCs w:val="24"/>
          <w:lang w:val="hy-AM"/>
        </w:rPr>
        <w:t>տրամադր</w:t>
      </w:r>
      <w:r w:rsidR="0023099E" w:rsidRPr="00A449F9">
        <w:rPr>
          <w:rFonts w:ascii="GHEA Grapalat" w:eastAsia="Times New Roman" w:hAnsi="GHEA Grapalat" w:cs="Sylfaen"/>
          <w:sz w:val="24"/>
          <w:szCs w:val="24"/>
          <w:lang w:val="hy-AM"/>
        </w:rPr>
        <w:t>վում է ՀԳՄ-ի</w:t>
      </w:r>
      <w:r w:rsidR="0023099E" w:rsidRPr="0023099E">
        <w:rPr>
          <w:rFonts w:ascii="GHEA Grapalat" w:eastAsia="Times New Roman" w:hAnsi="GHEA Grapalat" w:cs="Sylfaen"/>
          <w:sz w:val="24"/>
          <w:szCs w:val="24"/>
          <w:lang w:val="hy-AM"/>
        </w:rPr>
        <w:t>ն:</w:t>
      </w:r>
      <w:r w:rsidR="0023099E" w:rsidRPr="00A449F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23099E" w:rsidRPr="00D71DFF" w:rsidRDefault="00D71DFF" w:rsidP="0023099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F4C6F">
        <w:rPr>
          <w:rFonts w:ascii="GHEA Grapalat" w:eastAsia="Times New Roman" w:hAnsi="GHEA Grapalat" w:cs="Sylfaen"/>
          <w:b/>
          <w:sz w:val="24"/>
          <w:szCs w:val="24"/>
          <w:lang w:val="hy-AM"/>
        </w:rPr>
        <w:t>6.</w:t>
      </w:r>
      <w:r w:rsidRPr="00D71DFF">
        <w:rPr>
          <w:rFonts w:ascii="GHEA Grapalat" w:eastAsia="Times New Roman" w:hAnsi="GHEA Grapalat" w:cs="Sylfaen"/>
          <w:b/>
          <w:sz w:val="24"/>
          <w:szCs w:val="24"/>
          <w:lang w:val="hy-AM"/>
        </w:rPr>
        <w:t>4.2</w:t>
      </w:r>
      <w:r w:rsidR="0023099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EF781B" w:rsidRPr="00EF781B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="0023099E" w:rsidRPr="00225E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3099E" w:rsidRPr="0023099E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="0023099E" w:rsidRPr="00A449F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նահատման խումբը 3 աշխատանքային օրվա ընթացքում իրականացնում է փաստաթղթերի ուսումնասիրություն և գնահատման պլանով նախատեսված ժամկետներում (առավելագույնը 3 աշխատանքային օր) իրականացնում գնահատում: </w:t>
      </w:r>
    </w:p>
    <w:p w:rsidR="004262B9" w:rsidRPr="00C94F0B" w:rsidRDefault="00D71DFF" w:rsidP="004262B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71DFF">
        <w:rPr>
          <w:rFonts w:ascii="GHEA Grapalat" w:eastAsia="Times New Roman" w:hAnsi="GHEA Grapalat" w:cs="Sylfaen"/>
          <w:b/>
          <w:sz w:val="24"/>
          <w:szCs w:val="24"/>
          <w:lang w:val="hy-AM"/>
        </w:rPr>
        <w:t>6.4.2.</w:t>
      </w:r>
      <w:r w:rsidR="00EF781B" w:rsidRPr="00EF781B">
        <w:rPr>
          <w:rFonts w:ascii="GHEA Grapalat" w:eastAsia="Times New Roman" w:hAnsi="GHEA Grapalat" w:cs="Sylfaen"/>
          <w:b/>
          <w:sz w:val="24"/>
          <w:szCs w:val="24"/>
          <w:lang w:val="hy-AM"/>
        </w:rPr>
        <w:t>5</w:t>
      </w:r>
      <w:r w:rsidR="004262B9" w:rsidRPr="001C6AE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4262B9" w:rsidRPr="00747000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="004262B9" w:rsidRPr="00C94F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</w:t>
      </w:r>
      <w:r w:rsidR="004262B9" w:rsidRPr="007E51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իրականացվում է սույն ընթացակարգի </w:t>
      </w:r>
      <w:r w:rsidR="00561DB6" w:rsidRPr="00561DB6">
        <w:rPr>
          <w:rFonts w:ascii="GHEA Grapalat" w:eastAsia="Times New Roman" w:hAnsi="GHEA Grapalat" w:cs="Sylfaen"/>
          <w:sz w:val="24"/>
          <w:szCs w:val="24"/>
          <w:lang w:val="hy-AM"/>
        </w:rPr>
        <w:t xml:space="preserve">5.8.1.3-5.9.4 </w:t>
      </w:r>
      <w:r w:rsidR="004262B9" w:rsidRPr="00A24210">
        <w:rPr>
          <w:rFonts w:ascii="GHEA Grapalat" w:eastAsia="Times New Roman" w:hAnsi="GHEA Grapalat" w:cs="Sylfaen"/>
          <w:sz w:val="24"/>
          <w:szCs w:val="24"/>
          <w:lang w:val="hy-AM"/>
        </w:rPr>
        <w:t>կետերին համապատասխան:</w:t>
      </w:r>
    </w:p>
    <w:p w:rsidR="004262B9" w:rsidRPr="00821E3B" w:rsidRDefault="00D71DFF" w:rsidP="004262B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71DFF">
        <w:rPr>
          <w:rFonts w:ascii="GHEA Grapalat" w:eastAsia="Times New Roman" w:hAnsi="GHEA Grapalat" w:cs="Sylfaen"/>
          <w:b/>
          <w:sz w:val="24"/>
          <w:szCs w:val="24"/>
          <w:lang w:val="hy-AM"/>
        </w:rPr>
        <w:t>6.4.2</w:t>
      </w:r>
      <w:r w:rsidR="004262B9" w:rsidRPr="004262B9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EF781B" w:rsidRPr="00EF781B">
        <w:rPr>
          <w:rFonts w:ascii="GHEA Grapalat" w:eastAsia="Times New Roman" w:hAnsi="GHEA Grapalat" w:cs="Sylfaen"/>
          <w:b/>
          <w:sz w:val="24"/>
          <w:szCs w:val="24"/>
          <w:lang w:val="hy-AM"/>
        </w:rPr>
        <w:t>6</w:t>
      </w:r>
      <w:r w:rsidR="004262B9" w:rsidRPr="0008006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4262B9" w:rsidRPr="004262B9">
        <w:rPr>
          <w:rFonts w:ascii="GHEA Grapalat" w:eastAsia="Times New Roman" w:hAnsi="GHEA Grapalat" w:cs="Sylfaen"/>
          <w:sz w:val="24"/>
          <w:szCs w:val="24"/>
          <w:lang w:val="hy-AM"/>
        </w:rPr>
        <w:t>Արտահերթ</w:t>
      </w:r>
      <w:r w:rsidR="004262B9" w:rsidRPr="00821E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գնահատման արդյունքների վերլուծությունը և հաշվետվության կազմումն իրականացվում է սույն ընթացակարգի 5.1</w:t>
      </w:r>
      <w:r w:rsidR="00561DB6" w:rsidRPr="00561DB6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4262B9" w:rsidRPr="00821E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կետին համապատասխան:</w:t>
      </w:r>
    </w:p>
    <w:p w:rsidR="004262B9" w:rsidRPr="00BE6850" w:rsidRDefault="00D71DFF" w:rsidP="004262B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71DFF">
        <w:rPr>
          <w:rFonts w:ascii="GHEA Grapalat" w:eastAsia="Times New Roman" w:hAnsi="GHEA Grapalat" w:cs="Sylfaen"/>
          <w:b/>
          <w:sz w:val="24"/>
          <w:szCs w:val="24"/>
          <w:lang w:val="hy-AM"/>
        </w:rPr>
        <w:t>6.4.2</w:t>
      </w:r>
      <w:r w:rsidR="004262B9" w:rsidRPr="004262B9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EF781B" w:rsidRPr="00EF781B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="004262B9" w:rsidRPr="006B2AB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4262B9" w:rsidRPr="004262B9">
        <w:rPr>
          <w:rFonts w:ascii="GHEA Grapalat" w:eastAsia="Times New Roman" w:hAnsi="GHEA Grapalat" w:cs="Sylfaen"/>
          <w:sz w:val="24"/>
          <w:szCs w:val="24"/>
          <w:lang w:val="hy-AM"/>
        </w:rPr>
        <w:t>Արտահերթ</w:t>
      </w:r>
      <w:r w:rsidR="004262B9" w:rsidRPr="001E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գնահատման արդյունքների հիման վրա </w:t>
      </w:r>
      <w:r w:rsidR="004262B9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ՀԿ</w:t>
      </w:r>
      <w:r w:rsidR="004262B9" w:rsidRPr="001E32B0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4262B9" w:rsidRPr="0080173E">
        <w:rPr>
          <w:rFonts w:ascii="GHEA Grapalat" w:eastAsia="Times New Roman" w:hAnsi="GHEA Grapalat" w:cs="Sylfaen"/>
          <w:sz w:val="24"/>
          <w:szCs w:val="24"/>
          <w:lang w:val="hy-AM"/>
        </w:rPr>
        <w:t>ն ընդունում է</w:t>
      </w:r>
      <w:r w:rsidR="004262B9" w:rsidRPr="001E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հավատարմագրումը</w:t>
      </w:r>
      <w:r w:rsidR="004262B9" w:rsidRPr="006038CB">
        <w:rPr>
          <w:rFonts w:ascii="Sylfaen" w:hAnsi="Sylfaen" w:cs="Sylfaen"/>
          <w:lang w:val="hy-AM"/>
        </w:rPr>
        <w:t xml:space="preserve"> </w:t>
      </w:r>
      <w:r w:rsidR="004262B9" w:rsidRPr="006038CB">
        <w:rPr>
          <w:rFonts w:ascii="GHEA Grapalat" w:eastAsia="Times New Roman" w:hAnsi="GHEA Grapalat" w:cs="Sylfaen"/>
          <w:sz w:val="24"/>
          <w:szCs w:val="24"/>
          <w:lang w:val="hy-AM"/>
        </w:rPr>
        <w:t>ուժի մեջ թողնելու,</w:t>
      </w:r>
      <w:r w:rsidR="004262B9" w:rsidRPr="001E32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կրճատելու, ընդլայնելու, </w:t>
      </w:r>
      <w:r w:rsidR="004262B9" w:rsidRPr="0080173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վերականգնելու, </w:t>
      </w:r>
      <w:r w:rsidR="004262B9" w:rsidRPr="001E32B0">
        <w:rPr>
          <w:rFonts w:ascii="GHEA Grapalat" w:eastAsia="Times New Roman" w:hAnsi="GHEA Grapalat" w:cs="Sylfaen"/>
          <w:sz w:val="24"/>
          <w:szCs w:val="24"/>
          <w:lang w:val="hy-AM"/>
        </w:rPr>
        <w:t>կասեցնելու, դադարեցնելու վերաբերյալ</w:t>
      </w:r>
      <w:r w:rsidR="004262B9" w:rsidRPr="0080173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որոշում</w:t>
      </w:r>
      <w:r w:rsidR="004262B9" w:rsidRPr="001E32B0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4979B2" w:rsidRPr="006B7140" w:rsidRDefault="00D71DFF" w:rsidP="00D71DFF">
      <w:pPr>
        <w:pStyle w:val="Heading1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bookmarkStart w:id="163" w:name="_Toc66698664"/>
      <w:r w:rsidRPr="00D71DFF">
        <w:rPr>
          <w:rFonts w:ascii="GHEA Grapalat" w:hAnsi="GHEA Grapalat" w:cs="Sylfaen"/>
          <w:sz w:val="24"/>
          <w:szCs w:val="24"/>
          <w:lang w:val="hy-AM"/>
        </w:rPr>
        <w:t>6.4.3</w:t>
      </w:r>
      <w:r w:rsidR="004979B2" w:rsidRPr="00D71DFF">
        <w:rPr>
          <w:rFonts w:ascii="GHEA Grapalat" w:hAnsi="GHEA Grapalat" w:cs="Sylfaen"/>
          <w:sz w:val="24"/>
          <w:szCs w:val="24"/>
          <w:lang w:val="hy-AM"/>
        </w:rPr>
        <w:t xml:space="preserve"> ՀԳՄ-ի գործունեության</w:t>
      </w:r>
      <w:r w:rsidR="005A2F4D" w:rsidRPr="005A2F4D">
        <w:rPr>
          <w:rFonts w:ascii="GHEA Grapalat" w:hAnsi="GHEA Grapalat" w:cs="Sylfaen"/>
          <w:sz w:val="24"/>
          <w:szCs w:val="24"/>
          <w:lang w:val="hy-AM"/>
        </w:rPr>
        <w:t>ը</w:t>
      </w:r>
      <w:r w:rsidR="004979B2" w:rsidRPr="00D71DFF">
        <w:rPr>
          <w:rFonts w:ascii="GHEA Grapalat" w:hAnsi="GHEA Grapalat" w:cs="Sylfaen"/>
          <w:sz w:val="24"/>
          <w:szCs w:val="24"/>
          <w:lang w:val="hy-AM"/>
        </w:rPr>
        <w:t xml:space="preserve"> հետևում</w:t>
      </w:r>
      <w:r w:rsidRPr="006B7140">
        <w:rPr>
          <w:rFonts w:ascii="GHEA Grapalat" w:hAnsi="GHEA Grapalat" w:cs="Sylfaen"/>
          <w:sz w:val="24"/>
          <w:szCs w:val="24"/>
          <w:lang w:val="hy-AM"/>
        </w:rPr>
        <w:t>ը</w:t>
      </w:r>
      <w:bookmarkEnd w:id="163"/>
    </w:p>
    <w:p w:rsidR="004979B2" w:rsidRPr="00FB1DC8" w:rsidRDefault="004979B2" w:rsidP="004979B2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1DC8">
        <w:rPr>
          <w:rFonts w:ascii="GHEA Grapalat" w:eastAsia="Times New Roman" w:hAnsi="GHEA Grapalat"/>
          <w:b/>
          <w:sz w:val="24"/>
          <w:szCs w:val="24"/>
          <w:lang w:val="hy-AM"/>
        </w:rPr>
        <w:t>6.</w:t>
      </w:r>
      <w:r w:rsidR="006B7140" w:rsidRPr="006B7140">
        <w:rPr>
          <w:rFonts w:ascii="GHEA Grapalat" w:eastAsia="Times New Roman" w:hAnsi="GHEA Grapalat"/>
          <w:b/>
          <w:sz w:val="24"/>
          <w:szCs w:val="24"/>
          <w:lang w:val="hy-AM"/>
        </w:rPr>
        <w:t>4.3</w:t>
      </w:r>
      <w:r w:rsidRPr="00FB1DC8">
        <w:rPr>
          <w:rFonts w:ascii="GHEA Grapalat" w:eastAsia="Times New Roman" w:hAnsi="GHEA Grapalat"/>
          <w:b/>
          <w:sz w:val="24"/>
          <w:szCs w:val="24"/>
          <w:lang w:val="hy-AM"/>
        </w:rPr>
        <w:t>.1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ՀԳՄ-ի գործունեության հետևումը ՀԱՄ-ն իրականացնում է </w:t>
      </w:r>
      <w:r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B1DC8">
        <w:rPr>
          <w:rFonts w:ascii="GHEA Grapalat" w:eastAsia="Times New Roman" w:hAnsi="GHEA Grapalat" w:cs="Sylfaen"/>
          <w:sz w:val="24"/>
          <w:szCs w:val="24"/>
          <w:lang w:val="hy-AM"/>
        </w:rPr>
        <w:t>ոլորտի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E4BD5" w:rsidRPr="008E4BD5">
        <w:rPr>
          <w:rFonts w:ascii="GHEA Grapalat" w:eastAsia="Times New Roman" w:hAnsi="GHEA Grapalat" w:cs="Sylfaen"/>
          <w:sz w:val="24"/>
          <w:szCs w:val="24"/>
          <w:lang w:val="hy-AM"/>
        </w:rPr>
        <w:t>շրջանակ</w:t>
      </w:r>
      <w:r w:rsidRPr="00FB1DC8">
        <w:rPr>
          <w:rFonts w:ascii="GHEA Grapalat" w:eastAsia="Times New Roman" w:hAnsi="GHEA Grapalat" w:cs="Sylfaen"/>
          <w:sz w:val="24"/>
          <w:szCs w:val="24"/>
          <w:lang w:val="hy-AM"/>
        </w:rPr>
        <w:t>ում՝ ՀԳՄ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FB1DC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հայտատուների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B1DC8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B1DC8">
        <w:rPr>
          <w:rFonts w:ascii="GHEA Grapalat" w:eastAsia="Times New Roman" w:hAnsi="GHEA Grapalat" w:cs="Sylfaen"/>
          <w:sz w:val="24"/>
          <w:szCs w:val="24"/>
          <w:lang w:val="hy-AM"/>
        </w:rPr>
        <w:t>վայրերում</w:t>
      </w:r>
      <w:r w:rsidR="00D037A2" w:rsidRPr="00D037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(արտադրանքի, կառավարման համակարգի, անձանց սերտիֆիկացման</w:t>
      </w:r>
      <w:r w:rsidR="00B62CE9" w:rsidRPr="00B62CE9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D037A2" w:rsidRPr="00D037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տեխնիկական հսկողությ</w:t>
      </w:r>
      <w:r w:rsidR="001162A9" w:rsidRPr="00B62CE9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="00D037A2" w:rsidRPr="00D037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2CE9" w:rsidRPr="00B62CE9">
        <w:rPr>
          <w:rFonts w:ascii="GHEA Grapalat" w:eastAsia="Times New Roman" w:hAnsi="GHEA Grapalat" w:cs="Sylfaen"/>
          <w:sz w:val="24"/>
          <w:szCs w:val="24"/>
          <w:lang w:val="hy-AM"/>
        </w:rPr>
        <w:t>ժամանակ</w:t>
      </w:r>
      <w:r w:rsidR="00D037A2" w:rsidRPr="00D037A2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Pr="00FB1D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="005A750D">
        <w:rPr>
          <w:rFonts w:ascii="GHEA Grapalat" w:eastAsia="Times New Roman" w:hAnsi="GHEA Grapalat"/>
          <w:sz w:val="24"/>
          <w:szCs w:val="24"/>
          <w:lang w:val="hy-AM"/>
        </w:rPr>
        <w:t>ՀԳՄ-ի գործունեությ</w:t>
      </w:r>
      <w:r w:rsidR="005A2F4D" w:rsidRPr="005A2F4D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5A750D" w:rsidRPr="005A750D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հետև</w:t>
      </w:r>
      <w:r w:rsidR="005A750D" w:rsidRPr="005A750D">
        <w:rPr>
          <w:rFonts w:ascii="GHEA Grapalat" w:eastAsia="Times New Roman" w:hAnsi="GHEA Grapalat"/>
          <w:sz w:val="24"/>
          <w:szCs w:val="24"/>
          <w:lang w:val="hy-AM"/>
        </w:rPr>
        <w:t xml:space="preserve">ելու 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>նպատակն է գործնակ</w:t>
      </w:r>
      <w:r w:rsidR="008E4BD5" w:rsidRPr="008E4BD5">
        <w:rPr>
          <w:rFonts w:ascii="GHEA Grapalat" w:eastAsia="Times New Roman" w:hAnsi="GHEA Grapalat"/>
          <w:sz w:val="24"/>
          <w:szCs w:val="24"/>
          <w:lang w:val="hy-AM"/>
        </w:rPr>
        <w:t>ում</w:t>
      </w:r>
      <w:r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գնահատել ՀԳՄ-ի կողմից իրականացվող համապատասխանության գնահատման գործունեությունը:</w:t>
      </w:r>
    </w:p>
    <w:p w:rsidR="004979B2" w:rsidRPr="00FB1DC8" w:rsidRDefault="00376EA0" w:rsidP="004979B2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1DC8">
        <w:rPr>
          <w:rFonts w:ascii="GHEA Grapalat" w:eastAsia="Times New Roman" w:hAnsi="GHEA Grapalat"/>
          <w:b/>
          <w:sz w:val="24"/>
          <w:szCs w:val="24"/>
          <w:lang w:val="hy-AM"/>
        </w:rPr>
        <w:t>6.</w:t>
      </w:r>
      <w:r w:rsidRPr="006B7140">
        <w:rPr>
          <w:rFonts w:ascii="GHEA Grapalat" w:eastAsia="Times New Roman" w:hAnsi="GHEA Grapalat"/>
          <w:b/>
          <w:sz w:val="24"/>
          <w:szCs w:val="24"/>
          <w:lang w:val="hy-AM"/>
        </w:rPr>
        <w:t>4.3</w:t>
      </w:r>
      <w:r w:rsidR="00A469A7" w:rsidRPr="00FB1DC8">
        <w:rPr>
          <w:rFonts w:ascii="GHEA Grapalat" w:eastAsia="Times New Roman" w:hAnsi="GHEA Grapalat"/>
          <w:b/>
          <w:sz w:val="24"/>
          <w:szCs w:val="24"/>
          <w:lang w:val="hy-AM"/>
        </w:rPr>
        <w:t>.2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520E6" w:rsidRPr="00E520E6">
        <w:rPr>
          <w:rFonts w:ascii="GHEA Grapalat" w:eastAsia="Times New Roman" w:hAnsi="GHEA Grapalat"/>
          <w:sz w:val="24"/>
          <w:szCs w:val="24"/>
          <w:lang w:val="hy-AM"/>
        </w:rPr>
        <w:t>ՀԳՄ-ի գ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ործունեության</w:t>
      </w:r>
      <w:r w:rsidR="005A2F4D" w:rsidRPr="005A2F4D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հետևումը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520E6" w:rsidRPr="00E520E6">
        <w:rPr>
          <w:rFonts w:ascii="GHEA Grapalat" w:eastAsia="Times New Roman" w:hAnsi="GHEA Grapalat"/>
          <w:sz w:val="24"/>
          <w:szCs w:val="24"/>
          <w:lang w:val="hy-AM"/>
        </w:rPr>
        <w:t>գործընթացի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բաղադրիչ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E520E6" w:rsidRPr="00E520E6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հետև</w:t>
      </w:r>
      <w:r w:rsidR="00E520E6" w:rsidRPr="00D02E2E">
        <w:rPr>
          <w:rFonts w:ascii="GHEA Grapalat" w:eastAsia="Times New Roman" w:hAnsi="GHEA Grapalat" w:cs="Sylfaen"/>
          <w:sz w:val="24"/>
          <w:szCs w:val="24"/>
          <w:lang w:val="hy-AM"/>
        </w:rPr>
        <w:t>ելու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գործողություններն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համաձայնեցնել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այնուհետև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ներառել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24DB5" w:rsidRPr="00024DB5">
        <w:rPr>
          <w:rFonts w:ascii="GHEA Grapalat" w:eastAsia="Times New Roman" w:hAnsi="GHEA Grapalat"/>
          <w:sz w:val="24"/>
          <w:szCs w:val="24"/>
          <w:lang w:val="hy-AM"/>
        </w:rPr>
        <w:t>պլան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130F8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գործունեությանը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անձնակազմին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հետևելու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քանակը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որպեսզի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ընգրկվի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>/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ընդլայնման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ամբողջ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ոլորտը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979B2" w:rsidRPr="00FB1DC8" w:rsidRDefault="00376EA0" w:rsidP="004979B2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1DC8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6.</w:t>
      </w:r>
      <w:r w:rsidRPr="006B7140">
        <w:rPr>
          <w:rFonts w:ascii="GHEA Grapalat" w:eastAsia="Times New Roman" w:hAnsi="GHEA Grapalat"/>
          <w:b/>
          <w:sz w:val="24"/>
          <w:szCs w:val="24"/>
          <w:lang w:val="hy-AM"/>
        </w:rPr>
        <w:t>4.3</w:t>
      </w:r>
      <w:r w:rsidR="003130F8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>.3</w:t>
      </w:r>
      <w:r w:rsidR="003130F8" w:rsidRPr="00FB1D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D02E2E" w:rsidRPr="00D02E2E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հետև</w:t>
      </w:r>
      <w:r w:rsidR="00D02E2E" w:rsidRPr="00D02E2E">
        <w:rPr>
          <w:rFonts w:ascii="GHEA Grapalat" w:eastAsia="Times New Roman" w:hAnsi="GHEA Grapalat" w:cs="Sylfaen"/>
          <w:sz w:val="24"/>
          <w:szCs w:val="24"/>
          <w:lang w:val="hy-AM"/>
        </w:rPr>
        <w:t>ելու գործընթացը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կարելի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իրականացնել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տեղում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ժամանակահատվածից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42A48" w:rsidRPr="00442A48">
        <w:rPr>
          <w:rFonts w:ascii="GHEA Grapalat" w:eastAsia="Times New Roman" w:hAnsi="GHEA Grapalat"/>
          <w:sz w:val="24"/>
          <w:szCs w:val="24"/>
          <w:lang w:val="hy-AM"/>
        </w:rPr>
        <w:t>առանձին</w:t>
      </w:r>
      <w:r w:rsidR="00B30944" w:rsidRPr="00B30944">
        <w:rPr>
          <w:rFonts w:ascii="GHEA Grapalat" w:eastAsia="Times New Roman" w:hAnsi="GHEA Grapalat"/>
          <w:sz w:val="24"/>
          <w:szCs w:val="24"/>
          <w:lang w:val="hy-AM"/>
        </w:rPr>
        <w:t xml:space="preserve"> (հավատարմագրման, հետագա հավատարմագրման, պարբերական գնահատման ժամանակահատվածում ՀԳՄ-ի հայտատուի կողմից սերտիֆիկացման/հսկողության հայտերի բացակայության դեպքում)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գրության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="004979B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AA44BA" w:rsidRPr="00AA44BA">
        <w:rPr>
          <w:rFonts w:ascii="GHEA Grapalat" w:eastAsia="Times New Roman" w:hAnsi="GHEA Grapalat"/>
          <w:sz w:val="24"/>
          <w:szCs w:val="24"/>
          <w:lang w:val="hy-AM"/>
        </w:rPr>
        <w:t xml:space="preserve">, որի </w:t>
      </w:r>
      <w:r w:rsidR="007134AE" w:rsidRPr="00FB1DC8">
        <w:rPr>
          <w:rFonts w:ascii="GHEA Grapalat" w:eastAsia="Times New Roman" w:hAnsi="GHEA Grapalat"/>
          <w:sz w:val="24"/>
          <w:szCs w:val="24"/>
          <w:lang w:val="hy-AM"/>
        </w:rPr>
        <w:t>հիման վրա ՀԱՄ-ի տնօրենի հրամանով ստեղծվում է գնահատման խումբ</w:t>
      </w:r>
      <w:r w:rsidR="00B30944" w:rsidRPr="00B3094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73776" w:rsidRPr="00A73776">
        <w:rPr>
          <w:rFonts w:ascii="GHEA Grapalat" w:eastAsia="Times New Roman" w:hAnsi="GHEA Grapalat"/>
          <w:sz w:val="24"/>
          <w:szCs w:val="24"/>
          <w:lang w:val="hy-AM"/>
        </w:rPr>
        <w:t>կամ այդ գործընթաց</w:t>
      </w:r>
      <w:r w:rsidR="00A76704" w:rsidRPr="00A76704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A73776" w:rsidRPr="00A73776">
        <w:rPr>
          <w:rFonts w:ascii="GHEA Grapalat" w:eastAsia="Times New Roman" w:hAnsi="GHEA Grapalat"/>
          <w:sz w:val="24"/>
          <w:szCs w:val="24"/>
          <w:lang w:val="hy-AM"/>
        </w:rPr>
        <w:t xml:space="preserve"> իրականաց</w:t>
      </w:r>
      <w:r w:rsidR="00A76704" w:rsidRPr="00A76704">
        <w:rPr>
          <w:rFonts w:ascii="GHEA Grapalat" w:eastAsia="Times New Roman" w:hAnsi="GHEA Grapalat"/>
          <w:sz w:val="24"/>
          <w:szCs w:val="24"/>
          <w:lang w:val="hy-AM"/>
        </w:rPr>
        <w:t>նում է</w:t>
      </w:r>
      <w:r w:rsidR="00A73776" w:rsidRPr="00A73776">
        <w:rPr>
          <w:rFonts w:ascii="GHEA Grapalat" w:eastAsia="Times New Roman" w:hAnsi="GHEA Grapalat"/>
          <w:sz w:val="24"/>
          <w:szCs w:val="24"/>
          <w:lang w:val="hy-AM"/>
        </w:rPr>
        <w:t xml:space="preserve"> ՀԱՄ-ի </w:t>
      </w:r>
      <w:r w:rsidR="00741A91" w:rsidRPr="00741A91">
        <w:rPr>
          <w:rFonts w:ascii="GHEA Grapalat" w:eastAsia="Times New Roman" w:hAnsi="GHEA Grapalat"/>
          <w:sz w:val="24"/>
          <w:szCs w:val="24"/>
          <w:lang w:val="hy-AM"/>
        </w:rPr>
        <w:t>հավատարմագրման փորձագետը (</w:t>
      </w:r>
      <w:r w:rsidR="00A73776" w:rsidRPr="00A73776">
        <w:rPr>
          <w:rFonts w:ascii="GHEA Grapalat" w:eastAsia="Times New Roman" w:hAnsi="GHEA Grapalat"/>
          <w:sz w:val="24"/>
          <w:szCs w:val="24"/>
          <w:lang w:val="hy-AM"/>
        </w:rPr>
        <w:t>գնահատող</w:t>
      </w:r>
      <w:r w:rsidR="00A76704" w:rsidRPr="00A76704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741A91" w:rsidRPr="00741A91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0347E6" w:rsidRPr="000347E6">
        <w:rPr>
          <w:rFonts w:ascii="GHEA Grapalat" w:eastAsia="Times New Roman" w:hAnsi="GHEA Grapalat"/>
          <w:sz w:val="24"/>
          <w:szCs w:val="24"/>
          <w:lang w:val="hy-AM"/>
        </w:rPr>
        <w:t xml:space="preserve"> միայնակ</w:t>
      </w:r>
      <w:r w:rsidR="00A76704" w:rsidRPr="00A76704">
        <w:rPr>
          <w:rFonts w:ascii="GHEA Grapalat" w:eastAsia="Times New Roman" w:hAnsi="GHEA Grapalat"/>
          <w:sz w:val="24"/>
          <w:szCs w:val="24"/>
          <w:lang w:val="hy-AM"/>
        </w:rPr>
        <w:t>: ՀԱՄ-ի տնօրենի գրությունը</w:t>
      </w:r>
      <w:r w:rsidR="007134AE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3 աշխատանքային օրվա ընթացքում տրամադրվում է ՀԳՄ-ին:</w:t>
      </w:r>
    </w:p>
    <w:p w:rsidR="00592A04" w:rsidRPr="00FB1DC8" w:rsidRDefault="00376EA0" w:rsidP="00592A04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1DC8">
        <w:rPr>
          <w:rFonts w:ascii="GHEA Grapalat" w:eastAsia="Times New Roman" w:hAnsi="GHEA Grapalat"/>
          <w:b/>
          <w:sz w:val="24"/>
          <w:szCs w:val="24"/>
          <w:lang w:val="hy-AM"/>
        </w:rPr>
        <w:t>6.</w:t>
      </w:r>
      <w:r w:rsidRPr="006B7140">
        <w:rPr>
          <w:rFonts w:ascii="GHEA Grapalat" w:eastAsia="Times New Roman" w:hAnsi="GHEA Grapalat"/>
          <w:b/>
          <w:sz w:val="24"/>
          <w:szCs w:val="24"/>
          <w:lang w:val="hy-AM"/>
        </w:rPr>
        <w:t>4.3</w:t>
      </w:r>
      <w:r w:rsidR="00592A04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>.4</w:t>
      </w:r>
      <w:r w:rsidR="00592A04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Գնահատման խումբը ձևավորվում է սույն ընթացակարգի </w:t>
      </w:r>
      <w:r w:rsidR="0004412B" w:rsidRPr="0004412B">
        <w:rPr>
          <w:rFonts w:ascii="GHEA Grapalat" w:eastAsia="Times New Roman" w:hAnsi="GHEA Grapalat"/>
          <w:sz w:val="24"/>
          <w:szCs w:val="24"/>
          <w:lang w:val="hy-AM"/>
        </w:rPr>
        <w:t xml:space="preserve">5.5.2-5.5.13 </w:t>
      </w:r>
      <w:r w:rsidR="00B30944" w:rsidRPr="00B30944">
        <w:rPr>
          <w:rFonts w:ascii="GHEA Grapalat" w:eastAsia="Times New Roman" w:hAnsi="GHEA Grapalat"/>
          <w:sz w:val="24"/>
          <w:szCs w:val="24"/>
          <w:lang w:val="hy-AM"/>
        </w:rPr>
        <w:t>կետեր</w:t>
      </w:r>
      <w:r w:rsidR="00592A04" w:rsidRPr="00FB1DC8">
        <w:rPr>
          <w:rFonts w:ascii="GHEA Grapalat" w:eastAsia="Times New Roman" w:hAnsi="GHEA Grapalat"/>
          <w:sz w:val="24"/>
          <w:szCs w:val="24"/>
          <w:lang w:val="hy-AM"/>
        </w:rPr>
        <w:t>ին համապատասխան` հաշվի առնելով հավատարմագրման ոլորտով սահմանված գործունեության շրջանակը՝ համաձայն ՀԳՄ-ի կողմից տրամադրած տեղեկատվության:</w:t>
      </w:r>
    </w:p>
    <w:p w:rsidR="00163AB8" w:rsidRPr="00FB1DC8" w:rsidRDefault="00A73776" w:rsidP="004979B2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73776">
        <w:rPr>
          <w:rFonts w:ascii="GHEA Grapalat" w:eastAsia="Times New Roman" w:hAnsi="GHEA Grapalat" w:cs="Sylfaen"/>
          <w:b/>
          <w:sz w:val="24"/>
          <w:szCs w:val="24"/>
          <w:lang w:val="hy-AM"/>
        </w:rPr>
        <w:t>6.4.3</w:t>
      </w:r>
      <w:r w:rsidR="007134AE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DD3120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>5</w:t>
      </w:r>
      <w:r w:rsidR="00592A04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131434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ՀԳՄ-ի գործունեության</w:t>
      </w:r>
      <w:r w:rsidR="006E0C13" w:rsidRPr="006E0C1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131434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E0C13">
        <w:rPr>
          <w:rFonts w:ascii="GHEA Grapalat" w:eastAsia="Times New Roman" w:hAnsi="GHEA Grapalat" w:cs="Sylfaen"/>
          <w:sz w:val="24"/>
          <w:szCs w:val="24"/>
          <w:lang w:val="hy-AM"/>
        </w:rPr>
        <w:t>հետև</w:t>
      </w:r>
      <w:r w:rsidR="006E0C13" w:rsidRPr="006E0C13">
        <w:rPr>
          <w:rFonts w:ascii="GHEA Grapalat" w:eastAsia="Times New Roman" w:hAnsi="GHEA Grapalat" w:cs="Sylfaen"/>
          <w:sz w:val="24"/>
          <w:szCs w:val="24"/>
          <w:lang w:val="hy-AM"/>
        </w:rPr>
        <w:t>ելու գործընթաց</w:t>
      </w:r>
      <w:r w:rsidR="003B2FF3" w:rsidRPr="003B2F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իրականացվում է </w:t>
      </w:r>
      <w:r w:rsidR="00DD3120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սույն ընթացակարգի </w:t>
      </w:r>
      <w:r w:rsidR="003B2FF3" w:rsidRPr="003B2FF3">
        <w:rPr>
          <w:rFonts w:ascii="GHEA Grapalat" w:eastAsia="Times New Roman" w:hAnsi="GHEA Grapalat"/>
          <w:sz w:val="24"/>
          <w:szCs w:val="24"/>
          <w:lang w:val="hy-AM"/>
        </w:rPr>
        <w:t xml:space="preserve">5.8.3.4 </w:t>
      </w:r>
      <w:r w:rsidR="00DD3120" w:rsidRPr="00FB1DC8">
        <w:rPr>
          <w:rFonts w:ascii="GHEA Grapalat" w:eastAsia="Times New Roman" w:hAnsi="GHEA Grapalat"/>
          <w:sz w:val="24"/>
          <w:szCs w:val="24"/>
          <w:lang w:val="hy-AM"/>
        </w:rPr>
        <w:t>կետի</w:t>
      </w:r>
      <w:r w:rsidR="003B2FF3" w:rsidRPr="003B2FF3">
        <w:rPr>
          <w:rFonts w:ascii="GHEA Grapalat" w:eastAsia="Times New Roman" w:hAnsi="GHEA Grapalat"/>
          <w:sz w:val="24"/>
          <w:szCs w:val="24"/>
          <w:lang w:val="hy-AM"/>
        </w:rPr>
        <w:t xml:space="preserve"> դ) ենթակետին համապատասխան</w:t>
      </w:r>
      <w:r w:rsidR="00DD3120" w:rsidRPr="00FB1DC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469A7" w:rsidRPr="00FB1DC8" w:rsidRDefault="00A73776" w:rsidP="00A469A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73776">
        <w:rPr>
          <w:rFonts w:ascii="GHEA Grapalat" w:eastAsia="Times New Roman" w:hAnsi="GHEA Grapalat" w:cs="Sylfaen"/>
          <w:b/>
          <w:sz w:val="24"/>
          <w:szCs w:val="24"/>
          <w:lang w:val="hy-AM"/>
        </w:rPr>
        <w:t>6.4.3</w:t>
      </w:r>
      <w:r w:rsidR="00DD3120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.6 </w:t>
      </w:r>
      <w:r w:rsidR="00DD3120" w:rsidRPr="00FB1DC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DD3120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D3120" w:rsidRPr="00FB1DC8">
        <w:rPr>
          <w:rFonts w:ascii="GHEA Grapalat" w:eastAsia="Times New Roman" w:hAnsi="GHEA Grapalat" w:cs="Sylfaen"/>
          <w:sz w:val="24"/>
          <w:szCs w:val="24"/>
          <w:lang w:val="hy-AM"/>
        </w:rPr>
        <w:t>հետև</w:t>
      </w:r>
      <w:r w:rsidR="00EB2827" w:rsidRPr="00FB1D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ումից 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>հետո գնահատման խումբը</w:t>
      </w:r>
      <w:r w:rsidR="000347E6" w:rsidRPr="000347E6">
        <w:rPr>
          <w:rFonts w:ascii="GHEA Grapalat" w:eastAsia="Times New Roman" w:hAnsi="GHEA Grapalat"/>
          <w:sz w:val="24"/>
          <w:szCs w:val="24"/>
          <w:lang w:val="hy-AM"/>
        </w:rPr>
        <w:t xml:space="preserve"> կամ </w:t>
      </w:r>
      <w:r w:rsidR="00741A91" w:rsidRPr="00741A91">
        <w:rPr>
          <w:rFonts w:ascii="GHEA Grapalat" w:eastAsia="Times New Roman" w:hAnsi="GHEA Grapalat"/>
          <w:sz w:val="24"/>
          <w:szCs w:val="24"/>
          <w:lang w:val="hy-AM"/>
        </w:rPr>
        <w:t xml:space="preserve">հավատարմագրման փորձագետը (գնահատողը) 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>վերլուծում է արդյունքները, որոնց հիման վրա 5 աշխատանքային օրվա ընթացքում կազմում է հաշվետվություն (</w:t>
      </w:r>
      <w:r w:rsidR="00EB2827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ATL-01-TWR, </w:t>
      </w:r>
      <w:r w:rsidR="00741A91" w:rsidRPr="00FB1DC8">
        <w:rPr>
          <w:rFonts w:ascii="GHEA Grapalat" w:eastAsia="Times New Roman" w:hAnsi="GHEA Grapalat"/>
          <w:sz w:val="24"/>
          <w:szCs w:val="24"/>
          <w:lang w:val="hy-AM"/>
        </w:rPr>
        <w:t>A</w:t>
      </w:r>
      <w:r w:rsidR="00741A91" w:rsidRPr="00AD68AA">
        <w:rPr>
          <w:rFonts w:ascii="GHEA Grapalat" w:eastAsia="Times New Roman" w:hAnsi="GHEA Grapalat"/>
          <w:sz w:val="24"/>
          <w:szCs w:val="24"/>
          <w:lang w:val="hy-AM"/>
        </w:rPr>
        <w:t>C</w:t>
      </w:r>
      <w:r w:rsidR="00741A91" w:rsidRPr="00FB1DC8">
        <w:rPr>
          <w:rFonts w:ascii="GHEA Grapalat" w:eastAsia="Times New Roman" w:hAnsi="GHEA Grapalat"/>
          <w:sz w:val="24"/>
          <w:szCs w:val="24"/>
          <w:lang w:val="hy-AM"/>
        </w:rPr>
        <w:t>L-01-</w:t>
      </w:r>
      <w:r w:rsidR="00741A91" w:rsidRPr="00741A91">
        <w:rPr>
          <w:rFonts w:ascii="GHEA Grapalat" w:eastAsia="Times New Roman" w:hAnsi="GHEA Grapalat"/>
          <w:sz w:val="24"/>
          <w:szCs w:val="24"/>
          <w:lang w:val="hy-AM"/>
        </w:rPr>
        <w:t>C</w:t>
      </w:r>
      <w:r w:rsidR="00741A91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WR </w:t>
      </w:r>
      <w:r w:rsidR="00741A91" w:rsidRPr="00741A91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EB2827" w:rsidRPr="00FB1DC8">
        <w:rPr>
          <w:rFonts w:ascii="GHEA Grapalat" w:eastAsia="Times New Roman" w:hAnsi="GHEA Grapalat"/>
          <w:sz w:val="24"/>
          <w:szCs w:val="24"/>
          <w:lang w:val="hy-AM"/>
        </w:rPr>
        <w:t>ACB-01-PWR, ACB-01-MWR, ACB-01-AWR, AIB-01-WR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>)՝ 2 օրինակից և ՀԱՄ-ի տնօրենի գրությամբ տրամադրվում է ՀԳՄ-ին (թղթային և էլեկտրոնային):</w:t>
      </w:r>
    </w:p>
    <w:p w:rsidR="00A469A7" w:rsidRPr="00FB1DC8" w:rsidRDefault="002D1A02" w:rsidP="00A469A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D1A02">
        <w:rPr>
          <w:rFonts w:ascii="GHEA Grapalat" w:eastAsia="Times New Roman" w:hAnsi="GHEA Grapalat" w:cs="Sylfaen"/>
          <w:b/>
          <w:sz w:val="24"/>
          <w:szCs w:val="24"/>
          <w:lang w:val="hy-AM"/>
        </w:rPr>
        <w:t>6.4.3</w:t>
      </w:r>
      <w:r w:rsidR="00A55944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>.7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Հաշվետվությունը ստանալուց հետո 5 աշխատանքային օրվա ընթացքում ՀԳՄ-ն մշակում և ՀԱՄ-ին է ներկայացնում ուղղիչ գործողությունների ծրագիրը</w:t>
      </w:r>
      <w:r w:rsidR="00AD68AA" w:rsidRPr="00AD68AA">
        <w:rPr>
          <w:rFonts w:ascii="GHEA Grapalat" w:eastAsia="Times New Roman" w:hAnsi="GHEA Grapalat"/>
          <w:sz w:val="24"/>
          <w:szCs w:val="24"/>
          <w:lang w:val="hy-AM"/>
        </w:rPr>
        <w:t xml:space="preserve"> (անհամապատասխանություններ հայտնաբերելու դեպքում)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(Հավելված PR-7-09)՝ հիմք ընդունելով </w:t>
      </w:r>
      <w:r w:rsidR="000735BF" w:rsidRPr="000735BF">
        <w:rPr>
          <w:rFonts w:ascii="GHEA Grapalat" w:eastAsia="Times New Roman" w:hAnsi="GHEA Grapalat"/>
          <w:sz w:val="24"/>
          <w:szCs w:val="24"/>
          <w:lang w:val="hy-AM"/>
        </w:rPr>
        <w:t xml:space="preserve">լրացված 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>անհամապատասխանությունների թերթիկները:</w:t>
      </w:r>
    </w:p>
    <w:p w:rsidR="00A469A7" w:rsidRPr="00FB1DC8" w:rsidRDefault="002D1A02" w:rsidP="00A469A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D1A02">
        <w:rPr>
          <w:rFonts w:ascii="GHEA Grapalat" w:eastAsia="Times New Roman" w:hAnsi="GHEA Grapalat" w:cs="Sylfaen"/>
          <w:b/>
          <w:sz w:val="24"/>
          <w:szCs w:val="24"/>
          <w:lang w:val="hy-AM"/>
        </w:rPr>
        <w:t>6.4.3</w:t>
      </w:r>
      <w:r w:rsidR="00A55944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>.8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Ուղղիչ գործողությունների ծրագրի բավարար</w:t>
      </w:r>
      <w:r w:rsidR="000735BF" w:rsidRPr="000735BF">
        <w:rPr>
          <w:rFonts w:ascii="GHEA Grapalat" w:eastAsia="Times New Roman" w:hAnsi="GHEA Grapalat"/>
          <w:sz w:val="24"/>
          <w:szCs w:val="24"/>
          <w:lang w:val="hy-AM"/>
        </w:rPr>
        <w:t xml:space="preserve"> լինենլը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և ժամկետները գնահատվում և համաձայնեցվում է գնահատման խմբի ղեկավարի </w:t>
      </w:r>
      <w:r w:rsidR="00AD68AA" w:rsidRPr="00AD68AA">
        <w:rPr>
          <w:rFonts w:ascii="GHEA Grapalat" w:eastAsia="Times New Roman" w:hAnsi="GHEA Grapalat"/>
          <w:sz w:val="24"/>
          <w:szCs w:val="24"/>
          <w:lang w:val="hy-AM"/>
        </w:rPr>
        <w:t xml:space="preserve">կամ հավատարմագրման փորձագետի (գնահատողի) 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>կողմից:</w:t>
      </w:r>
    </w:p>
    <w:p w:rsidR="00A469A7" w:rsidRPr="00FB1DC8" w:rsidRDefault="002D1A02" w:rsidP="00A469A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D1A02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6.4.3</w:t>
      </w:r>
      <w:r w:rsidR="00A55944" w:rsidRPr="00FB1DC8">
        <w:rPr>
          <w:rFonts w:ascii="GHEA Grapalat" w:eastAsia="Times New Roman" w:hAnsi="GHEA Grapalat"/>
          <w:b/>
          <w:sz w:val="24"/>
          <w:szCs w:val="24"/>
          <w:lang w:val="hy-AM"/>
        </w:rPr>
        <w:t>.9</w:t>
      </w:r>
      <w:r w:rsidR="00A55944" w:rsidRPr="00FB1D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>Անհամապատասխանությունների վերացման համար ՀԳՄ-ին տրամադրվում է ժ</w:t>
      </w:r>
      <w:r w:rsidR="004741C3">
        <w:rPr>
          <w:rFonts w:ascii="GHEA Grapalat" w:eastAsia="Times New Roman" w:hAnsi="GHEA Grapalat"/>
          <w:sz w:val="24"/>
          <w:szCs w:val="24"/>
          <w:lang w:val="hy-AM"/>
        </w:rPr>
        <w:t xml:space="preserve">ամկետ, որը չի կարող գերազանցել </w:t>
      </w:r>
      <w:r w:rsidR="004741C3" w:rsidRPr="004741C3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A469A7" w:rsidRPr="00FB1DC8">
        <w:rPr>
          <w:rFonts w:ascii="GHEA Grapalat" w:eastAsia="Times New Roman" w:hAnsi="GHEA Grapalat"/>
          <w:sz w:val="24"/>
          <w:szCs w:val="24"/>
          <w:lang w:val="hy-AM"/>
        </w:rPr>
        <w:t>0 օրը: Սահմանված ժամկետում անհամապատասխանությունների չվերացնելը կամ վերացման վերաբերյալ տեղեկատվություն չներկայացնելը հիմք է ՀԱՄ-ի կողմից հավատարմագրումը դադարեցնելու համար:</w:t>
      </w:r>
    </w:p>
    <w:p w:rsidR="004979B2" w:rsidRPr="000801F9" w:rsidRDefault="002D1A02" w:rsidP="004979B2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D1A02">
        <w:rPr>
          <w:rFonts w:ascii="GHEA Grapalat" w:eastAsia="Times New Roman" w:hAnsi="GHEA Grapalat" w:cs="Sylfaen"/>
          <w:b/>
          <w:sz w:val="24"/>
          <w:szCs w:val="24"/>
          <w:lang w:val="hy-AM"/>
        </w:rPr>
        <w:t>6.4.3</w:t>
      </w:r>
      <w:r w:rsidR="00B54EA2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>.10</w:t>
      </w:r>
      <w:r w:rsidR="00B54EA2" w:rsidRPr="00FB1D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Անհամապատասխանությունների վերացման վերաբերյալ սահմանված ժամկետում տեղեկատվություն ստանալուց հետո ՀԱՄ-ը այն տրամադրում է գնահատման խմբին</w:t>
      </w:r>
      <w:r w:rsidR="009421A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421AE" w:rsidRPr="009421AE">
        <w:rPr>
          <w:rFonts w:ascii="GHEA Grapalat" w:eastAsia="Times New Roman" w:hAnsi="GHEA Grapalat" w:cs="Sylfaen"/>
          <w:sz w:val="24"/>
          <w:szCs w:val="24"/>
          <w:lang w:val="hy-AM"/>
        </w:rPr>
        <w:t>կամ հավատարմագրման փորձագետին (գնահատողին)</w:t>
      </w:r>
      <w:r w:rsidR="00B54EA2" w:rsidRPr="00FB1D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="007F70A2" w:rsidRPr="007F70A2">
        <w:rPr>
          <w:rFonts w:ascii="GHEA Grapalat" w:eastAsia="Times New Roman" w:hAnsi="GHEA Grapalat" w:cs="Sylfaen"/>
          <w:sz w:val="24"/>
          <w:szCs w:val="24"/>
          <w:lang w:val="hy-AM"/>
        </w:rPr>
        <w:br/>
      </w:r>
      <w:r w:rsidR="00B54EA2" w:rsidRPr="00FB1DC8">
        <w:rPr>
          <w:rFonts w:ascii="GHEA Grapalat" w:eastAsia="Times New Roman" w:hAnsi="GHEA Grapalat" w:cs="Sylfaen"/>
          <w:sz w:val="24"/>
          <w:szCs w:val="24"/>
          <w:lang w:val="hy-AM"/>
        </w:rPr>
        <w:t>5 աշխատանքային օրվա ընթացքում ուսումնասիր</w:t>
      </w:r>
      <w:r w:rsidR="009421AE" w:rsidRPr="009421AE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="00B54EA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ում է ստացված տեղեկատվությունը և անհրաժեշտության դեպքում իրականացնում լրացուցիչ գնահատում, որի արդյունքների հիման վրա գնահատման խմբի ղեկավարը</w:t>
      </w:r>
      <w:r w:rsidR="009421AE" w:rsidRPr="009421A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</w:t>
      </w:r>
      <w:r w:rsidR="00B54EA2" w:rsidRPr="00FB1D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421AE" w:rsidRPr="009421A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հավատարմագրման փորձագետը (գնահատողը) </w:t>
      </w:r>
      <w:r w:rsidR="00B54EA2" w:rsidRPr="00FB1DC8">
        <w:rPr>
          <w:rFonts w:ascii="GHEA Grapalat" w:eastAsia="Times New Roman" w:hAnsi="GHEA Grapalat" w:cs="Sylfaen"/>
          <w:sz w:val="24"/>
          <w:szCs w:val="24"/>
          <w:lang w:val="hy-AM"/>
        </w:rPr>
        <w:t>կազմում է լրացուցիչ հաշվետվություն</w:t>
      </w:r>
      <w:r w:rsidR="004979B2" w:rsidRPr="00FB1DC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A05A6" w:rsidRPr="000801F9" w:rsidRDefault="002A05A6" w:rsidP="004979B2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801F9">
        <w:rPr>
          <w:rFonts w:ascii="GHEA Grapalat" w:eastAsia="Times New Roman" w:hAnsi="GHEA Grapalat"/>
          <w:b/>
          <w:sz w:val="24"/>
          <w:szCs w:val="24"/>
          <w:lang w:val="hy-AM"/>
        </w:rPr>
        <w:t>6.4.3.11</w:t>
      </w:r>
      <w:r w:rsidRPr="000801F9">
        <w:rPr>
          <w:rFonts w:ascii="GHEA Grapalat" w:eastAsia="Times New Roman" w:hAnsi="GHEA Grapalat"/>
          <w:sz w:val="24"/>
          <w:szCs w:val="24"/>
          <w:lang w:val="hy-AM"/>
        </w:rPr>
        <w:t xml:space="preserve"> Եթե ՀԳՄ-ի գործունեությանը հետևելու արդյունքները բացասական են, ապա հաշվետվության հիման վրա ՀԿ-ն ընդունում է որոշում հավատարմագրումը կրճատելու, կասեցնելու, դադարեցնելու վերաբերյալ:</w:t>
      </w:r>
    </w:p>
    <w:p w:rsidR="005A2F4D" w:rsidRPr="00A84353" w:rsidRDefault="005A2F4D" w:rsidP="005A2F4D">
      <w:pPr>
        <w:spacing w:after="0" w:line="24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E1E5D" w:rsidRPr="00A84353" w:rsidRDefault="005A2F4D" w:rsidP="005A2F4D">
      <w:pPr>
        <w:pStyle w:val="Heading1"/>
        <w:rPr>
          <w:rFonts w:ascii="GHEA Grapalat" w:hAnsi="GHEA Grapalat"/>
          <w:lang w:val="hy-AM"/>
        </w:rPr>
      </w:pPr>
      <w:bookmarkStart w:id="164" w:name="_Toc66698665"/>
      <w:r w:rsidRPr="005A2F4D">
        <w:rPr>
          <w:rFonts w:ascii="GHEA Grapalat" w:hAnsi="GHEA Grapalat"/>
          <w:lang w:val="hy-AM"/>
        </w:rPr>
        <w:t>7.</w:t>
      </w:r>
      <w:r w:rsidR="00091A56" w:rsidRPr="005A2F4D">
        <w:rPr>
          <w:rFonts w:ascii="GHEA Grapalat" w:hAnsi="GHEA Grapalat"/>
          <w:lang w:val="hy-AM"/>
        </w:rPr>
        <w:t xml:space="preserve"> </w:t>
      </w:r>
      <w:r w:rsidR="004E1E5D" w:rsidRPr="005A2F4D">
        <w:rPr>
          <w:rFonts w:ascii="GHEA Grapalat" w:hAnsi="GHEA Grapalat" w:cs="Sylfaen"/>
          <w:lang w:val="hy-AM"/>
        </w:rPr>
        <w:t>Հետագա</w:t>
      </w:r>
      <w:r w:rsidR="004E1E5D" w:rsidRPr="005A2F4D">
        <w:rPr>
          <w:rFonts w:ascii="GHEA Grapalat" w:hAnsi="GHEA Grapalat"/>
          <w:lang w:val="hy-AM"/>
        </w:rPr>
        <w:t xml:space="preserve"> </w:t>
      </w:r>
      <w:r w:rsidR="004E1E5D" w:rsidRPr="005A2F4D">
        <w:rPr>
          <w:rFonts w:ascii="GHEA Grapalat" w:hAnsi="GHEA Grapalat" w:cs="Sylfaen"/>
          <w:lang w:val="hy-AM"/>
        </w:rPr>
        <w:t>հավատարմագրումը</w:t>
      </w:r>
      <w:r w:rsidRPr="005A2F4D">
        <w:rPr>
          <w:rFonts w:ascii="GHEA Grapalat" w:hAnsi="GHEA Grapalat"/>
          <w:lang w:val="hy-AM"/>
        </w:rPr>
        <w:t xml:space="preserve"> (</w:t>
      </w:r>
      <w:r w:rsidRPr="005A2F4D">
        <w:rPr>
          <w:rFonts w:ascii="GHEA Grapalat" w:hAnsi="GHEA Grapalat" w:cs="Sylfaen"/>
          <w:lang w:val="hy-AM"/>
        </w:rPr>
        <w:t>վերա</w:t>
      </w:r>
      <w:r w:rsidRPr="00A84353">
        <w:rPr>
          <w:rFonts w:ascii="GHEA Grapalat" w:hAnsi="GHEA Grapalat" w:cs="Sylfaen"/>
          <w:lang w:val="hy-AM"/>
        </w:rPr>
        <w:t>հավատարմագր</w:t>
      </w:r>
      <w:r w:rsidRPr="005A2F4D">
        <w:rPr>
          <w:rFonts w:ascii="GHEA Grapalat" w:hAnsi="GHEA Grapalat" w:cs="Sylfaen"/>
          <w:lang w:val="hy-AM"/>
        </w:rPr>
        <w:t>ումը</w:t>
      </w:r>
      <w:r w:rsidRPr="005A2F4D">
        <w:rPr>
          <w:rFonts w:ascii="GHEA Grapalat" w:hAnsi="GHEA Grapalat"/>
          <w:lang w:val="hy-AM"/>
        </w:rPr>
        <w:t>)</w:t>
      </w:r>
      <w:bookmarkEnd w:id="164"/>
    </w:p>
    <w:p w:rsidR="005A2F4D" w:rsidRPr="00A84353" w:rsidRDefault="005A2F4D" w:rsidP="005A2F4D">
      <w:pPr>
        <w:pStyle w:val="Heading1"/>
        <w:rPr>
          <w:rFonts w:ascii="GHEA Grapalat" w:hAnsi="GHEA Grapalat"/>
          <w:lang w:val="hy-AM"/>
        </w:rPr>
      </w:pPr>
    </w:p>
    <w:p w:rsidR="00702A06" w:rsidRDefault="005A2F4D" w:rsidP="00F66B7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84353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="006050AD" w:rsidRPr="00FB1DC8">
        <w:rPr>
          <w:rFonts w:ascii="GHEA Grapalat" w:eastAsia="Times New Roman" w:hAnsi="GHEA Grapalat" w:cs="Sylfaen"/>
          <w:b/>
          <w:sz w:val="24"/>
          <w:szCs w:val="24"/>
          <w:lang w:val="hy-AM"/>
        </w:rPr>
        <w:t>.1</w:t>
      </w:r>
      <w:r w:rsidR="006050AD" w:rsidRPr="00FB1D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E2B89">
        <w:rPr>
          <w:rFonts w:ascii="GHEA Grapalat" w:eastAsia="Times New Roman" w:hAnsi="GHEA Grapalat" w:cs="Sylfaen"/>
          <w:sz w:val="24"/>
          <w:szCs w:val="24"/>
          <w:lang w:val="hy-AM"/>
        </w:rPr>
        <w:t>Հետագա հավատարմագր</w:t>
      </w:r>
      <w:r w:rsidR="00091A56" w:rsidRPr="00080062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="00091A56" w:rsidRPr="00091A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գործընթացն իրականացվում է ինչպես առաջին անգամ հավատարմագրումը</w:t>
      </w:r>
      <w:r w:rsidR="00D61C99" w:rsidRPr="00FB1D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(տե</w:t>
      </w:r>
      <w:r w:rsidR="00D61C99" w:rsidRPr="00FB1DC8">
        <w:rPr>
          <w:rFonts w:ascii="Sylfaen" w:eastAsia="Times New Roman" w:hAnsi="Sylfaen" w:cs="Sylfaen"/>
          <w:sz w:val="24"/>
          <w:szCs w:val="24"/>
          <w:lang w:val="hy-AM"/>
        </w:rPr>
        <w:t>´</w:t>
      </w:r>
      <w:r w:rsidR="00124A9C">
        <w:rPr>
          <w:rFonts w:ascii="GHEA Grapalat" w:eastAsia="Times New Roman" w:hAnsi="GHEA Grapalat" w:cs="Sylfaen"/>
          <w:sz w:val="24"/>
          <w:szCs w:val="24"/>
          <w:lang w:val="hy-AM"/>
        </w:rPr>
        <w:t>ս 5.</w:t>
      </w:r>
      <w:r w:rsidR="00F37083" w:rsidRPr="00F37083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D61C99" w:rsidRPr="00FB1DC8">
        <w:rPr>
          <w:rFonts w:ascii="GHEA Grapalat" w:eastAsia="Times New Roman" w:hAnsi="GHEA Grapalat" w:cs="Sylfaen"/>
          <w:sz w:val="24"/>
          <w:szCs w:val="24"/>
          <w:lang w:val="hy-AM"/>
        </w:rPr>
        <w:t>-5</w:t>
      </w:r>
      <w:r w:rsidR="00124A9C" w:rsidRPr="00A84353">
        <w:rPr>
          <w:rFonts w:ascii="GHEA Grapalat" w:eastAsia="Times New Roman" w:hAnsi="GHEA Grapalat" w:cs="Sylfaen"/>
          <w:sz w:val="24"/>
          <w:szCs w:val="24"/>
          <w:lang w:val="hy-AM"/>
        </w:rPr>
        <w:t>.1</w:t>
      </w:r>
      <w:r w:rsidR="00F37083" w:rsidRPr="00F370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1 </w:t>
      </w:r>
      <w:r w:rsidR="00D61C99" w:rsidRPr="00FB1DC8">
        <w:rPr>
          <w:rFonts w:ascii="GHEA Grapalat" w:eastAsia="Times New Roman" w:hAnsi="GHEA Grapalat" w:cs="Sylfaen"/>
          <w:sz w:val="24"/>
          <w:szCs w:val="24"/>
          <w:lang w:val="hy-AM"/>
        </w:rPr>
        <w:t>կետերը)</w:t>
      </w:r>
      <w:r w:rsidR="00091A56" w:rsidRPr="00080062">
        <w:rPr>
          <w:rFonts w:ascii="GHEA Grapalat" w:eastAsia="Times New Roman" w:hAnsi="GHEA Grapalat" w:cs="Sylfaen"/>
          <w:sz w:val="24"/>
          <w:szCs w:val="24"/>
          <w:lang w:val="hy-AM"/>
        </w:rPr>
        <w:t>՝ հաշվի առնելով հավատարմագրման</w:t>
      </w:r>
      <w:r w:rsidR="00645BED" w:rsidRPr="00645BE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91A56" w:rsidRPr="00080062">
        <w:rPr>
          <w:rFonts w:ascii="GHEA Grapalat" w:eastAsia="Times New Roman" w:hAnsi="GHEA Grapalat" w:cs="Sylfaen"/>
          <w:sz w:val="24"/>
          <w:szCs w:val="24"/>
          <w:lang w:val="hy-AM"/>
        </w:rPr>
        <w:t>ցիկլի ընթացքում իրականաց</w:t>
      </w:r>
      <w:r w:rsidR="00233A6A" w:rsidRPr="00233A6A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="00091A56" w:rsidRPr="00080062">
        <w:rPr>
          <w:rFonts w:ascii="GHEA Grapalat" w:eastAsia="Times New Roman" w:hAnsi="GHEA Grapalat" w:cs="Sylfaen"/>
          <w:sz w:val="24"/>
          <w:szCs w:val="24"/>
          <w:lang w:val="hy-AM"/>
        </w:rPr>
        <w:t>ած գնահատ</w:t>
      </w:r>
      <w:r w:rsidR="004C620E" w:rsidRPr="004C620E">
        <w:rPr>
          <w:rFonts w:ascii="GHEA Grapalat" w:eastAsia="Times New Roman" w:hAnsi="GHEA Grapalat" w:cs="Sylfaen"/>
          <w:sz w:val="24"/>
          <w:szCs w:val="24"/>
          <w:lang w:val="hy-AM"/>
        </w:rPr>
        <w:t>ումների</w:t>
      </w:r>
      <w:r w:rsidR="00091A56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արդյունքներ</w:t>
      </w:r>
      <w:r w:rsidR="004C620E" w:rsidRPr="004C620E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091A56" w:rsidRPr="00080062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E62633" w:rsidRPr="00167553" w:rsidRDefault="00BA59AD" w:rsidP="00F66B7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A59AD">
        <w:rPr>
          <w:rFonts w:ascii="GHEA Grapalat" w:hAnsi="GHEA Grapalat" w:cs="Sylfaen"/>
          <w:b/>
          <w:lang w:val="hy-AM"/>
        </w:rPr>
        <w:t>7</w:t>
      </w:r>
      <w:r w:rsidR="006050AD">
        <w:rPr>
          <w:rFonts w:ascii="GHEA Grapalat" w:hAnsi="GHEA Grapalat" w:cs="Sylfaen"/>
          <w:b/>
          <w:lang w:val="hy-AM"/>
        </w:rPr>
        <w:t>.</w:t>
      </w:r>
      <w:r w:rsidR="006050AD" w:rsidRPr="00E45A47">
        <w:rPr>
          <w:rFonts w:ascii="GHEA Grapalat" w:hAnsi="GHEA Grapalat" w:cs="Sylfaen"/>
          <w:b/>
          <w:lang w:val="hy-AM"/>
        </w:rPr>
        <w:t>2</w:t>
      </w:r>
      <w:r w:rsidR="00091A56" w:rsidRPr="00185C15">
        <w:rPr>
          <w:rFonts w:ascii="GHEA Grapalat" w:hAnsi="GHEA Grapalat" w:cs="Sylfaen"/>
          <w:b/>
          <w:lang w:val="hy-AM"/>
        </w:rPr>
        <w:t xml:space="preserve"> </w:t>
      </w:r>
      <w:r w:rsidR="005E2B89">
        <w:rPr>
          <w:rFonts w:ascii="GHEA Grapalat" w:hAnsi="GHEA Grapalat" w:cs="Sylfaen"/>
          <w:lang w:val="hy-AM"/>
        </w:rPr>
        <w:t>Հետագա հավատարմագր</w:t>
      </w:r>
      <w:r w:rsidR="00091A56" w:rsidRPr="00091A56">
        <w:rPr>
          <w:rFonts w:ascii="GHEA Grapalat" w:hAnsi="GHEA Grapalat" w:cs="Sylfaen"/>
          <w:lang w:val="hy-AM"/>
        </w:rPr>
        <w:t>ման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դեպքում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ՀԳՄ</w:t>
      </w:r>
      <w:r w:rsidR="00A265E4" w:rsidRPr="00702A06">
        <w:rPr>
          <w:rFonts w:ascii="GHEA Grapalat" w:hAnsi="GHEA Grapalat"/>
          <w:lang w:val="hy-AM"/>
        </w:rPr>
        <w:t>-</w:t>
      </w:r>
      <w:r w:rsidR="00A265E4" w:rsidRPr="00702A06">
        <w:rPr>
          <w:rFonts w:ascii="GHEA Grapalat" w:hAnsi="GHEA Grapalat" w:cs="Sylfaen"/>
          <w:lang w:val="hy-AM"/>
        </w:rPr>
        <w:t>ն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հայտը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ներկայացնում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է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հավատարմագրման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ժամկետի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ավարտից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ոչ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ուշ</w:t>
      </w:r>
      <w:r w:rsidR="00A265E4" w:rsidRPr="00702A06">
        <w:rPr>
          <w:rFonts w:ascii="GHEA Grapalat" w:hAnsi="GHEA Grapalat"/>
          <w:lang w:val="hy-AM"/>
        </w:rPr>
        <w:t xml:space="preserve">, </w:t>
      </w:r>
      <w:r w:rsidR="00A265E4" w:rsidRPr="00702A06">
        <w:rPr>
          <w:rFonts w:ascii="GHEA Grapalat" w:hAnsi="GHEA Grapalat" w:cs="Sylfaen"/>
          <w:lang w:val="hy-AM"/>
        </w:rPr>
        <w:t>քան՝</w:t>
      </w:r>
      <w:r w:rsidR="00A265E4" w:rsidRPr="00702A06">
        <w:rPr>
          <w:rFonts w:ascii="GHEA Grapalat" w:hAnsi="GHEA Grapalat"/>
          <w:lang w:val="hy-AM"/>
        </w:rPr>
        <w:t xml:space="preserve"> 6 </w:t>
      </w:r>
      <w:r w:rsidR="00A265E4" w:rsidRPr="00702A06">
        <w:rPr>
          <w:rFonts w:ascii="GHEA Grapalat" w:hAnsi="GHEA Grapalat" w:cs="Sylfaen"/>
          <w:lang w:val="hy-AM"/>
        </w:rPr>
        <w:t>ամիս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առաջ</w:t>
      </w:r>
      <w:r w:rsidR="00A265E4" w:rsidRPr="00702A06">
        <w:rPr>
          <w:rFonts w:ascii="GHEA Grapalat" w:hAnsi="GHEA Grapalat"/>
          <w:lang w:val="hy-AM"/>
        </w:rPr>
        <w:t xml:space="preserve">, </w:t>
      </w:r>
      <w:r w:rsidR="00A265E4" w:rsidRPr="00702A06">
        <w:rPr>
          <w:rFonts w:ascii="GHEA Grapalat" w:hAnsi="GHEA Grapalat" w:cs="Sylfaen"/>
          <w:lang w:val="hy-AM"/>
        </w:rPr>
        <w:t>հակառակ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դեպքում</w:t>
      </w:r>
      <w:r w:rsidR="00A265E4" w:rsidRPr="00702A06">
        <w:rPr>
          <w:rFonts w:ascii="GHEA Grapalat" w:hAnsi="GHEA Grapalat"/>
          <w:lang w:val="hy-AM"/>
        </w:rPr>
        <w:t xml:space="preserve">` </w:t>
      </w:r>
      <w:r w:rsidR="00A265E4" w:rsidRPr="00702A06">
        <w:rPr>
          <w:rFonts w:ascii="GHEA Grapalat" w:hAnsi="GHEA Grapalat" w:cs="Sylfaen"/>
          <w:lang w:val="hy-AM"/>
        </w:rPr>
        <w:t>ժամկետի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փոփոխությունը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հիմք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է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հավատարմագրումը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որպես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առաջին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հավատարմագրում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դիտարկելու</w:t>
      </w:r>
      <w:r w:rsidR="00A265E4" w:rsidRPr="00702A06">
        <w:rPr>
          <w:rFonts w:ascii="GHEA Grapalat" w:hAnsi="GHEA Grapalat"/>
          <w:lang w:val="hy-AM"/>
        </w:rPr>
        <w:t xml:space="preserve"> </w:t>
      </w:r>
      <w:r w:rsidR="00A265E4" w:rsidRPr="00702A06">
        <w:rPr>
          <w:rFonts w:ascii="GHEA Grapalat" w:hAnsi="GHEA Grapalat" w:cs="Sylfaen"/>
          <w:lang w:val="hy-AM"/>
        </w:rPr>
        <w:t>համար</w:t>
      </w:r>
      <w:r w:rsidR="00A265E4" w:rsidRPr="00702A06">
        <w:rPr>
          <w:rFonts w:ascii="GHEA Grapalat" w:hAnsi="GHEA Grapalat"/>
          <w:lang w:val="hy-AM"/>
        </w:rPr>
        <w:t xml:space="preserve">: </w:t>
      </w:r>
      <w:r w:rsidR="00E62633" w:rsidRPr="006B27B4">
        <w:rPr>
          <w:rFonts w:ascii="GHEA Grapalat" w:hAnsi="GHEA Grapalat" w:cs="Sylfaen"/>
          <w:lang w:val="hy-AM"/>
        </w:rPr>
        <w:t>Սահմանված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ժամկետը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ՀԳՄ</w:t>
      </w:r>
      <w:r w:rsidR="00E62633" w:rsidRPr="006B27B4">
        <w:rPr>
          <w:rFonts w:ascii="GHEA Grapalat" w:hAnsi="GHEA Grapalat"/>
          <w:lang w:val="hy-AM"/>
        </w:rPr>
        <w:t>-</w:t>
      </w:r>
      <w:r w:rsidR="00E62633" w:rsidRPr="006B27B4">
        <w:rPr>
          <w:rFonts w:ascii="GHEA Grapalat" w:hAnsi="GHEA Grapalat" w:cs="Sylfaen"/>
          <w:lang w:val="hy-AM"/>
        </w:rPr>
        <w:t>ի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կողմից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պահպանելու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դեպքում</w:t>
      </w:r>
      <w:r w:rsidR="00E62633" w:rsidRPr="006B27B4">
        <w:rPr>
          <w:rFonts w:ascii="GHEA Grapalat" w:hAnsi="GHEA Grapalat"/>
          <w:lang w:val="hy-AM"/>
        </w:rPr>
        <w:t xml:space="preserve">, </w:t>
      </w:r>
      <w:r w:rsidR="00E62633" w:rsidRPr="006B27B4">
        <w:rPr>
          <w:rFonts w:ascii="GHEA Grapalat" w:hAnsi="GHEA Grapalat" w:cs="Sylfaen"/>
          <w:lang w:val="hy-AM"/>
        </w:rPr>
        <w:t>եթե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հավատարմագրման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գործընթացը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չի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ավարտվել</w:t>
      </w:r>
      <w:r w:rsidR="00E62633" w:rsidRPr="006B27B4">
        <w:rPr>
          <w:rFonts w:ascii="GHEA Grapalat" w:hAnsi="GHEA Grapalat"/>
          <w:lang w:val="hy-AM"/>
        </w:rPr>
        <w:t xml:space="preserve">, </w:t>
      </w:r>
      <w:r w:rsidR="00E62633" w:rsidRPr="006B27B4">
        <w:rPr>
          <w:rFonts w:ascii="GHEA Grapalat" w:hAnsi="GHEA Grapalat" w:cs="Sylfaen"/>
          <w:lang w:val="hy-AM"/>
        </w:rPr>
        <w:t>ՀԳՄ</w:t>
      </w:r>
      <w:r w:rsidR="00E62633" w:rsidRPr="006B27B4">
        <w:rPr>
          <w:rFonts w:ascii="GHEA Grapalat" w:hAnsi="GHEA Grapalat"/>
          <w:lang w:val="hy-AM"/>
        </w:rPr>
        <w:t>-</w:t>
      </w:r>
      <w:r w:rsidR="00E62633" w:rsidRPr="006B27B4">
        <w:rPr>
          <w:rFonts w:ascii="GHEA Grapalat" w:hAnsi="GHEA Grapalat" w:cs="Sylfaen"/>
          <w:lang w:val="hy-AM"/>
        </w:rPr>
        <w:t>ի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հավատարմագրման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վկայագիրը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շարունակում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է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գործել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մինչև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4325D8" w:rsidRPr="006B27B4">
        <w:rPr>
          <w:rFonts w:ascii="GHEA Grapalat" w:hAnsi="GHEA Grapalat" w:cs="Sylfaen"/>
          <w:lang w:val="hy-AM"/>
        </w:rPr>
        <w:t>ՀԿ-</w:t>
      </w:r>
      <w:r w:rsidR="00E62633" w:rsidRPr="006B27B4">
        <w:rPr>
          <w:rFonts w:ascii="GHEA Grapalat" w:hAnsi="GHEA Grapalat" w:cs="Sylfaen"/>
          <w:lang w:val="hy-AM"/>
        </w:rPr>
        <w:t>ի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կողմից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հավատարմագրման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վերաբերյալ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համապատասխան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6B27B4">
        <w:rPr>
          <w:rFonts w:ascii="GHEA Grapalat" w:hAnsi="GHEA Grapalat" w:cs="Sylfaen"/>
          <w:lang w:val="hy-AM"/>
        </w:rPr>
        <w:t>որոշման</w:t>
      </w:r>
      <w:r w:rsidR="00E62633" w:rsidRPr="006B27B4">
        <w:rPr>
          <w:rFonts w:ascii="GHEA Grapalat" w:hAnsi="GHEA Grapalat"/>
          <w:lang w:val="hy-AM"/>
        </w:rPr>
        <w:t xml:space="preserve"> </w:t>
      </w:r>
      <w:r w:rsidR="00E62633" w:rsidRPr="00167553">
        <w:rPr>
          <w:rFonts w:ascii="GHEA Grapalat" w:hAnsi="GHEA Grapalat" w:cs="Sylfaen"/>
          <w:lang w:val="hy-AM"/>
        </w:rPr>
        <w:t>ընդունումը</w:t>
      </w:r>
      <w:r w:rsidR="00E62633" w:rsidRPr="00167553">
        <w:rPr>
          <w:rFonts w:ascii="GHEA Grapalat" w:hAnsi="GHEA Grapalat"/>
          <w:lang w:val="hy-AM"/>
        </w:rPr>
        <w:t>:</w:t>
      </w:r>
    </w:p>
    <w:p w:rsidR="00C75060" w:rsidRPr="00CC1790" w:rsidRDefault="00BA59AD" w:rsidP="00F66B7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A59AD">
        <w:rPr>
          <w:rFonts w:ascii="GHEA Grapalat" w:hAnsi="GHEA Grapalat" w:cs="Sylfaen"/>
          <w:b/>
          <w:lang w:val="hy-AM"/>
        </w:rPr>
        <w:lastRenderedPageBreak/>
        <w:t>7</w:t>
      </w:r>
      <w:r w:rsidR="00E45A47" w:rsidRPr="00E45A47">
        <w:rPr>
          <w:rFonts w:ascii="GHEA Grapalat" w:hAnsi="GHEA Grapalat" w:cs="Sylfaen"/>
          <w:b/>
          <w:lang w:val="hy-AM"/>
        </w:rPr>
        <w:t>.3</w:t>
      </w:r>
      <w:r w:rsidR="00185C15">
        <w:rPr>
          <w:rFonts w:ascii="GHEA Grapalat" w:hAnsi="GHEA Grapalat" w:cs="Sylfaen"/>
          <w:b/>
          <w:lang w:val="hy-AM"/>
        </w:rPr>
        <w:t xml:space="preserve"> </w:t>
      </w:r>
      <w:r w:rsidR="00B84840">
        <w:rPr>
          <w:rFonts w:ascii="GHEA Grapalat" w:hAnsi="GHEA Grapalat" w:cs="Sylfaen"/>
          <w:lang w:val="hy-AM"/>
        </w:rPr>
        <w:t>Հետագա հավատարմագր</w:t>
      </w:r>
      <w:r w:rsidR="00B84840" w:rsidRPr="00091A56">
        <w:rPr>
          <w:rFonts w:ascii="GHEA Grapalat" w:hAnsi="GHEA Grapalat" w:cs="Sylfaen"/>
          <w:lang w:val="hy-AM"/>
        </w:rPr>
        <w:t>ման</w:t>
      </w:r>
      <w:r w:rsidR="00B84840" w:rsidRPr="00702A06">
        <w:rPr>
          <w:rFonts w:ascii="GHEA Grapalat" w:hAnsi="GHEA Grapalat"/>
          <w:lang w:val="hy-AM"/>
        </w:rPr>
        <w:t xml:space="preserve"> </w:t>
      </w:r>
      <w:r w:rsidR="00B84840" w:rsidRPr="00B84840">
        <w:rPr>
          <w:rFonts w:ascii="GHEA Grapalat" w:hAnsi="GHEA Grapalat"/>
          <w:lang w:val="hy-AM"/>
        </w:rPr>
        <w:t>վերաբերյալ որոշումը կայացվում է սույն ընթացակարգի 5.1</w:t>
      </w:r>
      <w:r w:rsidR="00C75060" w:rsidRPr="00C75060">
        <w:rPr>
          <w:rFonts w:ascii="GHEA Grapalat" w:hAnsi="GHEA Grapalat"/>
          <w:lang w:val="hy-AM"/>
        </w:rPr>
        <w:t>1</w:t>
      </w:r>
      <w:r w:rsidR="00B84840" w:rsidRPr="00B84840">
        <w:rPr>
          <w:rFonts w:ascii="GHEA Grapalat" w:hAnsi="GHEA Grapalat"/>
          <w:lang w:val="hy-AM"/>
        </w:rPr>
        <w:t xml:space="preserve"> կետի համաձայն: </w:t>
      </w:r>
      <w:r w:rsidR="00B84840" w:rsidRPr="00D61C99">
        <w:rPr>
          <w:rFonts w:ascii="GHEA Grapalat" w:hAnsi="GHEA Grapalat" w:cs="Sylfaen"/>
          <w:lang w:val="hy-AM"/>
        </w:rPr>
        <w:t>Դ</w:t>
      </w:r>
      <w:r w:rsidR="00185C15" w:rsidRPr="00185C15">
        <w:rPr>
          <w:rFonts w:ascii="GHEA Grapalat" w:hAnsi="GHEA Grapalat" w:cs="Sylfaen"/>
          <w:lang w:val="hy-AM"/>
        </w:rPr>
        <w:t>րական որոշման</w:t>
      </w:r>
      <w:r w:rsidR="004A109C">
        <w:rPr>
          <w:rFonts w:ascii="GHEA Grapalat" w:hAnsi="GHEA Grapalat" w:cs="Sylfaen"/>
          <w:lang w:val="hy-AM"/>
        </w:rPr>
        <w:t xml:space="preserve"> </w:t>
      </w:r>
      <w:r w:rsidR="00185C15" w:rsidRPr="00185C15">
        <w:rPr>
          <w:rFonts w:ascii="GHEA Grapalat" w:hAnsi="GHEA Grapalat" w:cs="Sylfaen"/>
          <w:lang w:val="hy-AM"/>
        </w:rPr>
        <w:t>հիման վրա ՀԳՄ-ին տրամադրվում է նոր հավատարամագրման վկայագիր</w:t>
      </w:r>
      <w:r w:rsidR="00C41067" w:rsidRPr="00C41067">
        <w:rPr>
          <w:rFonts w:ascii="GHEA Grapalat" w:hAnsi="GHEA Grapalat" w:cs="Sylfaen"/>
          <w:lang w:val="hy-AM"/>
        </w:rPr>
        <w:t xml:space="preserve">ը, </w:t>
      </w:r>
      <w:r w:rsidR="00185C15" w:rsidRPr="00185C15">
        <w:rPr>
          <w:rFonts w:ascii="GHEA Grapalat" w:hAnsi="GHEA Grapalat" w:cs="Sylfaen"/>
          <w:lang w:val="hy-AM"/>
        </w:rPr>
        <w:t>հավատարմագրման ոլորտ</w:t>
      </w:r>
      <w:r w:rsidR="00C41067" w:rsidRPr="00DC2CD9">
        <w:rPr>
          <w:rFonts w:ascii="GHEA Grapalat" w:hAnsi="GHEA Grapalat" w:cs="Sylfaen"/>
          <w:lang w:val="hy-AM"/>
        </w:rPr>
        <w:t>ը</w:t>
      </w:r>
      <w:r w:rsidRPr="00BA59AD">
        <w:rPr>
          <w:rFonts w:ascii="GHEA Grapalat" w:hAnsi="GHEA Grapalat" w:cs="Sylfaen"/>
          <w:lang w:val="hy-AM"/>
        </w:rPr>
        <w:t xml:space="preserve">՝ պահպանելով ՀԳՄ-ի </w:t>
      </w:r>
      <w:r w:rsidR="00CB0692" w:rsidRPr="00CB0692">
        <w:rPr>
          <w:rFonts w:ascii="GHEA Grapalat" w:hAnsi="GHEA Grapalat" w:cs="Sylfaen"/>
          <w:lang w:val="hy-AM"/>
        </w:rPr>
        <w:t>եզակի (չկրկնվող) գրանցահամարը</w:t>
      </w:r>
      <w:r w:rsidR="00185C15" w:rsidRPr="00185C15">
        <w:rPr>
          <w:rFonts w:ascii="GHEA Grapalat" w:hAnsi="GHEA Grapalat" w:cs="Sylfaen"/>
          <w:lang w:val="hy-AM"/>
        </w:rPr>
        <w:t>:</w:t>
      </w:r>
    </w:p>
    <w:p w:rsidR="00185C15" w:rsidRPr="00C41067" w:rsidRDefault="00185C15" w:rsidP="00C75060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 w:cs="Sylfaen"/>
          <w:lang w:val="hy-AM"/>
        </w:rPr>
      </w:pPr>
      <w:r w:rsidRPr="00185C15">
        <w:rPr>
          <w:rFonts w:ascii="GHEA Grapalat" w:hAnsi="GHEA Grapalat" w:cs="Sylfaen"/>
          <w:lang w:val="hy-AM"/>
        </w:rPr>
        <w:t xml:space="preserve"> </w:t>
      </w:r>
    </w:p>
    <w:p w:rsidR="0088619E" w:rsidRPr="00CB0692" w:rsidRDefault="00CB0692" w:rsidP="001A628B">
      <w:pPr>
        <w:pStyle w:val="Heading1"/>
        <w:spacing w:line="360" w:lineRule="auto"/>
        <w:rPr>
          <w:rFonts w:ascii="GHEA Grapalat" w:hAnsi="GHEA Grapalat"/>
          <w:i w:val="0"/>
          <w:lang w:val="hy-AM"/>
        </w:rPr>
      </w:pPr>
      <w:bookmarkStart w:id="165" w:name="_Toc384215515"/>
      <w:bookmarkStart w:id="166" w:name="_Toc387323997"/>
      <w:bookmarkStart w:id="167" w:name="_Toc387324214"/>
      <w:bookmarkStart w:id="168" w:name="_Toc394565454"/>
      <w:bookmarkStart w:id="169" w:name="_Toc415559886"/>
      <w:bookmarkStart w:id="170" w:name="_Toc415560433"/>
      <w:bookmarkStart w:id="171" w:name="_Toc415560689"/>
      <w:bookmarkStart w:id="172" w:name="_Toc38385098"/>
      <w:bookmarkStart w:id="173" w:name="_Toc46925766"/>
      <w:bookmarkStart w:id="174" w:name="_Toc46925794"/>
      <w:bookmarkStart w:id="175" w:name="_Toc66698666"/>
      <w:r w:rsidRPr="00CB0692">
        <w:rPr>
          <w:rFonts w:ascii="GHEA Grapalat" w:hAnsi="GHEA Grapalat"/>
          <w:i w:val="0"/>
          <w:lang w:val="hy-AM"/>
        </w:rPr>
        <w:t>8</w:t>
      </w:r>
      <w:r w:rsidR="0076162F" w:rsidRPr="00080062">
        <w:rPr>
          <w:rFonts w:ascii="GHEA Grapalat" w:hAnsi="GHEA Grapalat"/>
          <w:i w:val="0"/>
          <w:lang w:val="hy-AM"/>
        </w:rPr>
        <w:t>.</w:t>
      </w:r>
      <w:r w:rsidR="005D0689" w:rsidRPr="00080062">
        <w:rPr>
          <w:rFonts w:ascii="GHEA Grapalat" w:hAnsi="GHEA Grapalat"/>
          <w:i w:val="0"/>
          <w:lang w:val="hy-AM"/>
        </w:rPr>
        <w:t xml:space="preserve"> Հավատարմագրման </w:t>
      </w:r>
      <w:r w:rsidR="00080062" w:rsidRPr="00080062">
        <w:rPr>
          <w:rFonts w:ascii="GHEA Grapalat" w:hAnsi="GHEA Grapalat"/>
          <w:i w:val="0"/>
          <w:lang w:val="hy-AM"/>
        </w:rPr>
        <w:t xml:space="preserve">ընդլայնումը, </w:t>
      </w:r>
      <w:r w:rsidR="00D90158" w:rsidRPr="00080062">
        <w:rPr>
          <w:rFonts w:ascii="GHEA Grapalat" w:hAnsi="GHEA Grapalat"/>
          <w:i w:val="0"/>
          <w:lang w:val="hy-AM"/>
        </w:rPr>
        <w:t>կրճատումը</w:t>
      </w:r>
      <w:r w:rsidR="00D90158" w:rsidRPr="00D90158">
        <w:rPr>
          <w:rFonts w:ascii="GHEA Grapalat" w:hAnsi="GHEA Grapalat"/>
          <w:i w:val="0"/>
          <w:lang w:val="hy-AM"/>
        </w:rPr>
        <w:t>,</w:t>
      </w:r>
      <w:r w:rsidR="00D90158" w:rsidRPr="00080062">
        <w:rPr>
          <w:rFonts w:ascii="GHEA Grapalat" w:hAnsi="GHEA Grapalat"/>
          <w:i w:val="0"/>
          <w:lang w:val="hy-AM"/>
        </w:rPr>
        <w:t xml:space="preserve"> </w:t>
      </w:r>
      <w:r w:rsidR="00080062" w:rsidRPr="00080062">
        <w:rPr>
          <w:rFonts w:ascii="GHEA Grapalat" w:hAnsi="GHEA Grapalat"/>
          <w:i w:val="0"/>
          <w:lang w:val="hy-AM"/>
        </w:rPr>
        <w:t>կասեցումը, վերականգնումը և դադարեցումը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CB0692" w:rsidRPr="00CB0692" w:rsidRDefault="00CB0692" w:rsidP="00CB0692">
      <w:pPr>
        <w:pStyle w:val="Heading1"/>
        <w:rPr>
          <w:rFonts w:ascii="GHEA Grapalat" w:hAnsi="GHEA Grapalat"/>
          <w:i w:val="0"/>
          <w:lang w:val="hy-AM"/>
        </w:rPr>
      </w:pPr>
    </w:p>
    <w:p w:rsidR="006407EF" w:rsidRPr="00080062" w:rsidRDefault="00DC2CD9" w:rsidP="00080062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76" w:name="_Toc384215350"/>
      <w:bookmarkStart w:id="177" w:name="_Toc384215516"/>
      <w:bookmarkStart w:id="178" w:name="_Toc387323998"/>
      <w:bookmarkStart w:id="179" w:name="_Toc387324215"/>
      <w:bookmarkStart w:id="180" w:name="_Toc394565455"/>
      <w:bookmarkStart w:id="181" w:name="_Toc415559887"/>
      <w:bookmarkStart w:id="182" w:name="_Toc415560434"/>
      <w:bookmarkStart w:id="183" w:name="_Toc415560690"/>
      <w:bookmarkStart w:id="184" w:name="_Toc38385099"/>
      <w:bookmarkStart w:id="185" w:name="_Toc46925767"/>
      <w:bookmarkStart w:id="186" w:name="_Toc46925795"/>
      <w:bookmarkStart w:id="187" w:name="_Toc66698667"/>
      <w:r w:rsidRPr="00DC2CD9">
        <w:rPr>
          <w:rFonts w:ascii="GHEA Grapalat" w:hAnsi="GHEA Grapalat"/>
          <w:i w:val="0"/>
          <w:sz w:val="24"/>
          <w:szCs w:val="24"/>
          <w:lang w:val="hy-AM"/>
        </w:rPr>
        <w:t>8</w:t>
      </w:r>
      <w:r w:rsidR="00746359" w:rsidRPr="00080062">
        <w:rPr>
          <w:rFonts w:ascii="GHEA Grapalat" w:hAnsi="GHEA Grapalat"/>
          <w:i w:val="0"/>
          <w:sz w:val="24"/>
          <w:szCs w:val="24"/>
          <w:lang w:val="hy-AM"/>
        </w:rPr>
        <w:t>.1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="00080062" w:rsidRPr="00080062">
        <w:rPr>
          <w:rFonts w:ascii="GHEA Grapalat" w:hAnsi="GHEA Grapalat"/>
          <w:i w:val="0"/>
          <w:sz w:val="24"/>
          <w:szCs w:val="24"/>
          <w:lang w:val="hy-AM"/>
        </w:rPr>
        <w:t xml:space="preserve"> Հավատարմագրման ընդլայնումը</w:t>
      </w:r>
      <w:bookmarkEnd w:id="184"/>
      <w:bookmarkEnd w:id="185"/>
      <w:bookmarkEnd w:id="186"/>
      <w:bookmarkEnd w:id="187"/>
    </w:p>
    <w:p w:rsidR="00AC76A2" w:rsidRPr="00CC1790" w:rsidRDefault="00DC2CD9" w:rsidP="00C4131B">
      <w:pPr>
        <w:pStyle w:val="NormalWeb"/>
        <w:tabs>
          <w:tab w:val="left" w:pos="0"/>
          <w:tab w:val="left" w:pos="99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DC2CD9">
        <w:rPr>
          <w:rFonts w:ascii="GHEA Grapalat" w:hAnsi="GHEA Grapalat"/>
          <w:b/>
          <w:lang w:val="hy-AM"/>
        </w:rPr>
        <w:t>8</w:t>
      </w:r>
      <w:r w:rsidR="00746359" w:rsidRPr="00C4131B">
        <w:rPr>
          <w:rFonts w:ascii="GHEA Grapalat" w:hAnsi="GHEA Grapalat"/>
          <w:b/>
          <w:lang w:val="hy-AM"/>
        </w:rPr>
        <w:t>.</w:t>
      </w:r>
      <w:r w:rsidR="00C8578E" w:rsidRPr="00C4131B">
        <w:rPr>
          <w:rFonts w:ascii="GHEA Grapalat" w:hAnsi="GHEA Grapalat"/>
          <w:b/>
          <w:lang w:val="hy-AM"/>
        </w:rPr>
        <w:t>1.1</w:t>
      </w:r>
      <w:r w:rsidR="00746359" w:rsidRPr="00C4131B">
        <w:rPr>
          <w:rFonts w:ascii="GHEA Grapalat" w:hAnsi="GHEA Grapalat"/>
          <w:lang w:val="hy-AM"/>
        </w:rPr>
        <w:t xml:space="preserve"> </w:t>
      </w:r>
      <w:r w:rsidR="005E0F5E" w:rsidRPr="00C4131B">
        <w:rPr>
          <w:rFonts w:ascii="GHEA Grapalat" w:hAnsi="GHEA Grapalat"/>
          <w:lang w:val="hy-AM"/>
        </w:rPr>
        <w:t xml:space="preserve">Հավատարմագրումը կարող է ընդլայնվել ՀԳՄ-ի </w:t>
      </w:r>
      <w:r w:rsidR="00080062" w:rsidRPr="00C4131B">
        <w:rPr>
          <w:rFonts w:ascii="GHEA Grapalat" w:hAnsi="GHEA Grapalat"/>
          <w:lang w:val="hy-AM"/>
        </w:rPr>
        <w:t>կողմի</w:t>
      </w:r>
      <w:r w:rsidR="00E535B8" w:rsidRPr="00C4131B">
        <w:rPr>
          <w:rFonts w:ascii="GHEA Grapalat" w:hAnsi="GHEA Grapalat"/>
          <w:lang w:val="hy-AM"/>
        </w:rPr>
        <w:t>ց</w:t>
      </w:r>
      <w:r w:rsidR="00080062" w:rsidRPr="00C4131B">
        <w:rPr>
          <w:rFonts w:ascii="GHEA Grapalat" w:hAnsi="GHEA Grapalat"/>
          <w:lang w:val="hy-AM"/>
        </w:rPr>
        <w:t xml:space="preserve"> ներկայացված </w:t>
      </w:r>
      <w:r w:rsidR="00A84353" w:rsidRPr="00A84353">
        <w:rPr>
          <w:rFonts w:ascii="GHEA Grapalat" w:hAnsi="GHEA Grapalat"/>
          <w:lang w:val="hy-AM"/>
        </w:rPr>
        <w:t xml:space="preserve">հավատարմագրման </w:t>
      </w:r>
      <w:r w:rsidR="005E0F5E" w:rsidRPr="00C4131B">
        <w:rPr>
          <w:rFonts w:ascii="GHEA Grapalat" w:hAnsi="GHEA Grapalat"/>
          <w:lang w:val="hy-AM"/>
        </w:rPr>
        <w:t>հայտի հիման վրա: Հավատարմագրման</w:t>
      </w:r>
      <w:r w:rsidR="005E0F5E" w:rsidRPr="00080062">
        <w:rPr>
          <w:rFonts w:ascii="GHEA Grapalat" w:hAnsi="GHEA Grapalat"/>
          <w:lang w:val="hy-AM"/>
        </w:rPr>
        <w:t xml:space="preserve"> </w:t>
      </w:r>
      <w:r w:rsidR="005E0F5E" w:rsidRPr="00C4131B">
        <w:rPr>
          <w:rFonts w:ascii="GHEA Grapalat" w:hAnsi="GHEA Grapalat"/>
          <w:lang w:val="hy-AM"/>
        </w:rPr>
        <w:t>ընդլայնման</w:t>
      </w:r>
      <w:r w:rsidR="005E0F5E" w:rsidRPr="00080062">
        <w:rPr>
          <w:rFonts w:ascii="GHEA Grapalat" w:hAnsi="GHEA Grapalat"/>
          <w:lang w:val="hy-AM"/>
        </w:rPr>
        <w:t xml:space="preserve"> </w:t>
      </w:r>
      <w:r w:rsidR="00A84353">
        <w:rPr>
          <w:rFonts w:ascii="GHEA Grapalat" w:hAnsi="GHEA Grapalat"/>
          <w:lang w:val="hy-AM"/>
        </w:rPr>
        <w:t>գործընթաց</w:t>
      </w:r>
      <w:r w:rsidR="00A84353" w:rsidRPr="00A84353">
        <w:rPr>
          <w:rFonts w:ascii="GHEA Grapalat" w:hAnsi="GHEA Grapalat"/>
          <w:lang w:val="hy-AM"/>
        </w:rPr>
        <w:t>ն իրականացվում է ինչպես հավատարմագրման գործընթացը՝</w:t>
      </w:r>
      <w:r w:rsidR="005E0F5E" w:rsidRPr="00080062">
        <w:rPr>
          <w:rFonts w:ascii="GHEA Grapalat" w:hAnsi="GHEA Grapalat"/>
          <w:lang w:val="hy-AM"/>
        </w:rPr>
        <w:t xml:space="preserve"> </w:t>
      </w:r>
      <w:r w:rsidR="005E0F5E" w:rsidRPr="00C4131B">
        <w:rPr>
          <w:rFonts w:ascii="GHEA Grapalat" w:hAnsi="GHEA Grapalat"/>
          <w:lang w:val="hy-AM"/>
        </w:rPr>
        <w:t>համաձայն</w:t>
      </w:r>
      <w:r w:rsidR="005E0F5E" w:rsidRPr="00080062">
        <w:rPr>
          <w:rFonts w:ascii="GHEA Grapalat" w:hAnsi="GHEA Grapalat"/>
          <w:lang w:val="hy-AM"/>
        </w:rPr>
        <w:t xml:space="preserve"> </w:t>
      </w:r>
      <w:r w:rsidR="005E0F5E" w:rsidRPr="00C4131B">
        <w:rPr>
          <w:rFonts w:ascii="GHEA Grapalat" w:hAnsi="GHEA Grapalat"/>
          <w:lang w:val="hy-AM"/>
        </w:rPr>
        <w:t>սույն</w:t>
      </w:r>
      <w:r w:rsidR="005E0F5E" w:rsidRPr="00080062">
        <w:rPr>
          <w:rFonts w:ascii="GHEA Grapalat" w:hAnsi="GHEA Grapalat"/>
          <w:lang w:val="hy-AM"/>
        </w:rPr>
        <w:t xml:space="preserve"> </w:t>
      </w:r>
      <w:r w:rsidR="006E0BB7" w:rsidRPr="00080062">
        <w:rPr>
          <w:rFonts w:ascii="GHEA Grapalat" w:hAnsi="GHEA Grapalat"/>
          <w:lang w:val="hy-AM"/>
        </w:rPr>
        <w:t>ընթացա</w:t>
      </w:r>
      <w:r w:rsidR="005E0F5E" w:rsidRPr="00C4131B">
        <w:rPr>
          <w:rFonts w:ascii="GHEA Grapalat" w:hAnsi="GHEA Grapalat"/>
          <w:lang w:val="hy-AM"/>
        </w:rPr>
        <w:t>կարգի</w:t>
      </w:r>
      <w:r w:rsidR="005B1F53" w:rsidRPr="00C4131B">
        <w:rPr>
          <w:rFonts w:ascii="GHEA Grapalat" w:hAnsi="GHEA Grapalat"/>
          <w:lang w:val="hy-AM"/>
        </w:rPr>
        <w:t xml:space="preserve"> </w:t>
      </w:r>
      <w:r w:rsidR="00A84353" w:rsidRPr="00A84353">
        <w:rPr>
          <w:rFonts w:ascii="GHEA Grapalat" w:hAnsi="GHEA Grapalat"/>
          <w:lang w:val="hy-AM"/>
        </w:rPr>
        <w:t>5.</w:t>
      </w:r>
      <w:r w:rsidR="00AC76A2" w:rsidRPr="00AC76A2">
        <w:rPr>
          <w:rFonts w:ascii="GHEA Grapalat" w:hAnsi="GHEA Grapalat"/>
          <w:lang w:val="hy-AM"/>
        </w:rPr>
        <w:t xml:space="preserve">1 կետից (բացառությամբ 5.1-ի բ) և գ) ենթակետերի) մինչև </w:t>
      </w:r>
      <w:r w:rsidR="00A84353" w:rsidRPr="00A84353">
        <w:rPr>
          <w:rFonts w:ascii="GHEA Grapalat" w:hAnsi="GHEA Grapalat"/>
          <w:lang w:val="hy-AM"/>
        </w:rPr>
        <w:t>5.1</w:t>
      </w:r>
      <w:r w:rsidR="00AC76A2" w:rsidRPr="00AC76A2">
        <w:rPr>
          <w:rFonts w:ascii="GHEA Grapalat" w:hAnsi="GHEA Grapalat"/>
          <w:lang w:val="hy-AM"/>
        </w:rPr>
        <w:t>1</w:t>
      </w:r>
      <w:r w:rsidR="00A84353" w:rsidRPr="00A84353">
        <w:rPr>
          <w:rFonts w:ascii="GHEA Grapalat" w:hAnsi="GHEA Grapalat"/>
          <w:lang w:val="hy-AM"/>
        </w:rPr>
        <w:t xml:space="preserve"> </w:t>
      </w:r>
      <w:r w:rsidR="005E0F5E" w:rsidRPr="00C4131B">
        <w:rPr>
          <w:rFonts w:ascii="GHEA Grapalat" w:hAnsi="GHEA Grapalat"/>
          <w:lang w:val="hy-AM"/>
        </w:rPr>
        <w:t>կետ</w:t>
      </w:r>
      <w:r w:rsidR="00E41616" w:rsidRPr="00C4131B">
        <w:rPr>
          <w:rFonts w:ascii="GHEA Grapalat" w:hAnsi="GHEA Grapalat"/>
          <w:lang w:val="hy-AM"/>
        </w:rPr>
        <w:t>երի</w:t>
      </w:r>
      <w:r w:rsidR="00C4131B" w:rsidRPr="00C4131B">
        <w:rPr>
          <w:rFonts w:ascii="GHEA Grapalat" w:hAnsi="GHEA Grapalat"/>
          <w:lang w:val="hy-AM"/>
        </w:rPr>
        <w:t xml:space="preserve"> և PR-7.10-7.11 ընթացակարգի</w:t>
      </w:r>
      <w:r w:rsidR="005E0F5E" w:rsidRPr="00080062">
        <w:rPr>
          <w:rFonts w:ascii="GHEA Grapalat" w:hAnsi="GHEA Grapalat"/>
          <w:lang w:val="hy-AM"/>
        </w:rPr>
        <w:t>:</w:t>
      </w:r>
      <w:r w:rsidR="000C5891" w:rsidRPr="00080062">
        <w:rPr>
          <w:rFonts w:ascii="GHEA Grapalat" w:hAnsi="GHEA Grapalat"/>
          <w:lang w:val="hy-AM"/>
        </w:rPr>
        <w:t xml:space="preserve"> </w:t>
      </w:r>
    </w:p>
    <w:p w:rsidR="005E0F5E" w:rsidRPr="00080062" w:rsidRDefault="000C5891" w:rsidP="00C4131B">
      <w:pPr>
        <w:pStyle w:val="NormalWeb"/>
        <w:tabs>
          <w:tab w:val="left" w:pos="0"/>
          <w:tab w:val="left" w:pos="99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080062">
        <w:rPr>
          <w:rFonts w:ascii="GHEA Grapalat" w:hAnsi="GHEA Grapalat"/>
          <w:lang w:val="hy-AM"/>
        </w:rPr>
        <w:t>Հավատարմագրման ընդլայն</w:t>
      </w:r>
      <w:r w:rsidR="00464AD9" w:rsidRPr="00080062">
        <w:rPr>
          <w:rFonts w:ascii="GHEA Grapalat" w:hAnsi="GHEA Grapalat"/>
          <w:lang w:val="hy-AM"/>
        </w:rPr>
        <w:t xml:space="preserve">ման </w:t>
      </w:r>
      <w:r w:rsidR="00AC76A2">
        <w:rPr>
          <w:rFonts w:ascii="GHEA Grapalat" w:hAnsi="GHEA Grapalat"/>
        </w:rPr>
        <w:t>ժամանակ.</w:t>
      </w:r>
    </w:p>
    <w:p w:rsidR="00464AD9" w:rsidRPr="00080062" w:rsidRDefault="00AC76A2" w:rsidP="006811B3">
      <w:pPr>
        <w:pStyle w:val="NormalWeb"/>
        <w:numPr>
          <w:ilvl w:val="0"/>
          <w:numId w:val="30"/>
        </w:numPr>
        <w:tabs>
          <w:tab w:val="left" w:pos="0"/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AC76A2">
        <w:rPr>
          <w:rFonts w:ascii="GHEA Grapalat" w:hAnsi="GHEA Grapalat"/>
          <w:lang w:val="hy-AM"/>
        </w:rPr>
        <w:t>գ</w:t>
      </w:r>
      <w:r w:rsidR="00210A61" w:rsidRPr="00080062">
        <w:rPr>
          <w:rFonts w:ascii="GHEA Grapalat" w:hAnsi="GHEA Grapalat"/>
          <w:lang w:val="hy-AM"/>
        </w:rPr>
        <w:t>նահատ</w:t>
      </w:r>
      <w:r w:rsidRPr="00AC76A2">
        <w:rPr>
          <w:rFonts w:ascii="GHEA Grapalat" w:hAnsi="GHEA Grapalat"/>
          <w:lang w:val="hy-AM"/>
        </w:rPr>
        <w:t>վում է</w:t>
      </w:r>
      <w:r w:rsidR="00210A61" w:rsidRPr="00080062">
        <w:rPr>
          <w:rFonts w:ascii="GHEA Grapalat" w:hAnsi="GHEA Grapalat"/>
          <w:lang w:val="hy-AM"/>
        </w:rPr>
        <w:t xml:space="preserve"> ՀԳՄ-ի տեխնիկական </w:t>
      </w:r>
      <w:r w:rsidR="00BA34CF" w:rsidRPr="00080062">
        <w:rPr>
          <w:rFonts w:ascii="GHEA Grapalat" w:hAnsi="GHEA Grapalat"/>
          <w:lang w:val="hy-AM"/>
        </w:rPr>
        <w:t>իրազեկություն</w:t>
      </w:r>
      <w:r w:rsidR="00210A61" w:rsidRPr="00080062">
        <w:rPr>
          <w:rFonts w:ascii="GHEA Grapalat" w:hAnsi="GHEA Grapalat"/>
          <w:lang w:val="hy-AM"/>
        </w:rPr>
        <w:t xml:space="preserve">ը, </w:t>
      </w:r>
      <w:r w:rsidR="00BA34CF" w:rsidRPr="00080062">
        <w:rPr>
          <w:rFonts w:ascii="GHEA Grapalat" w:hAnsi="GHEA Grapalat"/>
          <w:lang w:val="hy-AM"/>
        </w:rPr>
        <w:t xml:space="preserve">թե որքանով </w:t>
      </w:r>
      <w:r w:rsidR="00085EB2" w:rsidRPr="00085EB2">
        <w:rPr>
          <w:rFonts w:ascii="GHEA Grapalat" w:hAnsi="GHEA Grapalat"/>
          <w:lang w:val="hy-AM"/>
        </w:rPr>
        <w:t xml:space="preserve">է </w:t>
      </w:r>
      <w:r w:rsidR="00BA34CF" w:rsidRPr="00080062">
        <w:rPr>
          <w:rFonts w:ascii="GHEA Grapalat" w:hAnsi="GHEA Grapalat"/>
          <w:lang w:val="hy-AM"/>
        </w:rPr>
        <w:t xml:space="preserve">նա </w:t>
      </w:r>
      <w:r w:rsidR="00085EB2" w:rsidRPr="00085EB2">
        <w:rPr>
          <w:rFonts w:ascii="GHEA Grapalat" w:hAnsi="GHEA Grapalat"/>
          <w:lang w:val="hy-AM"/>
        </w:rPr>
        <w:t>իրազեկ</w:t>
      </w:r>
      <w:r w:rsidR="00BA34CF" w:rsidRPr="00080062">
        <w:rPr>
          <w:rFonts w:ascii="GHEA Grapalat" w:hAnsi="GHEA Grapalat"/>
          <w:lang w:val="hy-AM"/>
        </w:rPr>
        <w:t xml:space="preserve"> </w:t>
      </w:r>
      <w:r w:rsidR="00F650A0" w:rsidRPr="00080062">
        <w:rPr>
          <w:rFonts w:ascii="GHEA Grapalat" w:hAnsi="GHEA Grapalat"/>
          <w:lang w:val="hy-AM"/>
        </w:rPr>
        <w:t xml:space="preserve">իր </w:t>
      </w:r>
      <w:r w:rsidR="00BA34CF" w:rsidRPr="00080062">
        <w:rPr>
          <w:rFonts w:ascii="GHEA Grapalat" w:hAnsi="GHEA Grapalat"/>
          <w:lang w:val="hy-AM"/>
        </w:rPr>
        <w:t>գործունեության նոր ոլորտ</w:t>
      </w:r>
      <w:r w:rsidR="00E74DCE" w:rsidRPr="00080062">
        <w:rPr>
          <w:rFonts w:ascii="GHEA Grapalat" w:hAnsi="GHEA Grapalat"/>
          <w:lang w:val="hy-AM"/>
        </w:rPr>
        <w:t>ներ</w:t>
      </w:r>
      <w:r w:rsidR="00BA34CF" w:rsidRPr="00080062">
        <w:rPr>
          <w:rFonts w:ascii="GHEA Grapalat" w:hAnsi="GHEA Grapalat"/>
          <w:lang w:val="hy-AM"/>
        </w:rPr>
        <w:t xml:space="preserve">ում </w:t>
      </w:r>
      <w:r w:rsidR="002A6720" w:rsidRPr="00080062">
        <w:rPr>
          <w:rFonts w:ascii="GHEA Grapalat" w:hAnsi="GHEA Grapalat"/>
          <w:lang w:val="hy-AM"/>
        </w:rPr>
        <w:t xml:space="preserve">ճշգրիտ </w:t>
      </w:r>
      <w:r w:rsidR="00BA34CF" w:rsidRPr="00080062">
        <w:rPr>
          <w:rFonts w:ascii="GHEA Grapalat" w:hAnsi="GHEA Grapalat"/>
          <w:lang w:val="hy-AM"/>
        </w:rPr>
        <w:t>ա</w:t>
      </w:r>
      <w:r w:rsidR="002A6720" w:rsidRPr="00080062">
        <w:rPr>
          <w:rFonts w:ascii="GHEA Grapalat" w:hAnsi="GHEA Grapalat"/>
          <w:lang w:val="hy-AM"/>
        </w:rPr>
        <w:t>րդյունքներ ստանալ</w:t>
      </w:r>
      <w:r w:rsidR="00085EB2" w:rsidRPr="00085EB2">
        <w:rPr>
          <w:rFonts w:ascii="GHEA Grapalat" w:hAnsi="GHEA Grapalat"/>
          <w:lang w:val="hy-AM"/>
        </w:rPr>
        <w:t>ու համար</w:t>
      </w:r>
      <w:r w:rsidR="002A6720" w:rsidRPr="00080062">
        <w:rPr>
          <w:rFonts w:ascii="GHEA Grapalat" w:hAnsi="GHEA Grapalat"/>
          <w:lang w:val="hy-AM"/>
        </w:rPr>
        <w:t>՝</w:t>
      </w:r>
      <w:r w:rsidR="00210A61" w:rsidRPr="00080062">
        <w:rPr>
          <w:rFonts w:ascii="GHEA Grapalat" w:hAnsi="GHEA Grapalat"/>
          <w:lang w:val="hy-AM"/>
        </w:rPr>
        <w:t xml:space="preserve"> </w:t>
      </w:r>
      <w:r w:rsidR="002A6720" w:rsidRPr="00080062">
        <w:rPr>
          <w:rFonts w:ascii="GHEA Grapalat" w:hAnsi="GHEA Grapalat"/>
          <w:lang w:val="hy-AM"/>
        </w:rPr>
        <w:t>հավատարմագրման ոլորտի ընդլայ</w:t>
      </w:r>
      <w:r w:rsidR="00B73FCE" w:rsidRPr="00080062">
        <w:rPr>
          <w:rFonts w:ascii="GHEA Grapalat" w:hAnsi="GHEA Grapalat"/>
          <w:lang w:val="hy-AM"/>
        </w:rPr>
        <w:t>ն</w:t>
      </w:r>
      <w:r w:rsidR="002A6720" w:rsidRPr="00080062">
        <w:rPr>
          <w:rFonts w:ascii="GHEA Grapalat" w:hAnsi="GHEA Grapalat"/>
          <w:lang w:val="hy-AM"/>
        </w:rPr>
        <w:t>ման հայտին համապատասխան</w:t>
      </w:r>
      <w:r w:rsidR="00C27594" w:rsidRPr="00080062">
        <w:rPr>
          <w:rFonts w:ascii="GHEA Grapalat" w:hAnsi="GHEA Grapalat"/>
          <w:lang w:val="hy-AM"/>
        </w:rPr>
        <w:t>,</w:t>
      </w:r>
    </w:p>
    <w:p w:rsidR="000C5891" w:rsidRPr="00AC76A2" w:rsidRDefault="00C27594" w:rsidP="006811B3">
      <w:pPr>
        <w:pStyle w:val="NormalWeb"/>
        <w:numPr>
          <w:ilvl w:val="0"/>
          <w:numId w:val="30"/>
        </w:numPr>
        <w:tabs>
          <w:tab w:val="left" w:pos="0"/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080062">
        <w:rPr>
          <w:rFonts w:ascii="GHEA Grapalat" w:hAnsi="GHEA Grapalat"/>
          <w:lang w:val="hy-AM"/>
        </w:rPr>
        <w:t>գնահատ</w:t>
      </w:r>
      <w:r w:rsidR="00085EB2" w:rsidRPr="000A576A">
        <w:rPr>
          <w:rFonts w:ascii="GHEA Grapalat" w:hAnsi="GHEA Grapalat"/>
          <w:lang w:val="hy-AM"/>
        </w:rPr>
        <w:t xml:space="preserve">վում </w:t>
      </w:r>
      <w:r w:rsidR="000A576A" w:rsidRPr="000A576A">
        <w:rPr>
          <w:rFonts w:ascii="GHEA Grapalat" w:hAnsi="GHEA Grapalat"/>
          <w:lang w:val="hy-AM"/>
        </w:rPr>
        <w:t>են</w:t>
      </w:r>
      <w:r w:rsidRPr="00080062">
        <w:rPr>
          <w:rFonts w:ascii="GHEA Grapalat" w:hAnsi="GHEA Grapalat"/>
          <w:lang w:val="hy-AM"/>
        </w:rPr>
        <w:t xml:space="preserve"> կառավարման համակարգ</w:t>
      </w:r>
      <w:r w:rsidR="000A576A" w:rsidRPr="000A576A">
        <w:rPr>
          <w:rFonts w:ascii="GHEA Grapalat" w:hAnsi="GHEA Grapalat"/>
          <w:lang w:val="hy-AM"/>
        </w:rPr>
        <w:t xml:space="preserve">ի այն տարրերը, որոնք առնչվում են </w:t>
      </w:r>
      <w:r w:rsidR="00E74DCE" w:rsidRPr="00080062">
        <w:rPr>
          <w:rFonts w:ascii="GHEA Grapalat" w:hAnsi="GHEA Grapalat"/>
          <w:lang w:val="hy-AM"/>
        </w:rPr>
        <w:t>գործունեության նոր ոլորտներ</w:t>
      </w:r>
      <w:r w:rsidR="000A576A" w:rsidRPr="000A576A">
        <w:rPr>
          <w:rFonts w:ascii="GHEA Grapalat" w:hAnsi="GHEA Grapalat"/>
          <w:lang w:val="hy-AM"/>
        </w:rPr>
        <w:t>ին</w:t>
      </w:r>
      <w:r w:rsidR="00E74DCE" w:rsidRPr="00080062">
        <w:rPr>
          <w:rFonts w:ascii="GHEA Grapalat" w:hAnsi="GHEA Grapalat"/>
          <w:lang w:val="hy-AM"/>
        </w:rPr>
        <w:t>:</w:t>
      </w:r>
    </w:p>
    <w:p w:rsidR="00AC76A2" w:rsidRPr="000A576A" w:rsidRDefault="00AC76A2" w:rsidP="00AC76A2">
      <w:pPr>
        <w:pStyle w:val="NormalWeb"/>
        <w:tabs>
          <w:tab w:val="left" w:pos="0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14239">
        <w:rPr>
          <w:rFonts w:ascii="GHEA Grapalat" w:hAnsi="GHEA Grapalat"/>
          <w:b/>
          <w:lang w:val="hy-AM"/>
        </w:rPr>
        <w:t>8</w:t>
      </w:r>
      <w:r w:rsidRPr="00E535B8">
        <w:rPr>
          <w:rFonts w:ascii="GHEA Grapalat" w:hAnsi="GHEA Grapalat"/>
          <w:b/>
          <w:lang w:val="hy-AM"/>
        </w:rPr>
        <w:t>.1.</w:t>
      </w:r>
      <w:r w:rsidR="000A576A" w:rsidRPr="000A576A">
        <w:rPr>
          <w:rFonts w:ascii="GHEA Grapalat" w:hAnsi="GHEA Grapalat"/>
          <w:b/>
          <w:lang w:val="hy-AM"/>
        </w:rPr>
        <w:t>2</w:t>
      </w:r>
      <w:r w:rsidRPr="00080062">
        <w:rPr>
          <w:rFonts w:ascii="GHEA Grapalat" w:hAnsi="GHEA Grapalat"/>
          <w:lang w:val="hy-AM"/>
        </w:rPr>
        <w:t xml:space="preserve"> </w:t>
      </w:r>
      <w:r w:rsidR="000A576A" w:rsidRPr="000A576A">
        <w:rPr>
          <w:rFonts w:ascii="GHEA Grapalat" w:hAnsi="GHEA Grapalat"/>
          <w:lang w:val="hy-AM"/>
        </w:rPr>
        <w:t>Հավատարմագրման փորձագետներ</w:t>
      </w:r>
      <w:r w:rsidR="00D30D66" w:rsidRPr="00D30D66">
        <w:rPr>
          <w:rFonts w:ascii="GHEA Grapalat" w:hAnsi="GHEA Grapalat"/>
          <w:lang w:val="hy-AM"/>
        </w:rPr>
        <w:t>ը</w:t>
      </w:r>
      <w:r w:rsidR="000A576A" w:rsidRPr="000A576A">
        <w:rPr>
          <w:rFonts w:ascii="GHEA Grapalat" w:hAnsi="GHEA Grapalat"/>
          <w:lang w:val="hy-AM"/>
        </w:rPr>
        <w:t xml:space="preserve"> (գնահատողներ</w:t>
      </w:r>
      <w:r w:rsidR="00D30D66" w:rsidRPr="00D30D66">
        <w:rPr>
          <w:rFonts w:ascii="GHEA Grapalat" w:hAnsi="GHEA Grapalat"/>
          <w:lang w:val="hy-AM"/>
        </w:rPr>
        <w:t>ը</w:t>
      </w:r>
      <w:r w:rsidR="000A576A" w:rsidRPr="000A576A">
        <w:rPr>
          <w:rFonts w:ascii="GHEA Grapalat" w:hAnsi="GHEA Grapalat"/>
          <w:lang w:val="hy-AM"/>
        </w:rPr>
        <w:t>) և տեխնիկական գնահատողներ</w:t>
      </w:r>
      <w:r w:rsidR="00D30D66" w:rsidRPr="00D30D66">
        <w:rPr>
          <w:rFonts w:ascii="GHEA Grapalat" w:hAnsi="GHEA Grapalat"/>
          <w:lang w:val="hy-AM"/>
        </w:rPr>
        <w:t>ը</w:t>
      </w:r>
      <w:r w:rsidR="000A576A" w:rsidRPr="000A576A">
        <w:rPr>
          <w:rFonts w:ascii="GHEA Grapalat" w:hAnsi="GHEA Grapalat"/>
          <w:lang w:val="hy-AM"/>
        </w:rPr>
        <w:t xml:space="preserve"> ս</w:t>
      </w:r>
      <w:r w:rsidRPr="00AC76A2">
        <w:rPr>
          <w:rFonts w:ascii="GHEA Grapalat" w:hAnsi="GHEA Grapalat"/>
          <w:lang w:val="hy-AM"/>
        </w:rPr>
        <w:t xml:space="preserve">ույն ընթացակարգի 5.7.3, 5.7.5, 5.7.7, 5.10.2, 5.10.9 կետերով սահմանված </w:t>
      </w:r>
      <w:r w:rsidR="00D1532C" w:rsidRPr="00D1532C">
        <w:rPr>
          <w:rFonts w:ascii="GHEA Grapalat" w:hAnsi="GHEA Grapalat"/>
          <w:lang w:val="hy-AM"/>
        </w:rPr>
        <w:t xml:space="preserve">իրենց </w:t>
      </w:r>
      <w:r w:rsidRPr="00AC76A2">
        <w:rPr>
          <w:rFonts w:ascii="GHEA Grapalat" w:hAnsi="GHEA Grapalat"/>
          <w:lang w:val="hy-AM"/>
        </w:rPr>
        <w:t>հաշվետվություններ</w:t>
      </w:r>
      <w:r w:rsidR="000A576A" w:rsidRPr="000A576A">
        <w:rPr>
          <w:rFonts w:ascii="GHEA Grapalat" w:hAnsi="GHEA Grapalat"/>
          <w:lang w:val="hy-AM"/>
        </w:rPr>
        <w:t>ում ներառում են ստանդարտի այն կետերը, որոնք առնչվում են հավատարմագրման ընդլայնմանը:</w:t>
      </w:r>
    </w:p>
    <w:p w:rsidR="00D81F13" w:rsidRPr="00080062" w:rsidRDefault="00D14239" w:rsidP="00D14239">
      <w:pPr>
        <w:pStyle w:val="NormalWeb"/>
        <w:tabs>
          <w:tab w:val="left" w:pos="0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14239">
        <w:rPr>
          <w:rFonts w:ascii="GHEA Grapalat" w:hAnsi="GHEA Grapalat"/>
          <w:b/>
          <w:lang w:val="hy-AM"/>
        </w:rPr>
        <w:t>8</w:t>
      </w:r>
      <w:r w:rsidR="00E535B8" w:rsidRPr="00E535B8">
        <w:rPr>
          <w:rFonts w:ascii="GHEA Grapalat" w:hAnsi="GHEA Grapalat"/>
          <w:b/>
          <w:lang w:val="hy-AM"/>
        </w:rPr>
        <w:t>.</w:t>
      </w:r>
      <w:r w:rsidR="00C8578E" w:rsidRPr="00E535B8">
        <w:rPr>
          <w:rFonts w:ascii="GHEA Grapalat" w:hAnsi="GHEA Grapalat"/>
          <w:b/>
          <w:lang w:val="hy-AM"/>
        </w:rPr>
        <w:t>1.</w:t>
      </w:r>
      <w:r w:rsidR="000A576A" w:rsidRPr="000A576A">
        <w:rPr>
          <w:rFonts w:ascii="GHEA Grapalat" w:hAnsi="GHEA Grapalat"/>
          <w:b/>
          <w:lang w:val="hy-AM"/>
        </w:rPr>
        <w:t>3</w:t>
      </w:r>
      <w:r w:rsidR="00746359" w:rsidRPr="00080062">
        <w:rPr>
          <w:rFonts w:ascii="GHEA Grapalat" w:hAnsi="GHEA Grapalat"/>
          <w:lang w:val="hy-AM"/>
        </w:rPr>
        <w:t xml:space="preserve"> </w:t>
      </w:r>
      <w:r w:rsidR="00D81F13" w:rsidRPr="00080062">
        <w:rPr>
          <w:rFonts w:ascii="GHEA Grapalat" w:hAnsi="GHEA Grapalat" w:cs="Sylfaen"/>
          <w:lang w:val="hy-AM"/>
        </w:rPr>
        <w:t>Հավատարմագրման ընդլայնման դեպքում իրականացվում է հավատարմագրման վկայագրի վերաձևակերպում</w:t>
      </w:r>
      <w:r w:rsidR="001E5672" w:rsidRPr="001E5672">
        <w:rPr>
          <w:rFonts w:ascii="GHEA Grapalat" w:hAnsi="GHEA Grapalat" w:cs="Sylfaen"/>
          <w:lang w:val="hy-AM"/>
        </w:rPr>
        <w:t xml:space="preserve">՝ համաձայն </w:t>
      </w:r>
      <w:r w:rsidR="001E5672" w:rsidRPr="00DB274B">
        <w:rPr>
          <w:rFonts w:ascii="GHEA Grapalat" w:hAnsi="GHEA Grapalat"/>
          <w:lang w:val="af-ZA"/>
        </w:rPr>
        <w:t>PR-7.8</w:t>
      </w:r>
      <w:r w:rsidR="001E5672">
        <w:rPr>
          <w:rFonts w:ascii="GHEA Grapalat" w:hAnsi="GHEA Grapalat"/>
          <w:lang w:val="af-ZA"/>
        </w:rPr>
        <w:t xml:space="preserve"> ընթացակարգի</w:t>
      </w:r>
      <w:r w:rsidR="00D81F13" w:rsidRPr="00080062">
        <w:rPr>
          <w:rFonts w:ascii="GHEA Grapalat" w:hAnsi="GHEA Grapalat" w:cs="Sylfaen"/>
          <w:lang w:val="hy-AM"/>
        </w:rPr>
        <w:t xml:space="preserve">: Հավատարմագրման վկայագրին կցվում է հավատարմագրման ոլորտի ընդլայնման </w:t>
      </w:r>
      <w:r w:rsidR="00D81F13" w:rsidRPr="00080062">
        <w:rPr>
          <w:rFonts w:ascii="GHEA Grapalat" w:hAnsi="GHEA Grapalat" w:cs="Sylfaen"/>
          <w:lang w:val="hy-AM"/>
        </w:rPr>
        <w:lastRenderedPageBreak/>
        <w:t>վերաբերյալ կամ փոփոխված հավատարմագրման ոլորտի հավելվածը,</w:t>
      </w:r>
      <w:r w:rsidR="00690953" w:rsidRPr="00690953">
        <w:rPr>
          <w:rFonts w:ascii="GHEA Grapalat" w:hAnsi="GHEA Grapalat" w:cs="Sylfaen"/>
          <w:lang w:val="hy-AM"/>
        </w:rPr>
        <w:t xml:space="preserve"> որի վերաբերյալ</w:t>
      </w:r>
      <w:r w:rsidR="00D81F13" w:rsidRPr="00080062">
        <w:rPr>
          <w:rFonts w:ascii="GHEA Grapalat" w:hAnsi="GHEA Grapalat" w:cs="Sylfaen"/>
          <w:lang w:val="hy-AM"/>
        </w:rPr>
        <w:t xml:space="preserve"> </w:t>
      </w:r>
      <w:r w:rsidR="00690953" w:rsidRPr="00690953">
        <w:rPr>
          <w:rFonts w:ascii="GHEA Grapalat" w:hAnsi="GHEA Grapalat" w:cs="Sylfaen"/>
          <w:lang w:val="hy-AM"/>
        </w:rPr>
        <w:t>տեղեկատվությունը ներառվում է համապատասխան</w:t>
      </w:r>
      <w:r w:rsidR="00D81F13" w:rsidRPr="00080062">
        <w:rPr>
          <w:rFonts w:ascii="GHEA Grapalat" w:hAnsi="GHEA Grapalat" w:cs="Sylfaen"/>
          <w:lang w:val="hy-AM"/>
        </w:rPr>
        <w:t xml:space="preserve"> ռեեստրում:</w:t>
      </w:r>
    </w:p>
    <w:p w:rsidR="008A1098" w:rsidRPr="00080062" w:rsidRDefault="00780526" w:rsidP="008A109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0526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746359" w:rsidRPr="00E535B8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C8578E" w:rsidRPr="00E535B8">
        <w:rPr>
          <w:rFonts w:ascii="GHEA Grapalat" w:hAnsi="GHEA Grapalat" w:cs="Sylfaen"/>
          <w:b/>
          <w:sz w:val="24"/>
          <w:szCs w:val="24"/>
          <w:lang w:val="hy-AM"/>
        </w:rPr>
        <w:t>1.</w:t>
      </w:r>
      <w:r w:rsidR="000A576A" w:rsidRPr="000A576A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746359" w:rsidRPr="000800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ընդլայնման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է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համատեղվել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ՀԳՄ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>-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ի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պարբերական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հետ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: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Այս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ՀԳՄ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>-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ն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է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գնահատումից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2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ամիս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առաջ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>:</w:t>
      </w:r>
    </w:p>
    <w:p w:rsidR="008A1098" w:rsidRPr="00FB1DC8" w:rsidRDefault="00780526" w:rsidP="008A109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0526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C8578E" w:rsidRPr="00E535B8">
        <w:rPr>
          <w:rFonts w:ascii="GHEA Grapalat" w:hAnsi="GHEA Grapalat" w:cs="Sylfaen"/>
          <w:b/>
          <w:sz w:val="24"/>
          <w:szCs w:val="24"/>
          <w:lang w:val="hy-AM"/>
        </w:rPr>
        <w:t>.1.</w:t>
      </w:r>
      <w:r w:rsidR="000A576A" w:rsidRPr="000A576A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C8578E" w:rsidRPr="000800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ընդլայնման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վավերությունը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է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ՀԳՄ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>-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ի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98" w:rsidRPr="00080062">
        <w:rPr>
          <w:rFonts w:ascii="GHEA Grapalat" w:hAnsi="GHEA Grapalat" w:cs="Sylfaen"/>
          <w:sz w:val="24"/>
          <w:szCs w:val="24"/>
          <w:lang w:val="hy-AM"/>
        </w:rPr>
        <w:t>ավարտը</w:t>
      </w:r>
      <w:r w:rsidR="008A1098" w:rsidRPr="00080062">
        <w:rPr>
          <w:rFonts w:ascii="GHEA Grapalat" w:hAnsi="GHEA Grapalat"/>
          <w:sz w:val="24"/>
          <w:szCs w:val="24"/>
          <w:lang w:val="hy-AM"/>
        </w:rPr>
        <w:t>:</w:t>
      </w:r>
    </w:p>
    <w:p w:rsidR="00F37F29" w:rsidRPr="00FB1DC8" w:rsidRDefault="00780526" w:rsidP="008A109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0526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133A83" w:rsidRPr="00E535B8">
        <w:rPr>
          <w:rFonts w:ascii="GHEA Grapalat" w:hAnsi="GHEA Grapalat" w:cs="Sylfaen"/>
          <w:b/>
          <w:sz w:val="24"/>
          <w:szCs w:val="24"/>
          <w:lang w:val="hy-AM"/>
        </w:rPr>
        <w:t>.1.</w:t>
      </w:r>
      <w:r w:rsidR="000A576A" w:rsidRPr="0023713C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133A83" w:rsidRPr="00080062">
        <w:rPr>
          <w:rFonts w:ascii="GHEA Grapalat" w:hAnsi="GHEA Grapalat" w:cs="Sylfaen"/>
          <w:sz w:val="24"/>
          <w:szCs w:val="24"/>
          <w:lang w:val="hy-AM"/>
        </w:rPr>
        <w:t xml:space="preserve"> Հավատարմագրման</w:t>
      </w:r>
      <w:r w:rsidR="00133A83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A83" w:rsidRPr="00080062">
        <w:rPr>
          <w:rFonts w:ascii="GHEA Grapalat" w:hAnsi="GHEA Grapalat" w:cs="Sylfaen"/>
          <w:sz w:val="24"/>
          <w:szCs w:val="24"/>
          <w:lang w:val="hy-AM"/>
        </w:rPr>
        <w:t>ընդլայնման</w:t>
      </w:r>
      <w:r w:rsidR="00133A83" w:rsidRPr="00FB1DC8">
        <w:rPr>
          <w:rFonts w:ascii="GHEA Grapalat" w:hAnsi="GHEA Grapalat" w:cs="Sylfaen"/>
          <w:sz w:val="24"/>
          <w:szCs w:val="24"/>
          <w:lang w:val="hy-AM"/>
        </w:rPr>
        <w:t xml:space="preserve"> վերաբերյալ որոշումն ընդունվում է ՀԿ-ի կողմից</w:t>
      </w:r>
      <w:r w:rsidR="00133A83" w:rsidRPr="00FB1DC8">
        <w:rPr>
          <w:rFonts w:ascii="GHEA Grapalat" w:hAnsi="GHEA Grapalat"/>
          <w:sz w:val="24"/>
          <w:szCs w:val="24"/>
          <w:lang w:val="hy-AM"/>
        </w:rPr>
        <w:t>:</w:t>
      </w:r>
    </w:p>
    <w:p w:rsidR="00D90158" w:rsidRPr="00080062" w:rsidRDefault="00716C46" w:rsidP="00D90158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88" w:name="_Toc384215521"/>
      <w:bookmarkStart w:id="189" w:name="_Toc387324003"/>
      <w:bookmarkStart w:id="190" w:name="_Toc387324220"/>
      <w:bookmarkStart w:id="191" w:name="_Toc394565460"/>
      <w:bookmarkStart w:id="192" w:name="_Toc415559892"/>
      <w:bookmarkStart w:id="193" w:name="_Toc415560440"/>
      <w:bookmarkStart w:id="194" w:name="_Toc415560696"/>
      <w:bookmarkStart w:id="195" w:name="_Toc38385100"/>
      <w:bookmarkStart w:id="196" w:name="_Toc46925768"/>
      <w:bookmarkStart w:id="197" w:name="_Toc46925796"/>
      <w:bookmarkStart w:id="198" w:name="_Toc66698668"/>
      <w:r w:rsidRPr="00716C46">
        <w:rPr>
          <w:rFonts w:ascii="GHEA Grapalat" w:hAnsi="GHEA Grapalat"/>
          <w:i w:val="0"/>
          <w:sz w:val="24"/>
          <w:szCs w:val="24"/>
          <w:lang w:val="hy-AM"/>
        </w:rPr>
        <w:t>8</w:t>
      </w:r>
      <w:r w:rsidR="00D90158" w:rsidRPr="00080062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D90158" w:rsidRPr="00DB274B">
        <w:rPr>
          <w:rFonts w:ascii="GHEA Grapalat" w:hAnsi="GHEA Grapalat"/>
          <w:i w:val="0"/>
          <w:sz w:val="24"/>
          <w:szCs w:val="24"/>
          <w:lang w:val="hy-AM"/>
        </w:rPr>
        <w:t>2</w:t>
      </w:r>
      <w:r w:rsidR="00D90158" w:rsidRPr="00080062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90158" w:rsidRPr="00716C46">
        <w:rPr>
          <w:rFonts w:ascii="GHEA Grapalat" w:hAnsi="GHEA Grapalat"/>
          <w:i w:val="0"/>
          <w:sz w:val="24"/>
          <w:szCs w:val="24"/>
          <w:lang w:val="hy-AM"/>
        </w:rPr>
        <w:t>Հավատարմագրման կրճատումը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D90158" w:rsidRPr="00080062" w:rsidRDefault="00716C46" w:rsidP="00D90158">
      <w:pPr>
        <w:pStyle w:val="NoSpacing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716C46">
        <w:rPr>
          <w:rFonts w:ascii="GHEA Grapalat" w:hAnsi="GHEA Grapalat"/>
          <w:b/>
          <w:sz w:val="24"/>
          <w:szCs w:val="24"/>
          <w:lang w:val="hy-AM"/>
        </w:rPr>
        <w:t>8</w:t>
      </w:r>
      <w:r w:rsidR="00D90158" w:rsidRPr="00D90158">
        <w:rPr>
          <w:rFonts w:ascii="GHEA Grapalat" w:hAnsi="GHEA Grapalat"/>
          <w:b/>
          <w:sz w:val="24"/>
          <w:szCs w:val="24"/>
          <w:lang w:val="hy-AM"/>
        </w:rPr>
        <w:t>.</w:t>
      </w:r>
      <w:r w:rsidR="00D90158" w:rsidRPr="008E0055">
        <w:rPr>
          <w:rFonts w:ascii="GHEA Grapalat" w:hAnsi="GHEA Grapalat"/>
          <w:b/>
          <w:sz w:val="24"/>
          <w:szCs w:val="24"/>
          <w:lang w:val="hy-AM"/>
        </w:rPr>
        <w:t>2</w:t>
      </w:r>
      <w:r w:rsidR="00D90158" w:rsidRPr="00D90158">
        <w:rPr>
          <w:rFonts w:ascii="GHEA Grapalat" w:hAnsi="GHEA Grapalat"/>
          <w:b/>
          <w:sz w:val="24"/>
          <w:szCs w:val="24"/>
          <w:lang w:val="hy-AM"/>
        </w:rPr>
        <w:t>.1</w:t>
      </w:r>
      <w:r w:rsidR="00D90158" w:rsidRPr="00080062">
        <w:rPr>
          <w:rFonts w:ascii="GHEA Grapalat" w:hAnsi="GHEA Grapalat"/>
          <w:sz w:val="24"/>
          <w:szCs w:val="24"/>
          <w:lang w:val="hy-AM"/>
        </w:rPr>
        <w:t xml:space="preserve"> Հավատարմագրման կրճատումը կատարվում է</w:t>
      </w:r>
      <w:r w:rsidR="008E0055" w:rsidRPr="008E0055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8E0055" w:rsidRPr="00C4131B">
        <w:rPr>
          <w:rFonts w:ascii="GHEA Grapalat" w:eastAsia="Times New Roman" w:hAnsi="GHEA Grapalat"/>
          <w:sz w:val="24"/>
          <w:szCs w:val="24"/>
          <w:lang w:val="hy-AM"/>
        </w:rPr>
        <w:t>PR-7.10-7.11</w:t>
      </w:r>
      <w:r w:rsidR="008E0055" w:rsidRPr="00C4131B">
        <w:rPr>
          <w:rFonts w:ascii="GHEA Grapalat" w:hAnsi="GHEA Grapalat"/>
          <w:sz w:val="24"/>
          <w:szCs w:val="24"/>
          <w:lang w:val="hy-AM"/>
        </w:rPr>
        <w:t xml:space="preserve"> </w:t>
      </w:r>
      <w:r w:rsidR="008E0055" w:rsidRPr="008E0055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 w:rsidR="00D90158" w:rsidRPr="00080062">
        <w:rPr>
          <w:rFonts w:ascii="GHEA Grapalat" w:hAnsi="GHEA Grapalat"/>
          <w:sz w:val="24"/>
          <w:szCs w:val="24"/>
          <w:lang w:val="hy-AM"/>
        </w:rPr>
        <w:t>՝</w:t>
      </w:r>
    </w:p>
    <w:p w:rsidR="00D90158" w:rsidRPr="00D90158" w:rsidRDefault="00D90158" w:rsidP="00D901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080062">
        <w:rPr>
          <w:rFonts w:ascii="GHEA Grapalat" w:hAnsi="GHEA Grapalat"/>
          <w:lang w:val="hy-AM"/>
        </w:rPr>
        <w:t>- ՀԳՄ-ի դիմումի համաձայն</w:t>
      </w:r>
      <w:r w:rsidRPr="00D90158">
        <w:rPr>
          <w:rFonts w:ascii="GHEA Grapalat" w:hAnsi="GHEA Grapalat"/>
          <w:lang w:val="hy-AM"/>
        </w:rPr>
        <w:t>,</w:t>
      </w:r>
    </w:p>
    <w:p w:rsidR="00D90158" w:rsidRPr="00080062" w:rsidRDefault="00D90158" w:rsidP="00D901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90158">
        <w:rPr>
          <w:rFonts w:ascii="GHEA Grapalat" w:hAnsi="GHEA Grapalat"/>
          <w:lang w:val="hy-AM"/>
        </w:rPr>
        <w:t>-</w:t>
      </w:r>
      <w:r w:rsidRPr="00080062">
        <w:rPr>
          <w:rFonts w:ascii="GHEA Grapalat" w:hAnsi="GHEA Grapalat"/>
          <w:lang w:val="hy-AM"/>
        </w:rPr>
        <w:t xml:space="preserve"> հավատարմագրման </w:t>
      </w:r>
      <w:r w:rsidRPr="00080062">
        <w:rPr>
          <w:rFonts w:ascii="GHEA Grapalat" w:hAnsi="GHEA Grapalat" w:cs="Sylfaen"/>
          <w:lang w:val="hy-AM"/>
        </w:rPr>
        <w:t>կասեցման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հիմքերը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սահմանված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ժամկետում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չվերացնելու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դեպքում</w:t>
      </w:r>
      <w:r w:rsidRPr="00080062">
        <w:rPr>
          <w:rFonts w:ascii="GHEA Grapalat" w:hAnsi="GHEA Grapalat"/>
          <w:lang w:val="hy-AM"/>
        </w:rPr>
        <w:t>,</w:t>
      </w:r>
    </w:p>
    <w:p w:rsidR="00D90158" w:rsidRPr="00D90158" w:rsidRDefault="00D90158" w:rsidP="00D9015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 xml:space="preserve">- </w:t>
      </w:r>
      <w:r w:rsidR="005710CA" w:rsidRPr="009F6ABB">
        <w:rPr>
          <w:rFonts w:ascii="GHEA Grapalat" w:hAnsi="GHEA Grapalat"/>
          <w:sz w:val="24"/>
          <w:szCs w:val="24"/>
          <w:lang w:val="hy-AM"/>
        </w:rPr>
        <w:t>պարբերական/արտահերթ</w:t>
      </w:r>
      <w:r w:rsidR="0095528C" w:rsidRPr="0095528C">
        <w:rPr>
          <w:rFonts w:ascii="GHEA Grapalat" w:hAnsi="GHEA Grapalat"/>
          <w:sz w:val="24"/>
          <w:szCs w:val="24"/>
          <w:lang w:val="hy-AM"/>
        </w:rPr>
        <w:t xml:space="preserve"> </w:t>
      </w:r>
      <w:r w:rsidR="0095528C" w:rsidRPr="009F6ABB">
        <w:rPr>
          <w:rFonts w:ascii="GHEA Grapalat" w:hAnsi="GHEA Grapalat"/>
          <w:sz w:val="24"/>
          <w:szCs w:val="24"/>
          <w:lang w:val="hy-AM"/>
        </w:rPr>
        <w:t>գնահատման</w:t>
      </w:r>
      <w:r w:rsidR="0095528C" w:rsidRPr="0095528C">
        <w:rPr>
          <w:rFonts w:ascii="GHEA Grapalat" w:hAnsi="GHEA Grapalat"/>
          <w:sz w:val="24"/>
          <w:szCs w:val="24"/>
          <w:lang w:val="hy-AM"/>
        </w:rPr>
        <w:t xml:space="preserve">, գործունեությանը հետևելու </w:t>
      </w:r>
      <w:r w:rsidR="005710CA" w:rsidRPr="009F6ABB">
        <w:rPr>
          <w:rFonts w:ascii="GHEA Grapalat" w:hAnsi="GHEA Grapalat"/>
          <w:sz w:val="24"/>
          <w:szCs w:val="24"/>
          <w:lang w:val="hy-AM"/>
        </w:rPr>
        <w:t>արդյունքում</w:t>
      </w:r>
      <w:r w:rsidRPr="00D90158">
        <w:rPr>
          <w:rFonts w:ascii="GHEA Grapalat" w:hAnsi="GHEA Grapalat"/>
          <w:sz w:val="24"/>
          <w:szCs w:val="24"/>
          <w:lang w:val="hy-AM"/>
        </w:rPr>
        <w:t>:</w:t>
      </w:r>
    </w:p>
    <w:p w:rsidR="00D90158" w:rsidRPr="00651824" w:rsidRDefault="006E0A2D" w:rsidP="00D90158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E0A2D">
        <w:rPr>
          <w:rFonts w:ascii="GHEA Grapalat" w:hAnsi="GHEA Grapalat"/>
          <w:b/>
          <w:sz w:val="24"/>
          <w:szCs w:val="24"/>
          <w:lang w:val="hy-AM"/>
        </w:rPr>
        <w:t>8</w:t>
      </w:r>
      <w:r w:rsidR="00C4131B" w:rsidRPr="00C4131B">
        <w:rPr>
          <w:rFonts w:ascii="GHEA Grapalat" w:hAnsi="GHEA Grapalat"/>
          <w:b/>
          <w:sz w:val="24"/>
          <w:szCs w:val="24"/>
          <w:lang w:val="hy-AM"/>
        </w:rPr>
        <w:t>.2</w:t>
      </w:r>
      <w:r w:rsidR="00D90158" w:rsidRPr="00C4131B">
        <w:rPr>
          <w:rFonts w:ascii="GHEA Grapalat" w:hAnsi="GHEA Grapalat"/>
          <w:b/>
          <w:sz w:val="24"/>
          <w:szCs w:val="24"/>
          <w:lang w:val="hy-AM"/>
        </w:rPr>
        <w:t>.2</w:t>
      </w:r>
      <w:r w:rsidR="00D9015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5E5" w:rsidRPr="000C55E5">
        <w:rPr>
          <w:rFonts w:ascii="GHEA Grapalat" w:hAnsi="GHEA Grapalat"/>
          <w:sz w:val="24"/>
          <w:szCs w:val="24"/>
          <w:lang w:val="hy-AM"/>
        </w:rPr>
        <w:t>ՀԳՄ-ի դիմումի համաձայն</w:t>
      </w:r>
      <w:r w:rsidR="000C55E5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5E5" w:rsidRPr="000C55E5">
        <w:rPr>
          <w:rFonts w:ascii="GHEA Grapalat" w:hAnsi="GHEA Grapalat"/>
          <w:sz w:val="24"/>
          <w:szCs w:val="24"/>
          <w:lang w:val="hy-AM"/>
        </w:rPr>
        <w:t>հ</w:t>
      </w:r>
      <w:r w:rsidR="00D90158" w:rsidRPr="00080062">
        <w:rPr>
          <w:rFonts w:ascii="GHEA Grapalat" w:hAnsi="GHEA Grapalat"/>
          <w:sz w:val="24"/>
          <w:szCs w:val="24"/>
          <w:lang w:val="hy-AM"/>
        </w:rPr>
        <w:t xml:space="preserve">ավատարմագրման կրճատման </w:t>
      </w:r>
      <w:r w:rsidR="000C55E5" w:rsidRPr="000C55E5">
        <w:rPr>
          <w:rFonts w:ascii="GHEA Grapalat" w:hAnsi="GHEA Grapalat"/>
          <w:sz w:val="24"/>
          <w:szCs w:val="24"/>
          <w:lang w:val="hy-AM"/>
        </w:rPr>
        <w:t>դեպքում</w:t>
      </w:r>
      <w:r w:rsidR="00D9015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5E5" w:rsidRPr="000C55E5">
        <w:rPr>
          <w:rFonts w:ascii="GHEA Grapalat" w:hAnsi="GHEA Grapalat" w:cs="Sylfaen"/>
          <w:sz w:val="24"/>
          <w:szCs w:val="24"/>
          <w:lang w:val="hy-AM"/>
        </w:rPr>
        <w:t xml:space="preserve">իրականացվում է </w:t>
      </w:r>
      <w:r w:rsidR="00D90158" w:rsidRPr="00080062">
        <w:rPr>
          <w:rFonts w:ascii="GHEA Grapalat" w:hAnsi="GHEA Grapalat" w:cs="Sylfaen"/>
          <w:sz w:val="24"/>
          <w:szCs w:val="24"/>
          <w:lang w:val="hy-AM"/>
        </w:rPr>
        <w:t>փաստաթղթերի փորձաքննություն</w:t>
      </w:r>
      <w:r w:rsidR="00190F50" w:rsidRPr="00190F50">
        <w:rPr>
          <w:rFonts w:ascii="GHEA Grapalat" w:hAnsi="GHEA Grapalat" w:cs="Sylfaen"/>
          <w:sz w:val="24"/>
          <w:szCs w:val="24"/>
          <w:lang w:val="hy-AM"/>
        </w:rPr>
        <w:t xml:space="preserve"> (15 աշխատանքային օր)</w:t>
      </w:r>
      <w:r w:rsidR="00D90158" w:rsidRPr="00080062">
        <w:rPr>
          <w:rFonts w:ascii="GHEA Grapalat" w:hAnsi="GHEA Grapalat" w:cs="Sylfaen"/>
          <w:sz w:val="24"/>
          <w:szCs w:val="24"/>
          <w:lang w:val="hy-AM"/>
        </w:rPr>
        <w:t>, որպեսզի գնահատ</w:t>
      </w:r>
      <w:r w:rsidR="000C55E5" w:rsidRPr="000C55E5">
        <w:rPr>
          <w:rFonts w:ascii="GHEA Grapalat" w:hAnsi="GHEA Grapalat" w:cs="Sylfaen"/>
          <w:sz w:val="24"/>
          <w:szCs w:val="24"/>
          <w:lang w:val="hy-AM"/>
        </w:rPr>
        <w:t>վ</w:t>
      </w:r>
      <w:r w:rsidR="00D90158" w:rsidRPr="00080062">
        <w:rPr>
          <w:rFonts w:ascii="GHEA Grapalat" w:hAnsi="GHEA Grapalat" w:cs="Sylfaen"/>
          <w:sz w:val="24"/>
          <w:szCs w:val="24"/>
          <w:lang w:val="hy-AM"/>
        </w:rPr>
        <w:t>ի,</w:t>
      </w:r>
      <w:r w:rsidR="00D07888" w:rsidRPr="00D07888">
        <w:rPr>
          <w:rFonts w:ascii="GHEA Grapalat" w:hAnsi="GHEA Grapalat" w:cs="Sylfaen"/>
          <w:sz w:val="24"/>
          <w:szCs w:val="24"/>
          <w:lang w:val="hy-AM"/>
        </w:rPr>
        <w:t xml:space="preserve"> թե</w:t>
      </w:r>
      <w:r w:rsidR="00D90158" w:rsidRPr="00080062">
        <w:rPr>
          <w:rFonts w:ascii="GHEA Grapalat" w:hAnsi="GHEA Grapalat" w:cs="Sylfaen"/>
          <w:sz w:val="24"/>
          <w:szCs w:val="24"/>
          <w:lang w:val="hy-AM"/>
        </w:rPr>
        <w:t xml:space="preserve"> արդյոք հավատարմագրման ոլորտի կրճատումը բացասաբար չի ազդում </w:t>
      </w:r>
      <w:r w:rsidR="00D90158" w:rsidRPr="00080062">
        <w:rPr>
          <w:rFonts w:ascii="GHEA Grapalat" w:hAnsi="GHEA Grapalat"/>
          <w:sz w:val="24"/>
          <w:szCs w:val="24"/>
          <w:lang w:val="hy-AM"/>
        </w:rPr>
        <w:t>ՀԳՄ-ի իրազեկության վրա:</w:t>
      </w:r>
      <w:r w:rsidR="00D90158" w:rsidRPr="00080062">
        <w:rPr>
          <w:rFonts w:ascii="GHEA Grapalat" w:hAnsi="GHEA Grapalat" w:cs="Sylfaen"/>
          <w:sz w:val="24"/>
          <w:szCs w:val="24"/>
          <w:lang w:val="hy-AM"/>
        </w:rPr>
        <w:t xml:space="preserve"> Հավատարմագրման ոլորտի կրճատումը համարժեք է ոլորտի մի մասի հավատարմագրման դադարեցմանը: </w:t>
      </w:r>
    </w:p>
    <w:p w:rsidR="000C55E5" w:rsidRPr="00651824" w:rsidRDefault="000C55E5" w:rsidP="00D90158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09A5">
        <w:rPr>
          <w:rFonts w:ascii="GHEA Grapalat" w:hAnsi="GHEA Grapalat"/>
          <w:b/>
          <w:sz w:val="24"/>
          <w:szCs w:val="24"/>
          <w:lang w:val="hy-AM"/>
        </w:rPr>
        <w:t>8</w:t>
      </w:r>
      <w:r w:rsidRPr="00C4131B">
        <w:rPr>
          <w:rFonts w:ascii="GHEA Grapalat" w:hAnsi="GHEA Grapalat"/>
          <w:b/>
          <w:sz w:val="24"/>
          <w:szCs w:val="24"/>
          <w:lang w:val="hy-AM"/>
        </w:rPr>
        <w:t>.2.3</w:t>
      </w:r>
      <w:r w:rsidRPr="006518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55E5">
        <w:rPr>
          <w:rFonts w:ascii="GHEA Grapalat" w:hAnsi="GHEA Grapalat"/>
          <w:sz w:val="24"/>
          <w:szCs w:val="24"/>
          <w:lang w:val="hy-AM"/>
        </w:rPr>
        <w:t>Պ</w:t>
      </w:r>
      <w:r w:rsidRPr="009F6ABB">
        <w:rPr>
          <w:rFonts w:ascii="GHEA Grapalat" w:hAnsi="GHEA Grapalat"/>
          <w:sz w:val="24"/>
          <w:szCs w:val="24"/>
          <w:lang w:val="hy-AM"/>
        </w:rPr>
        <w:t>արբերական/արտահերթ</w:t>
      </w:r>
      <w:r w:rsidRPr="00955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ABB">
        <w:rPr>
          <w:rFonts w:ascii="GHEA Grapalat" w:hAnsi="GHEA Grapalat"/>
          <w:sz w:val="24"/>
          <w:szCs w:val="24"/>
          <w:lang w:val="hy-AM"/>
        </w:rPr>
        <w:t>գնահատման</w:t>
      </w:r>
      <w:r w:rsidRPr="0095528C">
        <w:rPr>
          <w:rFonts w:ascii="GHEA Grapalat" w:hAnsi="GHEA Grapalat"/>
          <w:sz w:val="24"/>
          <w:szCs w:val="24"/>
          <w:lang w:val="hy-AM"/>
        </w:rPr>
        <w:t xml:space="preserve">, գործունեությանը հետևելու </w:t>
      </w:r>
      <w:r w:rsidRPr="009F6ABB">
        <w:rPr>
          <w:rFonts w:ascii="GHEA Grapalat" w:hAnsi="GHEA Grapalat"/>
          <w:sz w:val="24"/>
          <w:szCs w:val="24"/>
          <w:lang w:val="hy-AM"/>
        </w:rPr>
        <w:t>արդյունքում</w:t>
      </w:r>
      <w:r w:rsidRPr="00651824">
        <w:rPr>
          <w:rFonts w:ascii="GHEA Grapalat" w:hAnsi="GHEA Grapalat"/>
          <w:sz w:val="24"/>
          <w:szCs w:val="24"/>
          <w:lang w:val="hy-AM"/>
        </w:rPr>
        <w:t xml:space="preserve"> հավատարմագրման կրճատման վերաբերյալ տեղեկատվությունը արձանագրվում է հաշվետվության մեջ և ներկայացվում է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ՀԿ</w:t>
      </w:r>
      <w:r w:rsidRPr="00651824">
        <w:rPr>
          <w:rFonts w:ascii="GHEA Grapalat" w:hAnsi="GHEA Grapalat" w:cs="Sylfaen"/>
          <w:sz w:val="24"/>
          <w:szCs w:val="24"/>
          <w:lang w:val="hy-AM"/>
        </w:rPr>
        <w:t xml:space="preserve"> համապատասխան որոշում կայացնելու համար:</w:t>
      </w:r>
    </w:p>
    <w:p w:rsidR="00D90158" w:rsidRPr="00EC3170" w:rsidRDefault="00F209A5" w:rsidP="00D90158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09A5">
        <w:rPr>
          <w:rFonts w:ascii="GHEA Grapalat" w:hAnsi="GHEA Grapalat"/>
          <w:b/>
          <w:sz w:val="24"/>
          <w:szCs w:val="24"/>
          <w:lang w:val="hy-AM"/>
        </w:rPr>
        <w:t>8</w:t>
      </w:r>
      <w:r w:rsidR="00C4131B" w:rsidRPr="00C4131B">
        <w:rPr>
          <w:rFonts w:ascii="GHEA Grapalat" w:hAnsi="GHEA Grapalat"/>
          <w:b/>
          <w:sz w:val="24"/>
          <w:szCs w:val="24"/>
          <w:lang w:val="hy-AM"/>
        </w:rPr>
        <w:t>.2</w:t>
      </w:r>
      <w:r w:rsidR="00D90158" w:rsidRPr="00C4131B">
        <w:rPr>
          <w:rFonts w:ascii="GHEA Grapalat" w:hAnsi="GHEA Grapalat"/>
          <w:b/>
          <w:sz w:val="24"/>
          <w:szCs w:val="24"/>
          <w:lang w:val="hy-AM"/>
        </w:rPr>
        <w:t>.</w:t>
      </w:r>
      <w:r w:rsidR="000C55E5" w:rsidRPr="00651824">
        <w:rPr>
          <w:rFonts w:ascii="GHEA Grapalat" w:hAnsi="GHEA Grapalat"/>
          <w:b/>
          <w:sz w:val="24"/>
          <w:szCs w:val="24"/>
          <w:lang w:val="hy-AM"/>
        </w:rPr>
        <w:t>4</w:t>
      </w:r>
      <w:r w:rsidR="00D90158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կրճատման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իրականացվում է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 վկայագրի վերաձևակերպում</w:t>
      </w:r>
      <w:r w:rsidR="001E5672" w:rsidRPr="001E5672">
        <w:rPr>
          <w:rFonts w:ascii="GHEA Grapalat" w:eastAsia="Times New Roman" w:hAnsi="GHEA Grapalat" w:cs="Sylfaen"/>
          <w:sz w:val="24"/>
          <w:szCs w:val="24"/>
          <w:lang w:val="hy-AM"/>
        </w:rPr>
        <w:t>՝ համաձայն PR-7.8 ընթացակարգի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Հավատարմագրման վկայագրին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կցվում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ոլորտի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կրճատման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90158" w:rsidRPr="00080062">
        <w:rPr>
          <w:rFonts w:ascii="GHEA Grapalat" w:eastAsia="Times New Roman" w:hAnsi="GHEA Grapalat" w:cs="Sylfaen"/>
          <w:sz w:val="24"/>
          <w:szCs w:val="24"/>
          <w:lang w:val="hy-AM"/>
        </w:rPr>
        <w:t>կամ փոփոխված հավատարմագրման ոլորտի հավելվածը</w:t>
      </w:r>
      <w:r w:rsidR="00D90158" w:rsidRPr="00080062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690953" w:rsidRPr="00690953">
        <w:rPr>
          <w:rFonts w:ascii="GHEA Grapalat" w:eastAsia="Times New Roman" w:hAnsi="GHEA Grapalat"/>
          <w:sz w:val="24"/>
          <w:szCs w:val="24"/>
          <w:lang w:val="hy-AM"/>
        </w:rPr>
        <w:t xml:space="preserve">որի վերաբերյալ տեղեկատվությունը ներառվում է </w:t>
      </w:r>
      <w:r w:rsidR="00690953" w:rsidRPr="000478F5">
        <w:rPr>
          <w:rFonts w:ascii="GHEA Grapalat" w:eastAsia="Times New Roman" w:hAnsi="GHEA Grapalat"/>
          <w:sz w:val="24"/>
          <w:szCs w:val="24"/>
          <w:lang w:val="hy-AM"/>
        </w:rPr>
        <w:t>համապատասխան</w:t>
      </w:r>
      <w:r w:rsidR="00690953" w:rsidRPr="00690953">
        <w:rPr>
          <w:rFonts w:ascii="GHEA Grapalat" w:eastAsia="Times New Roman" w:hAnsi="GHEA Grapalat"/>
          <w:sz w:val="24"/>
          <w:szCs w:val="24"/>
          <w:lang w:val="hy-AM"/>
        </w:rPr>
        <w:t xml:space="preserve"> ռեեստրում:</w:t>
      </w:r>
    </w:p>
    <w:p w:rsidR="00BB064A" w:rsidRPr="00EC3170" w:rsidRDefault="00F209A5" w:rsidP="00D90158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05A6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BB064A" w:rsidRPr="00EC3170">
        <w:rPr>
          <w:rFonts w:ascii="GHEA Grapalat" w:hAnsi="GHEA Grapalat" w:cs="Sylfaen"/>
          <w:b/>
          <w:sz w:val="24"/>
          <w:szCs w:val="24"/>
          <w:lang w:val="hy-AM"/>
        </w:rPr>
        <w:t>.2.</w:t>
      </w:r>
      <w:r w:rsidR="000C55E5" w:rsidRPr="000C55E5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BB064A" w:rsidRPr="00EC3170">
        <w:rPr>
          <w:rFonts w:ascii="GHEA Grapalat" w:hAnsi="GHEA Grapalat" w:cs="Sylfaen"/>
          <w:sz w:val="24"/>
          <w:szCs w:val="24"/>
          <w:lang w:val="hy-AM"/>
        </w:rPr>
        <w:t xml:space="preserve"> Հավատարմագրման </w:t>
      </w:r>
      <w:r w:rsidR="003D7A8A" w:rsidRPr="00EC3170">
        <w:rPr>
          <w:rFonts w:ascii="GHEA Grapalat" w:hAnsi="GHEA Grapalat" w:cs="Sylfaen"/>
          <w:sz w:val="24"/>
          <w:szCs w:val="24"/>
          <w:lang w:val="hy-AM"/>
        </w:rPr>
        <w:t>կրճատ</w:t>
      </w:r>
      <w:r w:rsidR="00BB064A" w:rsidRPr="00EC3170">
        <w:rPr>
          <w:rFonts w:ascii="GHEA Grapalat" w:hAnsi="GHEA Grapalat" w:cs="Sylfaen"/>
          <w:sz w:val="24"/>
          <w:szCs w:val="24"/>
          <w:lang w:val="hy-AM"/>
        </w:rPr>
        <w:t>ման վերաբերյալ որոշումն ընդունվում է ՀԿ-ի կողմից:</w:t>
      </w:r>
    </w:p>
    <w:p w:rsidR="007F5F95" w:rsidRPr="008A6A4E" w:rsidRDefault="006A577C" w:rsidP="007F5F95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199" w:name="_Toc384215519"/>
      <w:bookmarkStart w:id="200" w:name="_Toc387324001"/>
      <w:bookmarkStart w:id="201" w:name="_Toc387324218"/>
      <w:bookmarkStart w:id="202" w:name="_Toc394565458"/>
      <w:bookmarkStart w:id="203" w:name="_Toc415559890"/>
      <w:bookmarkStart w:id="204" w:name="_Toc415560438"/>
      <w:bookmarkStart w:id="205" w:name="_Toc415560694"/>
      <w:bookmarkStart w:id="206" w:name="_Toc38385101"/>
      <w:bookmarkStart w:id="207" w:name="_Toc46925769"/>
      <w:bookmarkStart w:id="208" w:name="_Toc46925797"/>
      <w:bookmarkStart w:id="209" w:name="_Toc66698669"/>
      <w:bookmarkStart w:id="210" w:name="_Toc384215520"/>
      <w:bookmarkStart w:id="211" w:name="_Toc387324002"/>
      <w:bookmarkStart w:id="212" w:name="_Toc387324219"/>
      <w:bookmarkStart w:id="213" w:name="_Toc394565459"/>
      <w:bookmarkStart w:id="214" w:name="_Toc415559891"/>
      <w:bookmarkStart w:id="215" w:name="_Toc415560439"/>
      <w:bookmarkStart w:id="216" w:name="_Toc415560695"/>
      <w:r w:rsidRPr="006A577C">
        <w:rPr>
          <w:rFonts w:ascii="GHEA Grapalat" w:hAnsi="GHEA Grapalat"/>
          <w:i w:val="0"/>
          <w:sz w:val="24"/>
          <w:szCs w:val="24"/>
          <w:lang w:val="hy-AM"/>
        </w:rPr>
        <w:t>8</w:t>
      </w:r>
      <w:r w:rsidR="007F5F95" w:rsidRPr="00D90158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7F5F95">
        <w:rPr>
          <w:rFonts w:ascii="GHEA Grapalat" w:hAnsi="GHEA Grapalat"/>
          <w:i w:val="0"/>
          <w:sz w:val="24"/>
          <w:szCs w:val="24"/>
          <w:lang w:val="hy-AM"/>
        </w:rPr>
        <w:t>3</w:t>
      </w:r>
      <w:r w:rsidR="007F5F95" w:rsidRPr="00D9015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7F5F95" w:rsidRPr="00D90158">
        <w:rPr>
          <w:rFonts w:ascii="GHEA Grapalat" w:hAnsi="GHEA Grapalat" w:cs="Sylfaen"/>
          <w:i w:val="0"/>
          <w:sz w:val="24"/>
          <w:szCs w:val="24"/>
          <w:lang w:val="hy-AM"/>
        </w:rPr>
        <w:t>Հավատարմագրման</w:t>
      </w:r>
      <w:r w:rsidR="007F5F95" w:rsidRPr="00D9015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7F5F95" w:rsidRPr="00D90158">
        <w:rPr>
          <w:rFonts w:ascii="GHEA Grapalat" w:hAnsi="GHEA Grapalat" w:cs="Sylfaen"/>
          <w:i w:val="0"/>
          <w:sz w:val="24"/>
          <w:szCs w:val="24"/>
          <w:lang w:val="hy-AM"/>
        </w:rPr>
        <w:t>կասեցումը</w:t>
      </w:r>
      <w:bookmarkEnd w:id="199"/>
      <w:bookmarkEnd w:id="200"/>
      <w:bookmarkEnd w:id="201"/>
      <w:bookmarkEnd w:id="202"/>
      <w:bookmarkEnd w:id="203"/>
      <w:bookmarkEnd w:id="204"/>
      <w:bookmarkEnd w:id="205"/>
      <w:r w:rsidR="007F5F95" w:rsidRPr="008A6A4E">
        <w:rPr>
          <w:rFonts w:ascii="GHEA Grapalat" w:hAnsi="GHEA Grapalat" w:cs="Sylfaen"/>
          <w:i w:val="0"/>
          <w:sz w:val="24"/>
          <w:szCs w:val="24"/>
          <w:lang w:val="hy-AM"/>
        </w:rPr>
        <w:t xml:space="preserve"> և դադարեցումը</w:t>
      </w:r>
      <w:bookmarkEnd w:id="206"/>
      <w:bookmarkEnd w:id="207"/>
      <w:bookmarkEnd w:id="208"/>
      <w:bookmarkEnd w:id="209"/>
    </w:p>
    <w:p w:rsidR="00985B85" w:rsidRPr="00985B85" w:rsidRDefault="006A577C" w:rsidP="00985B8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85B85">
        <w:rPr>
          <w:rFonts w:ascii="GHEA Grapalat" w:eastAsia="Times New Roman" w:hAnsi="GHEA Grapalat" w:cs="Sylfaen"/>
          <w:b/>
          <w:sz w:val="24"/>
          <w:szCs w:val="24"/>
          <w:lang w:val="hy-AM"/>
        </w:rPr>
        <w:t>8</w:t>
      </w:r>
      <w:r w:rsidR="007F5F95" w:rsidRPr="00985B85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A6A4E" w:rsidRPr="00985B85">
        <w:rPr>
          <w:rFonts w:ascii="GHEA Grapalat" w:eastAsia="Times New Roman" w:hAnsi="GHEA Grapalat" w:cs="Sylfaen"/>
          <w:b/>
          <w:sz w:val="24"/>
          <w:szCs w:val="24"/>
          <w:lang w:val="hy-AM"/>
        </w:rPr>
        <w:t>3.1</w:t>
      </w:r>
      <w:r w:rsidR="00985B85" w:rsidRPr="00985B8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Հավատարմագրման կարող է լրիվ կամ մասնակի կասեցվել:</w:t>
      </w:r>
    </w:p>
    <w:p w:rsidR="00985B85" w:rsidRPr="00985B85" w:rsidRDefault="00985B85" w:rsidP="00985B8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85B85">
        <w:rPr>
          <w:rFonts w:ascii="GHEA Grapalat" w:eastAsia="Times New Roman" w:hAnsi="GHEA Grapalat" w:cs="Sylfaen"/>
          <w:b/>
          <w:sz w:val="24"/>
          <w:szCs w:val="24"/>
          <w:lang w:val="hy-AM"/>
        </w:rPr>
        <w:t>8.3.1.</w:t>
      </w:r>
      <w:r w:rsidRPr="004D18BE">
        <w:rPr>
          <w:rFonts w:ascii="GHEA Grapalat" w:eastAsia="Times New Roman" w:hAnsi="GHEA Grapalat" w:cs="Sylfaen"/>
          <w:b/>
          <w:sz w:val="24"/>
          <w:szCs w:val="24"/>
          <w:lang w:val="hy-AM"/>
        </w:rPr>
        <w:t>1</w:t>
      </w:r>
      <w:r w:rsidRPr="00985B8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Հավատարմագրման լրիվ </w:t>
      </w:r>
      <w:r w:rsidR="00862644" w:rsidRPr="008626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մասնակի </w:t>
      </w:r>
      <w:r w:rsidRPr="00985B85">
        <w:rPr>
          <w:rFonts w:ascii="GHEA Grapalat" w:eastAsia="Times New Roman" w:hAnsi="GHEA Grapalat" w:cs="Sylfaen"/>
          <w:sz w:val="24"/>
          <w:szCs w:val="24"/>
          <w:lang w:val="hy-AM"/>
        </w:rPr>
        <w:t>կասեցման հիմք են հանդիսանում՝</w:t>
      </w:r>
    </w:p>
    <w:p w:rsidR="00985B85" w:rsidRPr="00985B85" w:rsidRDefault="00985B85" w:rsidP="006505D3">
      <w:pPr>
        <w:pStyle w:val="NoSpacing"/>
        <w:tabs>
          <w:tab w:val="left" w:pos="993"/>
        </w:tabs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85B85">
        <w:rPr>
          <w:rFonts w:ascii="GHEA Grapalat" w:eastAsia="Times New Roman" w:hAnsi="GHEA Grapalat" w:cs="Sylfaen"/>
          <w:sz w:val="24"/>
          <w:szCs w:val="24"/>
          <w:lang w:val="hy-AM"/>
        </w:rPr>
        <w:t>1)</w:t>
      </w:r>
      <w:r w:rsidRPr="00985B85">
        <w:rPr>
          <w:rFonts w:ascii="GHEA Grapalat" w:eastAsia="Times New Roman" w:hAnsi="GHEA Grapalat" w:cs="Sylfaen"/>
          <w:sz w:val="24"/>
          <w:szCs w:val="24"/>
          <w:lang w:val="hy-AM"/>
        </w:rPr>
        <w:tab/>
        <w:t>ՀԳՄ-ի դիմումը,</w:t>
      </w:r>
    </w:p>
    <w:p w:rsidR="00985B85" w:rsidRPr="00985B85" w:rsidRDefault="00985B85" w:rsidP="00985B8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85B85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պարբերական, այդ թվում՝ արտահերթ գնահատման, գործունեությանը հետևելու ժամանակ հայտնաբերված անհամապատասխանությունները հավատարմագրման կարգով սահմանված ժամկետներում չվերացնելը, </w:t>
      </w:r>
    </w:p>
    <w:p w:rsidR="00985B85" w:rsidRPr="00985B85" w:rsidRDefault="00985B85" w:rsidP="00985B8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85B85">
        <w:rPr>
          <w:rFonts w:ascii="GHEA Grapalat" w:eastAsia="Times New Roman" w:hAnsi="GHEA Grapalat" w:cs="Sylfaen"/>
          <w:sz w:val="24"/>
          <w:szCs w:val="24"/>
          <w:lang w:val="hy-AM"/>
        </w:rPr>
        <w:t>3) համապատասխանության գնահատման գործունեություն իրականացնելիս ՀԳՄ-ների հավատարմագրման կարգով սահմանված հավատարմագրման չափանիշների, այդ թվում՝ հավատարմագրման ոլորտին առնչվող Հայաստանի Հանրապետության օրենսդրությամբ, Եվրասիական տնտեսական միության փաստաթղթերով սահմանված պահանջների և Հայաստանի Հանրապետության միջազգային պայմանագրերով սահմանված պարտավորությունների խախտումը,</w:t>
      </w:r>
    </w:p>
    <w:p w:rsidR="00985B85" w:rsidRPr="00985B85" w:rsidRDefault="00985B85" w:rsidP="00985B8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85B85">
        <w:rPr>
          <w:rFonts w:ascii="GHEA Grapalat" w:eastAsia="Times New Roman" w:hAnsi="GHEA Grapalat" w:cs="Sylfaen"/>
          <w:sz w:val="24"/>
          <w:szCs w:val="24"/>
          <w:lang w:val="hy-AM"/>
        </w:rPr>
        <w:t>4) հավատարմագրման ազգային մարմնի և ՀԳՄ-ի միջև կնքված հավատարմագրման պայմանագրում ամրագրված պարտավորությունների չկատարումը:</w:t>
      </w:r>
    </w:p>
    <w:p w:rsidR="00985B85" w:rsidRPr="00985B85" w:rsidRDefault="00362581" w:rsidP="00985B8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8.3.</w:t>
      </w:r>
      <w:r w:rsidRPr="00362581">
        <w:rPr>
          <w:rFonts w:ascii="GHEA Grapalat" w:eastAsia="Times New Roman" w:hAnsi="GHEA Grapalat" w:cs="Sylfaen"/>
          <w:b/>
          <w:sz w:val="24"/>
          <w:szCs w:val="24"/>
          <w:lang w:val="hy-AM"/>
        </w:rPr>
        <w:t>1.</w:t>
      </w:r>
      <w:r w:rsidR="00862644" w:rsidRPr="00862644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Pr="0036258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985B85" w:rsidRPr="00985B8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Հավատարմագրման կասեցման ժամանակահատվածում կամ հավատարմագրման պայմանագրով սահմանված պարտավորությունները չկատարելու դեպքում ՀԳՄ չի կարող ներկայացնել հավատարմագրման ընդլայնման, ինչպես նաև </w:t>
      </w:r>
      <w:r w:rsidR="00EC6098" w:rsidRPr="00EC609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հետագա </w:t>
      </w:r>
      <w:r w:rsidR="00985B85" w:rsidRPr="00985B85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="00EC6098" w:rsidRPr="00EC609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(վերահավատարմագրման)</w:t>
      </w:r>
      <w:r w:rsidR="00985B85" w:rsidRPr="00985B8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հայտ: </w:t>
      </w:r>
    </w:p>
    <w:p w:rsidR="00985B85" w:rsidRPr="00985B85" w:rsidRDefault="00362581" w:rsidP="00985B8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8.3.</w:t>
      </w:r>
      <w:r w:rsidRPr="00362581">
        <w:rPr>
          <w:rFonts w:ascii="GHEA Grapalat" w:eastAsia="Times New Roman" w:hAnsi="GHEA Grapalat" w:cs="Sylfaen"/>
          <w:b/>
          <w:sz w:val="24"/>
          <w:szCs w:val="24"/>
          <w:lang w:val="hy-AM"/>
        </w:rPr>
        <w:t>1.</w:t>
      </w:r>
      <w:r w:rsidR="00CA65F9" w:rsidRPr="00CA65F9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985B85" w:rsidRPr="00985B8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Հավատարմագրման կասեցման ժամկետը սահմանվում է ոչ ավելի, քան 4 ամիս՝ ելնելով ՀԳՄ-ի կողմից տրամադրված կասեցման հիմքերը վերացնելու վերաբերյալ միջոցառումներն իրականացնելու ժամկետներից:</w:t>
      </w:r>
    </w:p>
    <w:p w:rsidR="008A6A4E" w:rsidRPr="008A6A4E" w:rsidRDefault="00362581" w:rsidP="002D7175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8.3.</w:t>
      </w:r>
      <w:r w:rsidRPr="002D717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2 </w:t>
      </w:r>
      <w:r w:rsidR="008A6A4E" w:rsidRPr="008A6A4E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Համապատասխանության գնահատման մարմնի հավատարմագրումը դադարեցվում է`</w:t>
      </w:r>
    </w:p>
    <w:p w:rsidR="008A6A4E" w:rsidRPr="008A6A4E" w:rsidRDefault="008A6A4E" w:rsidP="008A6A4E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A6A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</w:t>
      </w:r>
      <w:r w:rsidR="00E46E84">
        <w:rPr>
          <w:rFonts w:ascii="GHEA Grapalat" w:eastAsia="Times New Roman" w:hAnsi="GHEA Grapalat" w:cs="Sylfaen"/>
          <w:sz w:val="24"/>
          <w:szCs w:val="24"/>
          <w:lang w:val="hy-AM"/>
        </w:rPr>
        <w:t>ՀԳՄ-ի</w:t>
      </w:r>
      <w:r w:rsidRPr="008A6A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դիմումի հիման վրա, </w:t>
      </w:r>
    </w:p>
    <w:p w:rsidR="008A6A4E" w:rsidRPr="008A6A4E" w:rsidRDefault="00F44F4C" w:rsidP="008A6A4E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44F4C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8A6A4E" w:rsidRPr="008A6A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հավատարմագրման կասեցման հիմքերը սույն </w:t>
      </w:r>
      <w:r w:rsidR="004417FB" w:rsidRPr="004417F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ընթացակարգի </w:t>
      </w:r>
      <w:r w:rsidR="008E3D8D" w:rsidRPr="008E3D8D">
        <w:rPr>
          <w:rFonts w:ascii="GHEA Grapalat" w:eastAsia="Times New Roman" w:hAnsi="GHEA Grapalat" w:cs="Sylfaen"/>
          <w:sz w:val="24"/>
          <w:szCs w:val="24"/>
          <w:lang w:val="hy-AM"/>
        </w:rPr>
        <w:t>8.3.1.</w:t>
      </w:r>
      <w:r w:rsidR="0037666F" w:rsidRPr="0037666F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8E3D8D" w:rsidRPr="008E3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417FB" w:rsidRPr="004417FB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="008A6A4E" w:rsidRPr="008A6A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սահմանված ժամկետում չվերացնելու դեպքում,</w:t>
      </w:r>
    </w:p>
    <w:p w:rsidR="008A6A4E" w:rsidRPr="008A6A4E" w:rsidRDefault="00F44F4C" w:rsidP="008A6A4E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44F4C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8A6A4E" w:rsidRPr="008A6A4E">
        <w:rPr>
          <w:rFonts w:ascii="GHEA Grapalat" w:eastAsia="Times New Roman" w:hAnsi="GHEA Grapalat" w:cs="Sylfaen"/>
          <w:sz w:val="24"/>
          <w:szCs w:val="24"/>
          <w:lang w:val="hy-AM"/>
        </w:rPr>
        <w:t>) պարբերական կամ արտահերթ գնահատման կամ գործունեությանը հետևելու գործընթացներից հրաժարվելու դեպքում,</w:t>
      </w:r>
    </w:p>
    <w:p w:rsidR="008A6A4E" w:rsidRPr="008E3D8D" w:rsidRDefault="00F44F4C" w:rsidP="008A6A4E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E3D8D"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="008A6A4E" w:rsidRPr="008E3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="005679FA" w:rsidRPr="008E3D8D">
        <w:rPr>
          <w:rFonts w:ascii="GHEA Grapalat" w:eastAsia="Times New Roman" w:hAnsi="GHEA Grapalat" w:cs="Sylfaen"/>
          <w:sz w:val="24"/>
          <w:szCs w:val="24"/>
          <w:lang w:val="hy-AM"/>
        </w:rPr>
        <w:t>ՀԱՄ-</w:t>
      </w:r>
      <w:r w:rsidR="008A6A4E" w:rsidRPr="008E3D8D">
        <w:rPr>
          <w:rFonts w:ascii="GHEA Grapalat" w:eastAsia="Times New Roman" w:hAnsi="GHEA Grapalat" w:cs="Sylfaen"/>
          <w:sz w:val="24"/>
          <w:szCs w:val="24"/>
          <w:lang w:val="hy-AM"/>
        </w:rPr>
        <w:t>ին համապատասխանության գնահատման գործունեությանը վերաբերող տեղեկատվություն չտրամադրելու կամ կեղծ տեղեկատվություն տրամադրելու դեպքում.</w:t>
      </w:r>
    </w:p>
    <w:p w:rsidR="008A6A4E" w:rsidRPr="008E3D8D" w:rsidRDefault="00F44F4C" w:rsidP="008A6A4E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44F4C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="008A6A4E" w:rsidRPr="008A6A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="008E3D8D" w:rsidRPr="008E3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ՀԳՄ-ի գնահատումների ընթացքում հայտնաբերված </w:t>
      </w:r>
      <w:r w:rsidR="008A6A4E" w:rsidRPr="008A6A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հավատարմագրման ոլորտից դուրս համապատասխանության գնահատման գործունեություն իրականացնելիս` հավատարմագրման նշան և (կամ) հավատարմագրման վերաբերյալ </w:t>
      </w:r>
      <w:r w:rsidR="008A6A4E" w:rsidRPr="008E3D8D">
        <w:rPr>
          <w:rFonts w:ascii="GHEA Grapalat" w:eastAsia="Times New Roman" w:hAnsi="GHEA Grapalat" w:cs="Sylfaen"/>
          <w:sz w:val="24"/>
          <w:szCs w:val="24"/>
          <w:lang w:val="hy-AM"/>
        </w:rPr>
        <w:t>տեքստային վկայակոչում կիրառելու դեպքում</w:t>
      </w:r>
    </w:p>
    <w:p w:rsidR="008A6A4E" w:rsidRPr="008E3D8D" w:rsidRDefault="00F44F4C" w:rsidP="008A6A4E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E3D8D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="008A6A4E" w:rsidRPr="008E3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="005679FA" w:rsidRPr="008E3D8D">
        <w:rPr>
          <w:rFonts w:ascii="GHEA Grapalat" w:eastAsia="Times New Roman" w:hAnsi="GHEA Grapalat" w:cs="Sylfaen"/>
          <w:sz w:val="24"/>
          <w:szCs w:val="24"/>
          <w:lang w:val="hy-AM"/>
        </w:rPr>
        <w:t>ՀԱՄ-ի</w:t>
      </w:r>
      <w:r w:rsidR="008A6A4E" w:rsidRPr="008E3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</w:t>
      </w:r>
      <w:r w:rsidR="005679FA" w:rsidRPr="008E3D8D">
        <w:rPr>
          <w:rFonts w:ascii="GHEA Grapalat" w:eastAsia="Times New Roman" w:hAnsi="GHEA Grapalat" w:cs="Sylfaen"/>
          <w:sz w:val="24"/>
          <w:szCs w:val="24"/>
          <w:lang w:val="hy-AM"/>
        </w:rPr>
        <w:t>ՀԳՄ-</w:t>
      </w:r>
      <w:r w:rsidR="008A6A4E" w:rsidRPr="008E3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միջև կնքված հավատարմագրման պայմանագրի լուծման դեպքում: </w:t>
      </w:r>
    </w:p>
    <w:p w:rsidR="00542A97" w:rsidRPr="00A82892" w:rsidRDefault="008E3D8D" w:rsidP="008A6A4E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E3D8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8.3.3 </w:t>
      </w:r>
      <w:r w:rsidR="00A82892" w:rsidRPr="00A82892">
        <w:rPr>
          <w:rFonts w:ascii="GHEA Grapalat" w:eastAsia="Times New Roman" w:hAnsi="GHEA Grapalat" w:cs="Sylfaen"/>
          <w:sz w:val="24"/>
          <w:szCs w:val="24"/>
          <w:lang w:val="hy-AM"/>
        </w:rPr>
        <w:t>ՀԿ-ի կողմից հ</w:t>
      </w:r>
      <w:r w:rsidR="00542A97" w:rsidRPr="00DB274B">
        <w:rPr>
          <w:rFonts w:ascii="GHEA Grapalat" w:eastAsia="Times New Roman" w:hAnsi="GHEA Grapalat" w:cs="Sylfaen"/>
          <w:sz w:val="24"/>
          <w:szCs w:val="24"/>
          <w:lang w:val="hy-AM"/>
        </w:rPr>
        <w:t>ավատարմագրման դադարեցման մասին որոշումն ընդունելուց հետո</w:t>
      </w:r>
      <w:r w:rsidR="00091BF1" w:rsidRPr="00091BF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0011F" w:rsidRPr="0080011F">
        <w:rPr>
          <w:rFonts w:ascii="GHEA Grapalat" w:eastAsia="Times New Roman" w:hAnsi="GHEA Grapalat" w:cs="Sylfaen"/>
          <w:sz w:val="24"/>
          <w:szCs w:val="24"/>
          <w:lang w:val="hy-AM"/>
        </w:rPr>
        <w:t>3 աշխատանքային օրվա ընթացքում համապատասխան ռեեստրում փոխվում է ՀԳՄ-ի կարգավիճակը (դադարեցված է) և</w:t>
      </w:r>
      <w:r w:rsidR="00542A97" w:rsidRPr="00DB274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ՀԳՄ-ն 10 աշխատանքային օրվա ընթացքում ՀԱՄ-ին է վերադարձնում հավատարմագրման վկայագրի բնօրինակն իր հավելվածներով` անկախ բողոքարկման հավանականությունից:</w:t>
      </w:r>
    </w:p>
    <w:p w:rsidR="007F5F95" w:rsidRPr="00080062" w:rsidRDefault="008E3D8D" w:rsidP="007F5F95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217" w:name="_Toc38385102"/>
      <w:bookmarkStart w:id="218" w:name="_Toc46925770"/>
      <w:bookmarkStart w:id="219" w:name="_Toc46925798"/>
      <w:bookmarkStart w:id="220" w:name="_Toc66698670"/>
      <w:r w:rsidRPr="008E3D8D">
        <w:rPr>
          <w:rFonts w:ascii="GHEA Grapalat" w:hAnsi="GHEA Grapalat"/>
          <w:i w:val="0"/>
          <w:sz w:val="24"/>
          <w:szCs w:val="24"/>
          <w:lang w:val="hy-AM"/>
        </w:rPr>
        <w:t>8</w:t>
      </w:r>
      <w:r w:rsidR="007F5F95" w:rsidRPr="00080062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542A97">
        <w:rPr>
          <w:rFonts w:ascii="GHEA Grapalat" w:hAnsi="GHEA Grapalat"/>
          <w:i w:val="0"/>
          <w:sz w:val="24"/>
          <w:szCs w:val="24"/>
          <w:lang w:val="hy-AM"/>
        </w:rPr>
        <w:t xml:space="preserve">4 </w:t>
      </w:r>
      <w:r w:rsidR="007F5F95" w:rsidRPr="00080062">
        <w:rPr>
          <w:rFonts w:ascii="GHEA Grapalat" w:hAnsi="GHEA Grapalat" w:cs="Sylfaen"/>
          <w:i w:val="0"/>
          <w:sz w:val="24"/>
          <w:szCs w:val="24"/>
          <w:lang w:val="hy-AM"/>
        </w:rPr>
        <w:t>Հավատարմագրման</w:t>
      </w:r>
      <w:r w:rsidR="007F5F95" w:rsidRPr="00080062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7F5F95" w:rsidRPr="00080062">
        <w:rPr>
          <w:rFonts w:ascii="GHEA Grapalat" w:hAnsi="GHEA Grapalat" w:cs="Sylfaen"/>
          <w:i w:val="0"/>
          <w:sz w:val="24"/>
          <w:szCs w:val="24"/>
          <w:lang w:val="hy-AM"/>
        </w:rPr>
        <w:t>վերականգնումը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0478F5" w:rsidRPr="000478F5" w:rsidRDefault="008E3D8D" w:rsidP="000478F5">
      <w:pPr>
        <w:pStyle w:val="NormalWeb"/>
        <w:tabs>
          <w:tab w:val="left" w:pos="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8E3D8D">
        <w:rPr>
          <w:rFonts w:ascii="GHEA Grapalat" w:hAnsi="GHEA Grapalat"/>
          <w:b/>
          <w:lang w:val="hy-AM"/>
        </w:rPr>
        <w:t>8</w:t>
      </w:r>
      <w:r w:rsidR="007F5F95" w:rsidRPr="00542A97">
        <w:rPr>
          <w:rFonts w:ascii="GHEA Grapalat" w:hAnsi="GHEA Grapalat"/>
          <w:b/>
          <w:lang w:val="hy-AM"/>
        </w:rPr>
        <w:t>.4.1</w:t>
      </w:r>
      <w:r w:rsidR="007F5F95" w:rsidRPr="00080062">
        <w:rPr>
          <w:rFonts w:ascii="GHEA Grapalat" w:hAnsi="GHEA Grapalat"/>
          <w:lang w:val="hy-AM"/>
        </w:rPr>
        <w:t xml:space="preserve"> </w:t>
      </w:r>
      <w:r w:rsidR="000478F5" w:rsidRPr="000478F5">
        <w:rPr>
          <w:rFonts w:ascii="GHEA Grapalat" w:hAnsi="GHEA Grapalat"/>
          <w:lang w:val="hy-AM"/>
        </w:rPr>
        <w:t>Հավատարմագրումը վերականգնվում է արտահերթ կամ պարբերական գնահատման միջոցով:</w:t>
      </w:r>
    </w:p>
    <w:p w:rsidR="000478F5" w:rsidRPr="000478F5" w:rsidRDefault="009D2DB7" w:rsidP="000478F5">
      <w:pPr>
        <w:pStyle w:val="NormalWeb"/>
        <w:tabs>
          <w:tab w:val="left" w:pos="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8E3D8D">
        <w:rPr>
          <w:rFonts w:ascii="GHEA Grapalat" w:hAnsi="GHEA Grapalat"/>
          <w:b/>
          <w:lang w:val="hy-AM"/>
        </w:rPr>
        <w:lastRenderedPageBreak/>
        <w:t>8</w:t>
      </w:r>
      <w:r w:rsidRPr="00542A97">
        <w:rPr>
          <w:rFonts w:ascii="GHEA Grapalat" w:hAnsi="GHEA Grapalat"/>
          <w:b/>
          <w:lang w:val="hy-AM"/>
        </w:rPr>
        <w:t>.4.</w:t>
      </w:r>
      <w:r w:rsidR="00CD054E" w:rsidRPr="00CD054E">
        <w:rPr>
          <w:rFonts w:ascii="GHEA Grapalat" w:hAnsi="GHEA Grapalat"/>
          <w:b/>
          <w:lang w:val="hy-AM"/>
        </w:rPr>
        <w:t>2</w:t>
      </w:r>
      <w:r w:rsidRPr="00080062">
        <w:rPr>
          <w:rFonts w:ascii="GHEA Grapalat" w:hAnsi="GHEA Grapalat"/>
          <w:lang w:val="hy-AM"/>
        </w:rPr>
        <w:t xml:space="preserve"> </w:t>
      </w:r>
      <w:r w:rsidRPr="009D2DB7">
        <w:rPr>
          <w:rFonts w:ascii="GHEA Grapalat" w:hAnsi="GHEA Grapalat"/>
          <w:lang w:val="hy-AM"/>
        </w:rPr>
        <w:t xml:space="preserve">Եթե հավատարմագրման կասեցումն իրականացվել է ՀԳՄ-ի դիմումի համաձայն, ապա </w:t>
      </w:r>
      <w:r w:rsidR="000478F5" w:rsidRPr="000478F5">
        <w:rPr>
          <w:rFonts w:ascii="GHEA Grapalat" w:hAnsi="GHEA Grapalat"/>
          <w:lang w:val="hy-AM"/>
        </w:rPr>
        <w:t xml:space="preserve">հավատարմագրումը վերականգնվում է </w:t>
      </w:r>
      <w:r w:rsidRPr="009D2DB7">
        <w:rPr>
          <w:rFonts w:ascii="GHEA Grapalat" w:hAnsi="GHEA Grapalat"/>
          <w:lang w:val="hy-AM"/>
        </w:rPr>
        <w:t>ՀԳՄ-ի</w:t>
      </w:r>
      <w:r w:rsidR="000478F5" w:rsidRPr="000478F5">
        <w:rPr>
          <w:rFonts w:ascii="GHEA Grapalat" w:hAnsi="GHEA Grapalat"/>
          <w:lang w:val="hy-AM"/>
        </w:rPr>
        <w:t xml:space="preserve"> կասեցման ժամկետի ավարտից առնվազն 5 աշխատանքային օր առաջ ներկայացված դիմումի համաձայն</w:t>
      </w:r>
      <w:r w:rsidRPr="009D2DB7">
        <w:rPr>
          <w:rFonts w:ascii="GHEA Grapalat" w:hAnsi="GHEA Grapalat"/>
          <w:lang w:val="hy-AM"/>
        </w:rPr>
        <w:t xml:space="preserve">՝ </w:t>
      </w:r>
      <w:r w:rsidRPr="00080062">
        <w:rPr>
          <w:rFonts w:ascii="GHEA Grapalat" w:hAnsi="GHEA Grapalat" w:cs="Sylfaen"/>
          <w:lang w:val="hy-AM"/>
        </w:rPr>
        <w:t>փաստաթղթային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և</w:t>
      </w:r>
      <w:r w:rsidR="00561D06" w:rsidRPr="00561D06">
        <w:rPr>
          <w:rFonts w:ascii="GHEA Grapalat" w:hAnsi="GHEA Grapalat" w:cs="Sylfaen"/>
          <w:lang w:val="hy-AM"/>
        </w:rPr>
        <w:t>/</w:t>
      </w:r>
      <w:r w:rsidRPr="00080062">
        <w:rPr>
          <w:rFonts w:ascii="GHEA Grapalat" w:hAnsi="GHEA Grapalat" w:cs="Sylfaen"/>
          <w:lang w:val="hy-AM"/>
        </w:rPr>
        <w:t>կամ</w:t>
      </w:r>
      <w:r w:rsidRPr="00080062">
        <w:rPr>
          <w:rFonts w:ascii="GHEA Grapalat" w:hAnsi="GHEA Grapalat"/>
          <w:lang w:val="hy-AM"/>
        </w:rPr>
        <w:t xml:space="preserve"> տեղում գնահատման միջոցով</w:t>
      </w:r>
      <w:r w:rsidR="000478F5" w:rsidRPr="000478F5">
        <w:rPr>
          <w:rFonts w:ascii="GHEA Grapalat" w:hAnsi="GHEA Grapalat"/>
          <w:lang w:val="hy-AM"/>
        </w:rPr>
        <w:t>, հակառակ դեպքում</w:t>
      </w:r>
      <w:r w:rsidR="00561D06" w:rsidRPr="00561D06">
        <w:rPr>
          <w:rFonts w:ascii="GHEA Grapalat" w:hAnsi="GHEA Grapalat"/>
          <w:lang w:val="hy-AM"/>
        </w:rPr>
        <w:t>՝</w:t>
      </w:r>
      <w:r w:rsidR="000478F5" w:rsidRPr="000478F5">
        <w:rPr>
          <w:rFonts w:ascii="GHEA Grapalat" w:hAnsi="GHEA Grapalat"/>
          <w:lang w:val="hy-AM"/>
        </w:rPr>
        <w:t xml:space="preserve"> հավատարմագրումը դադարեցվում է:</w:t>
      </w:r>
    </w:p>
    <w:p w:rsidR="007F5F95" w:rsidRPr="009D2DB7" w:rsidRDefault="00CD054E" w:rsidP="007F5F9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054E">
        <w:rPr>
          <w:rFonts w:ascii="GHEA Grapalat" w:hAnsi="GHEA Grapalat"/>
          <w:b/>
          <w:sz w:val="24"/>
          <w:szCs w:val="24"/>
          <w:lang w:val="hy-AM"/>
        </w:rPr>
        <w:t>8</w:t>
      </w:r>
      <w:r w:rsidR="007F5F95" w:rsidRPr="00542A97">
        <w:rPr>
          <w:rFonts w:ascii="GHEA Grapalat" w:hAnsi="GHEA Grapalat"/>
          <w:b/>
          <w:sz w:val="24"/>
          <w:szCs w:val="24"/>
          <w:lang w:val="hy-AM"/>
        </w:rPr>
        <w:t>.4.3</w:t>
      </w:r>
      <w:r w:rsidR="007F5F95" w:rsidRPr="00542A97">
        <w:rPr>
          <w:rFonts w:ascii="GHEA Grapalat" w:hAnsi="GHEA Grapalat"/>
          <w:sz w:val="24"/>
          <w:szCs w:val="24"/>
          <w:lang w:val="hy-AM"/>
        </w:rPr>
        <w:t xml:space="preserve">  Եթե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 xml:space="preserve"> հավատարմագրման կասեցումն իրականացվել է ՀԳՄ-ի հավատարմագրման չափանիշներին անհամապատասխանության դեպքում, ապա ՀԳՄ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>-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ն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կասեցման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հիմքերի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ապացույցները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է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ՀԱՄ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 xml:space="preserve">: 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ՀԱՄ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>-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ը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 xml:space="preserve"> գնահատման խմբի միջոցով</w:t>
      </w:r>
      <w:r w:rsidR="00B52D8F" w:rsidRPr="00B52D8F">
        <w:rPr>
          <w:rFonts w:ascii="GHEA Grapalat" w:hAnsi="GHEA Grapalat"/>
          <w:sz w:val="24"/>
          <w:szCs w:val="24"/>
          <w:lang w:val="hy-AM"/>
        </w:rPr>
        <w:t xml:space="preserve"> </w:t>
      </w:r>
      <w:r w:rsidR="003658F2" w:rsidRPr="003658F2">
        <w:rPr>
          <w:rFonts w:ascii="GHEA Grapalat" w:hAnsi="GHEA Grapalat"/>
          <w:sz w:val="24"/>
          <w:szCs w:val="24"/>
          <w:lang w:val="hy-AM"/>
        </w:rPr>
        <w:t>ի</w:t>
      </w:r>
      <w:r w:rsidR="00561D06" w:rsidRPr="00561D06">
        <w:rPr>
          <w:rFonts w:ascii="GHEA Grapalat" w:hAnsi="GHEA Grapalat"/>
          <w:sz w:val="24"/>
          <w:szCs w:val="24"/>
          <w:lang w:val="hy-AM"/>
        </w:rPr>
        <w:t xml:space="preserve">րականցնում է </w:t>
      </w:r>
      <w:r w:rsidR="00481D9C" w:rsidRPr="00481D9C">
        <w:rPr>
          <w:rFonts w:ascii="GHEA Grapalat" w:hAnsi="GHEA Grapalat"/>
          <w:sz w:val="24"/>
          <w:szCs w:val="24"/>
          <w:lang w:val="hy-AM"/>
        </w:rPr>
        <w:t>տեղում</w:t>
      </w:r>
      <w:r w:rsidR="00561D06" w:rsidRPr="00561D06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F95" w:rsidRPr="00080062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="007F5F95" w:rsidRPr="00080062">
        <w:rPr>
          <w:rFonts w:ascii="GHEA Grapalat" w:hAnsi="GHEA Grapalat"/>
          <w:sz w:val="24"/>
          <w:szCs w:val="24"/>
          <w:lang w:val="hy-AM"/>
        </w:rPr>
        <w:t>:</w:t>
      </w:r>
    </w:p>
    <w:p w:rsidR="00A444F0" w:rsidRPr="00EC3170" w:rsidRDefault="00CD054E" w:rsidP="00CD054E">
      <w:pPr>
        <w:pStyle w:val="NormalWeb"/>
        <w:tabs>
          <w:tab w:val="left" w:pos="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D054E">
        <w:rPr>
          <w:rFonts w:ascii="GHEA Grapalat" w:hAnsi="GHEA Grapalat"/>
          <w:b/>
          <w:lang w:val="hy-AM"/>
        </w:rPr>
        <w:t>8</w:t>
      </w:r>
      <w:r w:rsidR="007F5F95" w:rsidRPr="00542A97">
        <w:rPr>
          <w:rFonts w:ascii="GHEA Grapalat" w:hAnsi="GHEA Grapalat"/>
          <w:b/>
          <w:lang w:val="hy-AM"/>
        </w:rPr>
        <w:t>.4.4</w:t>
      </w:r>
      <w:r w:rsidR="007F5F95" w:rsidRPr="00080062">
        <w:rPr>
          <w:rFonts w:ascii="GHEA Grapalat" w:hAnsi="GHEA Grapalat"/>
          <w:lang w:val="hy-AM"/>
        </w:rPr>
        <w:t xml:space="preserve"> </w:t>
      </w:r>
      <w:r w:rsidR="00A444F0" w:rsidRPr="00EC3170">
        <w:rPr>
          <w:rFonts w:ascii="GHEA Grapalat" w:hAnsi="GHEA Grapalat" w:cs="Sylfaen"/>
          <w:lang w:val="hy-AM"/>
        </w:rPr>
        <w:t>Հավատարմագրման վերականգնման վերաբերյալ որոշումն ընդունվում է ՀԿ-ի կողմից:</w:t>
      </w:r>
    </w:p>
    <w:p w:rsidR="00542A97" w:rsidRPr="00542A97" w:rsidRDefault="007C1CCD" w:rsidP="00E15571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221" w:name="_Toc38385103"/>
      <w:bookmarkStart w:id="222" w:name="_Toc46925771"/>
      <w:bookmarkStart w:id="223" w:name="_Toc46925799"/>
      <w:bookmarkStart w:id="224" w:name="_Toc66698671"/>
      <w:r w:rsidRPr="007C1CCD">
        <w:rPr>
          <w:rFonts w:ascii="GHEA Grapalat" w:hAnsi="GHEA Grapalat"/>
          <w:i w:val="0"/>
          <w:sz w:val="24"/>
          <w:szCs w:val="24"/>
          <w:lang w:val="hy-AM"/>
        </w:rPr>
        <w:t>8</w:t>
      </w:r>
      <w:r w:rsidR="00542A97" w:rsidRPr="00542A97">
        <w:rPr>
          <w:rFonts w:ascii="GHEA Grapalat" w:hAnsi="GHEA Grapalat"/>
          <w:i w:val="0"/>
          <w:sz w:val="24"/>
          <w:szCs w:val="24"/>
          <w:lang w:val="hy-AM"/>
        </w:rPr>
        <w:t xml:space="preserve">.5 </w:t>
      </w:r>
      <w:r w:rsidR="00542A97" w:rsidRPr="00542A97">
        <w:rPr>
          <w:rFonts w:ascii="GHEA Grapalat" w:hAnsi="GHEA Grapalat" w:cs="Sylfaen"/>
          <w:i w:val="0"/>
          <w:sz w:val="24"/>
          <w:szCs w:val="24"/>
          <w:lang w:val="hy-AM"/>
        </w:rPr>
        <w:t>Հավատարմագրման</w:t>
      </w:r>
      <w:r w:rsidR="00542A97" w:rsidRPr="00542A9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42A97" w:rsidRPr="00542A97">
        <w:rPr>
          <w:rFonts w:ascii="GHEA Grapalat" w:hAnsi="GHEA Grapalat" w:cs="Sylfaen"/>
          <w:i w:val="0"/>
          <w:sz w:val="24"/>
          <w:szCs w:val="24"/>
          <w:lang w:val="hy-AM"/>
        </w:rPr>
        <w:t>ոլորտի</w:t>
      </w:r>
      <w:r w:rsidR="00542A97" w:rsidRPr="00542A9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42A97" w:rsidRPr="00542A97">
        <w:rPr>
          <w:rFonts w:ascii="GHEA Grapalat" w:hAnsi="GHEA Grapalat" w:cs="Sylfaen"/>
          <w:i w:val="0"/>
          <w:sz w:val="24"/>
          <w:szCs w:val="24"/>
          <w:lang w:val="hy-AM"/>
        </w:rPr>
        <w:t>արդիականացումը</w:t>
      </w:r>
      <w:bookmarkEnd w:id="221"/>
      <w:bookmarkEnd w:id="222"/>
      <w:bookmarkEnd w:id="223"/>
      <w:bookmarkEnd w:id="224"/>
    </w:p>
    <w:p w:rsidR="00DC0A19" w:rsidRPr="007C1CCD" w:rsidRDefault="007C1CCD" w:rsidP="00E15571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C1CCD">
        <w:rPr>
          <w:rFonts w:ascii="GHEA Grapalat" w:hAnsi="GHEA Grapalat"/>
          <w:b/>
          <w:sz w:val="24"/>
          <w:szCs w:val="24"/>
          <w:lang w:val="hy-AM"/>
        </w:rPr>
        <w:t>8</w:t>
      </w:r>
      <w:r w:rsidR="00583D22" w:rsidRPr="007C1CCD">
        <w:rPr>
          <w:rFonts w:ascii="GHEA Grapalat" w:hAnsi="GHEA Grapalat"/>
          <w:b/>
          <w:sz w:val="24"/>
          <w:szCs w:val="24"/>
          <w:lang w:val="hy-AM"/>
        </w:rPr>
        <w:t>.</w:t>
      </w:r>
      <w:r w:rsidR="00E15571" w:rsidRPr="007C1CCD">
        <w:rPr>
          <w:rFonts w:ascii="GHEA Grapalat" w:hAnsi="GHEA Grapalat"/>
          <w:b/>
          <w:sz w:val="24"/>
          <w:szCs w:val="24"/>
          <w:lang w:val="hy-AM"/>
        </w:rPr>
        <w:t>5.1</w:t>
      </w:r>
      <w:r w:rsidR="00583D22" w:rsidRPr="00E15571">
        <w:rPr>
          <w:rFonts w:ascii="GHEA Grapalat" w:hAnsi="GHEA Grapalat"/>
          <w:sz w:val="24"/>
          <w:szCs w:val="24"/>
          <w:lang w:val="hy-AM"/>
        </w:rPr>
        <w:t xml:space="preserve"> Հավատարմագրման ոլորտի արդիականացումը</w:t>
      </w:r>
      <w:r w:rsidR="003D5638" w:rsidRPr="003D5638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A19" w:rsidRPr="00DC0A19">
        <w:rPr>
          <w:rFonts w:ascii="GHEA Grapalat" w:hAnsi="GHEA Grapalat"/>
          <w:sz w:val="24"/>
          <w:szCs w:val="24"/>
          <w:lang w:val="hy-AM"/>
        </w:rPr>
        <w:t>իրականացվում է</w:t>
      </w:r>
      <w:r w:rsidRPr="007C1C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5571">
        <w:rPr>
          <w:rFonts w:ascii="GHEA Grapalat" w:hAnsi="GHEA Grapalat"/>
          <w:sz w:val="24"/>
          <w:szCs w:val="24"/>
          <w:lang w:val="hy-AM"/>
        </w:rPr>
        <w:t>PR-03 ընթացակարգ</w:t>
      </w:r>
      <w:r w:rsidRPr="007C1CCD">
        <w:rPr>
          <w:rFonts w:ascii="GHEA Grapalat" w:hAnsi="GHEA Grapalat"/>
          <w:sz w:val="24"/>
          <w:szCs w:val="24"/>
          <w:lang w:val="hy-AM"/>
        </w:rPr>
        <w:t>ի՝</w:t>
      </w:r>
    </w:p>
    <w:p w:rsidR="00B92B9A" w:rsidRPr="00EC3170" w:rsidRDefault="00B92B9A" w:rsidP="00B92B9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317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խորհրդանիշի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C3170">
        <w:rPr>
          <w:rFonts w:ascii="GHEA Grapalat" w:hAnsi="GHEA Grapalat" w:cs="Sylfaen"/>
          <w:sz w:val="24"/>
          <w:szCs w:val="24"/>
          <w:lang w:val="hy-AM"/>
        </w:rPr>
        <w:t>լոգո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վկայակոչված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իրավա</w:t>
      </w:r>
      <w:r w:rsidRPr="00EC3170">
        <w:rPr>
          <w:rFonts w:ascii="GHEA Grapalat" w:hAnsi="GHEA Grapalat"/>
          <w:sz w:val="24"/>
          <w:szCs w:val="24"/>
          <w:lang w:val="hy-AM"/>
        </w:rPr>
        <w:t>-</w:t>
      </w:r>
      <w:r w:rsidRPr="00EC3170">
        <w:rPr>
          <w:rFonts w:ascii="GHEA Grapalat" w:hAnsi="GHEA Grapalat" w:cs="Sylfaen"/>
          <w:sz w:val="24"/>
          <w:szCs w:val="24"/>
          <w:lang w:val="hy-AM"/>
        </w:rPr>
        <w:t>կան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և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C3170">
        <w:rPr>
          <w:rFonts w:ascii="GHEA Grapalat" w:hAnsi="GHEA Grapalat" w:cs="Sylfaen"/>
          <w:sz w:val="24"/>
          <w:szCs w:val="24"/>
          <w:lang w:val="hy-AM"/>
        </w:rPr>
        <w:t>կամ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ստանդարտացման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փորձարկման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մեթոդի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անվանման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կամ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խմբագրության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և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C3170">
        <w:rPr>
          <w:rFonts w:ascii="GHEA Grapalat" w:hAnsi="GHEA Grapalat" w:cs="Sylfaen"/>
          <w:sz w:val="24"/>
          <w:szCs w:val="24"/>
          <w:lang w:val="hy-AM"/>
        </w:rPr>
        <w:t>կամ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լրացումների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և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C3170">
        <w:rPr>
          <w:rFonts w:ascii="GHEA Grapalat" w:hAnsi="GHEA Grapalat" w:cs="Sylfaen"/>
          <w:sz w:val="24"/>
          <w:szCs w:val="24"/>
          <w:lang w:val="hy-AM"/>
        </w:rPr>
        <w:t>կամ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նոր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ստանդարտացման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մեջ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մտնելու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և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կից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ձևաչափի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C3170">
        <w:rPr>
          <w:rFonts w:ascii="GHEA Grapalat" w:hAnsi="GHEA Grapalat"/>
          <w:sz w:val="24"/>
          <w:szCs w:val="24"/>
          <w:lang w:val="hy-AM"/>
        </w:rPr>
        <w:t>,</w:t>
      </w:r>
    </w:p>
    <w:p w:rsidR="00B92B9A" w:rsidRPr="00EC3170" w:rsidRDefault="00B92B9A" w:rsidP="00B92B9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3170">
        <w:rPr>
          <w:rFonts w:ascii="GHEA Grapalat" w:hAnsi="GHEA Grapalat"/>
          <w:sz w:val="24"/>
          <w:szCs w:val="24"/>
          <w:lang w:val="hy-AM"/>
        </w:rPr>
        <w:t xml:space="preserve">2) 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հավատարմագրված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ՀԳՄ</w:t>
      </w:r>
      <w:r w:rsidRPr="00EC3170">
        <w:rPr>
          <w:rFonts w:ascii="GHEA Grapalat" w:hAnsi="GHEA Grapalat"/>
          <w:sz w:val="24"/>
          <w:szCs w:val="24"/>
          <w:lang w:val="hy-AM"/>
        </w:rPr>
        <w:t>-</w:t>
      </w:r>
      <w:r w:rsidRPr="00EC3170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ռեեստրում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ներառելու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EC3170">
        <w:rPr>
          <w:rFonts w:ascii="GHEA Grapalat" w:hAnsi="GHEA Grapalat"/>
          <w:sz w:val="24"/>
          <w:szCs w:val="24"/>
          <w:lang w:val="hy-AM"/>
        </w:rPr>
        <w:t>,</w:t>
      </w:r>
    </w:p>
    <w:p w:rsidR="00B92B9A" w:rsidRPr="00EC3170" w:rsidRDefault="00B92B9A" w:rsidP="00B92B9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3170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հավատարմագրված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փորձարկման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լաբորատորիաներին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և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սերտիֆիկացման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C3170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ՀԳՄ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EC3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3170">
        <w:rPr>
          <w:rFonts w:ascii="GHEA Grapalat" w:hAnsi="GHEA Grapalat" w:cs="Sylfaen"/>
          <w:sz w:val="24"/>
          <w:szCs w:val="24"/>
          <w:lang w:val="hy-AM"/>
        </w:rPr>
        <w:t xml:space="preserve">միության սերտիֆիկացման մարմինների և փորձարկման լաբորատորիաների (կենտրոնների) միասնական ռեեստրի ազգային մասում ներառելու նպատակով, որոնք պետք է համապատասխանեն </w:t>
      </w:r>
      <w:r w:rsidR="00062E3F" w:rsidRPr="00062E3F">
        <w:rPr>
          <w:rFonts w:ascii="GHEA Grapalat" w:hAnsi="GHEA Grapalat" w:cs="Sylfaen"/>
          <w:sz w:val="24"/>
          <w:szCs w:val="24"/>
          <w:lang w:val="hy-AM"/>
        </w:rPr>
        <w:t>ՀՀ կառավարության 2020 թվականի փետրվարի 13-ի N 152-Ն որոշման հավելված</w:t>
      </w:r>
      <w:r w:rsidR="00E914AE" w:rsidRPr="00E914AE">
        <w:rPr>
          <w:rFonts w:ascii="GHEA Grapalat" w:hAnsi="GHEA Grapalat" w:cs="Sylfaen"/>
          <w:sz w:val="24"/>
          <w:szCs w:val="24"/>
          <w:lang w:val="hy-AM"/>
        </w:rPr>
        <w:t>ով</w:t>
      </w:r>
      <w:r w:rsidR="00062E3F" w:rsidRPr="00062E3F">
        <w:rPr>
          <w:rFonts w:ascii="GHEA Grapalat" w:hAnsi="GHEA Grapalat" w:cs="Sylfaen"/>
          <w:sz w:val="24"/>
          <w:szCs w:val="24"/>
          <w:lang w:val="hy-AM"/>
        </w:rPr>
        <w:t xml:space="preserve"> (ԵԱՏՀ Խորհրդի 2018 թվականի դեկտեմբերի 5-ի N 100 որոշում) </w:t>
      </w:r>
      <w:r w:rsidRPr="00EC3170">
        <w:rPr>
          <w:rFonts w:ascii="GHEA Grapalat" w:hAnsi="GHEA Grapalat" w:cs="Sylfaen"/>
          <w:sz w:val="24"/>
          <w:szCs w:val="24"/>
          <w:lang w:val="hy-AM"/>
        </w:rPr>
        <w:t>և K-07 կարգով սահմանված պահանջներին:</w:t>
      </w:r>
    </w:p>
    <w:p w:rsidR="00B65A8C" w:rsidRPr="00EC3170" w:rsidRDefault="007C1CCD" w:rsidP="00B65A8C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1CC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8</w:t>
      </w:r>
      <w:r w:rsidR="00A657E2" w:rsidRPr="007C1CCD">
        <w:rPr>
          <w:rFonts w:ascii="GHEA Grapalat" w:hAnsi="GHEA Grapalat" w:cs="Sylfaen"/>
          <w:b/>
          <w:sz w:val="24"/>
          <w:szCs w:val="24"/>
          <w:lang w:val="hy-AM"/>
        </w:rPr>
        <w:t>.5.</w:t>
      </w:r>
      <w:r w:rsidR="00356508" w:rsidRPr="007C1CCD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A657E2" w:rsidRPr="00EC31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5A8C" w:rsidRPr="00EC3170">
        <w:rPr>
          <w:rFonts w:ascii="GHEA Grapalat" w:hAnsi="GHEA Grapalat" w:cs="Sylfaen"/>
          <w:sz w:val="24"/>
          <w:szCs w:val="24"/>
          <w:lang w:val="hy-AM"/>
        </w:rPr>
        <w:t>ՀԳՄ-ն հավատարմագրման ոլորտի արդիականացման համար, ուղեկցող գրությամբ ՀԱՄ-ին է ներկայացնում թղթային և էլեկտրոնային տարբերակներով հավատարմագրման ոլորտը</w:t>
      </w:r>
      <w:r w:rsidR="00356508" w:rsidRPr="00EC3170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B65A8C" w:rsidRPr="00EC3170">
        <w:rPr>
          <w:rFonts w:ascii="GHEA Grapalat" w:hAnsi="GHEA Grapalat" w:cs="Sylfaen"/>
          <w:sz w:val="24"/>
          <w:szCs w:val="24"/>
          <w:lang w:val="hy-AM"/>
        </w:rPr>
        <w:t xml:space="preserve"> կից փաստաթղթերը: </w:t>
      </w:r>
    </w:p>
    <w:p w:rsidR="00B65A8C" w:rsidRPr="00EC3170" w:rsidRDefault="007C1CCD" w:rsidP="00B65A8C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1CCD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356508" w:rsidRPr="007C1CCD">
        <w:rPr>
          <w:rFonts w:ascii="GHEA Grapalat" w:hAnsi="GHEA Grapalat" w:cs="Sylfaen"/>
          <w:b/>
          <w:sz w:val="24"/>
          <w:szCs w:val="24"/>
          <w:lang w:val="hy-AM"/>
        </w:rPr>
        <w:t>.5.3</w:t>
      </w:r>
      <w:r w:rsidR="00356508" w:rsidRPr="00EC31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5A8C" w:rsidRPr="00EC3170">
        <w:rPr>
          <w:rFonts w:ascii="GHEA Grapalat" w:hAnsi="GHEA Grapalat" w:cs="Sylfaen"/>
          <w:sz w:val="24"/>
          <w:szCs w:val="24"/>
          <w:lang w:val="hy-AM"/>
        </w:rPr>
        <w:t xml:space="preserve">ՀԱՄ-ը գրությունը ստանալուց </w:t>
      </w:r>
      <w:r w:rsidR="00457E35" w:rsidRPr="00457E35">
        <w:rPr>
          <w:rFonts w:ascii="GHEA Grapalat" w:hAnsi="GHEA Grapalat" w:cs="Sylfaen"/>
          <w:sz w:val="24"/>
          <w:szCs w:val="24"/>
          <w:lang w:val="hy-AM"/>
        </w:rPr>
        <w:t xml:space="preserve">հետո </w:t>
      </w:r>
      <w:r w:rsidR="00B65A8C" w:rsidRPr="00EC3170">
        <w:rPr>
          <w:rFonts w:ascii="GHEA Grapalat" w:hAnsi="GHEA Grapalat" w:cs="Sylfaen"/>
          <w:sz w:val="24"/>
          <w:szCs w:val="24"/>
          <w:lang w:val="hy-AM"/>
        </w:rPr>
        <w:t>3 աշխատանքային օրվա ընթացքում</w:t>
      </w:r>
      <w:r w:rsidR="00457E35" w:rsidRPr="00457E35">
        <w:rPr>
          <w:rFonts w:ascii="GHEA Grapalat" w:hAnsi="GHEA Grapalat" w:cs="Sylfaen"/>
          <w:sz w:val="24"/>
          <w:szCs w:val="24"/>
          <w:lang w:val="hy-AM"/>
        </w:rPr>
        <w:t xml:space="preserve"> այն</w:t>
      </w:r>
      <w:r w:rsidR="00B65A8C" w:rsidRPr="00EC3170">
        <w:rPr>
          <w:rFonts w:ascii="GHEA Grapalat" w:hAnsi="GHEA Grapalat" w:cs="Sylfaen"/>
          <w:sz w:val="24"/>
          <w:szCs w:val="24"/>
          <w:lang w:val="hy-AM"/>
        </w:rPr>
        <w:t xml:space="preserve"> գրանցում է Հավատարմագրման ոլորտի արդիականցման գրանցամատյանում և հանձնում հավատարմագրման փորձագետին (գնահատողին)՝ փորձաքննության: </w:t>
      </w:r>
    </w:p>
    <w:p w:rsidR="00356508" w:rsidRPr="00EC3170" w:rsidRDefault="007C1CCD" w:rsidP="00B65A8C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1CCD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B65A8C" w:rsidRPr="007C1CCD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356508" w:rsidRPr="007C1CCD">
        <w:rPr>
          <w:rFonts w:ascii="GHEA Grapalat" w:hAnsi="GHEA Grapalat" w:cs="Sylfaen"/>
          <w:b/>
          <w:sz w:val="24"/>
          <w:szCs w:val="24"/>
          <w:lang w:val="hy-AM"/>
        </w:rPr>
        <w:t>5.4</w:t>
      </w:r>
      <w:r w:rsidR="00B65A8C" w:rsidRPr="00EC3170">
        <w:rPr>
          <w:rFonts w:ascii="GHEA Grapalat" w:hAnsi="GHEA Grapalat" w:cs="Sylfaen"/>
          <w:sz w:val="24"/>
          <w:szCs w:val="24"/>
          <w:lang w:val="hy-AM"/>
        </w:rPr>
        <w:t xml:space="preserve"> Հավատարմագրման փորձագետը (գնահատողը) 10 աշխատանքային օրվա ընթացքում իրականացնում է հավատարմագրման ոլորտի փորձաքննություն/լրացուցիչ փորձաքննություն և կազմում է եզրակացություն</w:t>
      </w:r>
      <w:r w:rsidR="00356508" w:rsidRPr="00EC317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5471" w:rsidRPr="00EC3170" w:rsidRDefault="007C1CCD" w:rsidP="00A75471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1CCD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A75471" w:rsidRPr="007C1CCD">
        <w:rPr>
          <w:rFonts w:ascii="GHEA Grapalat" w:hAnsi="GHEA Grapalat" w:cs="Sylfaen"/>
          <w:b/>
          <w:sz w:val="24"/>
          <w:szCs w:val="24"/>
          <w:lang w:val="hy-AM"/>
        </w:rPr>
        <w:t>.5.5</w:t>
      </w:r>
      <w:r w:rsidR="00A75471" w:rsidRPr="00EC3170">
        <w:rPr>
          <w:rFonts w:ascii="GHEA Grapalat" w:hAnsi="GHEA Grapalat" w:cs="Sylfaen"/>
          <w:sz w:val="24"/>
          <w:szCs w:val="24"/>
          <w:lang w:val="hy-AM"/>
        </w:rPr>
        <w:t xml:space="preserve"> Հավատարմագրման ոլորտի արդիականացման մերժման դեպքում ՀԱՄ-ը 3 աշխատանքային օրվա ընթացքում ՀԳՄ-ին գրավոր տեղեկացնում է` նշելով մերժման հիմքերը և, անհրաժեշտության դեպքում, առաջարկում է ՀԳՄ-ին ներկայացնել հավատարմագրման ընդլայնման հայտ:</w:t>
      </w:r>
    </w:p>
    <w:p w:rsidR="00A75471" w:rsidRPr="00EC3170" w:rsidRDefault="007C1CCD" w:rsidP="00A75471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1CCD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A75471" w:rsidRPr="007C1CCD">
        <w:rPr>
          <w:rFonts w:ascii="GHEA Grapalat" w:hAnsi="GHEA Grapalat" w:cs="Sylfaen"/>
          <w:b/>
          <w:sz w:val="24"/>
          <w:szCs w:val="24"/>
          <w:lang w:val="hy-AM"/>
        </w:rPr>
        <w:t>.5.6</w:t>
      </w:r>
      <w:r w:rsidR="00A75471" w:rsidRPr="00EC3170">
        <w:rPr>
          <w:rFonts w:ascii="GHEA Grapalat" w:hAnsi="GHEA Grapalat" w:cs="Sylfaen"/>
          <w:sz w:val="24"/>
          <w:szCs w:val="24"/>
          <w:lang w:val="hy-AM"/>
        </w:rPr>
        <w:t xml:space="preserve"> ՀԱՄ-ի տնօրենը հաստատում է արդիականացված հավատարմագրման ոլորտ</w:t>
      </w:r>
      <w:r w:rsidR="007226D9" w:rsidRPr="007226D9">
        <w:rPr>
          <w:rFonts w:ascii="GHEA Grapalat" w:hAnsi="GHEA Grapalat" w:cs="Sylfaen"/>
          <w:sz w:val="24"/>
          <w:szCs w:val="24"/>
          <w:lang w:val="hy-AM"/>
        </w:rPr>
        <w:t>ը, որը</w:t>
      </w:r>
      <w:r w:rsidR="00A75471" w:rsidRPr="00EC3170">
        <w:rPr>
          <w:rFonts w:ascii="GHEA Grapalat" w:hAnsi="GHEA Grapalat" w:cs="Sylfaen"/>
          <w:sz w:val="24"/>
          <w:szCs w:val="24"/>
          <w:lang w:val="hy-AM"/>
        </w:rPr>
        <w:t xml:space="preserve"> կցվում է հավատարմագրման վկայագրին: Հաստատված արդիականացված հավատարմագրման ոլորտը տրամադրվում է ՀԳՄ-ին:   </w:t>
      </w:r>
    </w:p>
    <w:p w:rsidR="00356508" w:rsidRPr="00651824" w:rsidRDefault="007C1CCD" w:rsidP="006E7A15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7AF9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5729D6" w:rsidRPr="007C1CCD">
        <w:rPr>
          <w:rFonts w:ascii="GHEA Grapalat" w:hAnsi="GHEA Grapalat" w:cs="Sylfaen"/>
          <w:b/>
          <w:sz w:val="24"/>
          <w:szCs w:val="24"/>
          <w:lang w:val="hy-AM"/>
        </w:rPr>
        <w:t>.5.7</w:t>
      </w:r>
      <w:r w:rsidR="00A75471" w:rsidRPr="00EC3170">
        <w:rPr>
          <w:rFonts w:ascii="GHEA Grapalat" w:hAnsi="GHEA Grapalat" w:cs="Sylfaen"/>
          <w:sz w:val="24"/>
          <w:szCs w:val="24"/>
          <w:lang w:val="hy-AM"/>
        </w:rPr>
        <w:t xml:space="preserve"> Արդիականացված հավատարմագրման ոլորտը հաստատվելուց հետո ՀԱՄ-ի ռեեստրների վարման մասնագետը 2 աշխատանքային օրվա ընթացքում ՀԳՄ-ին ներառում է համապատասխան ռեեստրում:  </w:t>
      </w:r>
    </w:p>
    <w:p w:rsidR="006E7A15" w:rsidRPr="00651824" w:rsidRDefault="006E7A15" w:rsidP="006E7A15">
      <w:pPr>
        <w:pStyle w:val="Heading1"/>
        <w:spacing w:line="360" w:lineRule="auto"/>
        <w:ind w:firstLine="720"/>
        <w:rPr>
          <w:rFonts w:ascii="GHEA Grapalat" w:hAnsi="GHEA Grapalat" w:cs="Sylfaen"/>
          <w:i w:val="0"/>
          <w:sz w:val="24"/>
          <w:szCs w:val="24"/>
          <w:lang w:val="hy-AM"/>
        </w:rPr>
      </w:pPr>
      <w:bookmarkStart w:id="225" w:name="_Toc400012737"/>
      <w:bookmarkStart w:id="226" w:name="_Toc400016448"/>
      <w:bookmarkStart w:id="227" w:name="_Toc417045704"/>
      <w:bookmarkStart w:id="228" w:name="_Toc441568714"/>
      <w:bookmarkStart w:id="229" w:name="_Toc42586897"/>
      <w:bookmarkStart w:id="230" w:name="_Toc42594772"/>
      <w:bookmarkStart w:id="231" w:name="_Toc42595072"/>
      <w:bookmarkStart w:id="232" w:name="_Toc66698672"/>
      <w:r w:rsidRPr="00651824">
        <w:rPr>
          <w:rFonts w:ascii="GHEA Grapalat" w:hAnsi="GHEA Grapalat"/>
          <w:i w:val="0"/>
          <w:sz w:val="24"/>
          <w:szCs w:val="24"/>
          <w:lang w:val="hy-AM"/>
        </w:rPr>
        <w:t>8.6</w:t>
      </w:r>
      <w:r w:rsidRPr="00955EAA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614DBA">
        <w:rPr>
          <w:rFonts w:ascii="GHEA Grapalat" w:hAnsi="GHEA Grapalat" w:cs="Sylfaen"/>
          <w:i w:val="0"/>
          <w:sz w:val="24"/>
          <w:szCs w:val="24"/>
          <w:lang w:val="hy-AM"/>
        </w:rPr>
        <w:t>Բողոքարկումը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6E7A15" w:rsidRPr="00700547" w:rsidRDefault="006E7A15" w:rsidP="006E7A15">
      <w:pPr>
        <w:pStyle w:val="a1"/>
        <w:tabs>
          <w:tab w:val="clear" w:pos="9639"/>
          <w:tab w:val="left" w:pos="709"/>
          <w:tab w:val="left" w:pos="851"/>
          <w:tab w:val="left" w:pos="993"/>
          <w:tab w:val="left" w:pos="1418"/>
        </w:tabs>
        <w:suppressAutoHyphens/>
        <w:ind w:firstLine="720"/>
        <w:rPr>
          <w:rFonts w:ascii="GHEA Grapalat" w:hAnsi="GHEA Grapalat"/>
          <w:b/>
          <w:snapToGrid w:val="0"/>
          <w:sz w:val="24"/>
          <w:szCs w:val="24"/>
          <w:lang w:val="af-ZA"/>
        </w:rPr>
      </w:pPr>
      <w:r w:rsidRPr="00651824">
        <w:rPr>
          <w:rFonts w:ascii="GHEA Grapalat" w:hAnsi="GHEA Grapalat"/>
          <w:b/>
          <w:snapToGrid w:val="0"/>
          <w:sz w:val="24"/>
          <w:szCs w:val="24"/>
          <w:lang w:val="hy-AM"/>
        </w:rPr>
        <w:t>8.6.1</w:t>
      </w:r>
      <w:r w:rsidRPr="00651824">
        <w:rPr>
          <w:rFonts w:ascii="GHEA Grapalat" w:hAnsi="GHEA Grapalat"/>
          <w:snapToGrid w:val="0"/>
          <w:sz w:val="24"/>
          <w:szCs w:val="24"/>
          <w:lang w:val="hy-AM"/>
        </w:rPr>
        <w:t xml:space="preserve"> </w:t>
      </w:r>
      <w:r w:rsidRPr="003F0B77">
        <w:rPr>
          <w:rFonts w:ascii="GHEA Grapalat" w:eastAsia="Calibri" w:hAnsi="GHEA Grapalat"/>
          <w:noProof w:val="0"/>
          <w:spacing w:val="0"/>
          <w:sz w:val="24"/>
          <w:szCs w:val="24"/>
          <w:lang w:val="hy-AM" w:eastAsia="en-US"/>
        </w:rPr>
        <w:t>Բողոքարկման քննարկման գործընթացը սահմանված է K-04 Բողոքարկման հանձնաժողովի գործունեության և բողոքարկումների քննարկման կարգում, որը տեղադրված է ՀԱՄ-ի</w:t>
      </w:r>
      <w:r w:rsidRPr="00955EA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hyperlink r:id="rId10" w:history="1">
        <w:r w:rsidRPr="00C708B4">
          <w:rPr>
            <w:rStyle w:val="Hyperlink"/>
            <w:rFonts w:ascii="GHEA Grapalat" w:hAnsi="GHEA Grapalat" w:cs="Sylfaen"/>
            <w:sz w:val="24"/>
            <w:szCs w:val="24"/>
            <w:lang w:val="af-ZA"/>
          </w:rPr>
          <w:t>www.armnab.am</w:t>
        </w:r>
      </w:hyperlink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F0B77">
        <w:rPr>
          <w:rFonts w:ascii="GHEA Grapalat" w:eastAsia="Calibri" w:hAnsi="GHEA Grapalat"/>
          <w:noProof w:val="0"/>
          <w:spacing w:val="0"/>
          <w:sz w:val="24"/>
          <w:szCs w:val="24"/>
          <w:lang w:val="hy-AM" w:eastAsia="en-US"/>
        </w:rPr>
        <w:t>կայքում:</w:t>
      </w:r>
      <w:r w:rsidRPr="0070054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</w:p>
    <w:p w:rsidR="006E7A15" w:rsidRPr="00700547" w:rsidRDefault="007A1444" w:rsidP="006E7A1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af-ZA"/>
        </w:rPr>
      </w:pPr>
      <w:r w:rsidRPr="007A1444">
        <w:rPr>
          <w:rFonts w:ascii="GHEA Grapalat" w:eastAsia="Times New Roman" w:hAnsi="GHEA Grapalat" w:cs="Arial"/>
          <w:b/>
          <w:sz w:val="24"/>
          <w:szCs w:val="24"/>
          <w:lang w:val="af-ZA"/>
        </w:rPr>
        <w:t>8.6.2</w:t>
      </w:r>
      <w:r w:rsidRPr="007A1444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>
        <w:rPr>
          <w:rFonts w:ascii="GHEA Grapalat" w:eastAsia="Times New Roman" w:hAnsi="GHEA Grapalat" w:cs="Arial"/>
          <w:sz w:val="24"/>
          <w:szCs w:val="24"/>
        </w:rPr>
        <w:t>ՀԳՄ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>-</w:t>
      </w:r>
      <w:r w:rsidR="006E7A15">
        <w:rPr>
          <w:rFonts w:ascii="GHEA Grapalat" w:eastAsia="Times New Roman" w:hAnsi="GHEA Grapalat" w:cs="Arial"/>
          <w:sz w:val="24"/>
          <w:szCs w:val="24"/>
        </w:rPr>
        <w:t>ն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>
        <w:rPr>
          <w:rFonts w:ascii="GHEA Grapalat" w:eastAsia="Times New Roman" w:hAnsi="GHEA Grapalat" w:cs="Arial"/>
          <w:sz w:val="24"/>
          <w:szCs w:val="24"/>
        </w:rPr>
        <w:t>կարող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>
        <w:rPr>
          <w:rFonts w:ascii="GHEA Grapalat" w:eastAsia="Times New Roman" w:hAnsi="GHEA Grapalat" w:cs="Arial"/>
          <w:sz w:val="24"/>
          <w:szCs w:val="24"/>
        </w:rPr>
        <w:t>է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>
        <w:rPr>
          <w:rFonts w:ascii="GHEA Grapalat" w:eastAsia="Times New Roman" w:hAnsi="GHEA Grapalat" w:cs="Arial"/>
          <w:sz w:val="24"/>
          <w:szCs w:val="24"/>
        </w:rPr>
        <w:t>բողոքարկել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eastAsia="Times New Roman" w:hAnsi="GHEA Grapalat" w:cs="Arial"/>
          <w:sz w:val="24"/>
          <w:szCs w:val="24"/>
        </w:rPr>
        <w:t>ՀԱՄ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>-</w:t>
      </w:r>
      <w:r w:rsidR="006E7A15" w:rsidRPr="00547A16">
        <w:rPr>
          <w:rFonts w:ascii="GHEA Grapalat" w:eastAsia="Times New Roman" w:hAnsi="GHEA Grapalat" w:cs="Arial"/>
          <w:sz w:val="24"/>
          <w:szCs w:val="24"/>
        </w:rPr>
        <w:t>ի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eastAsia="Times New Roman" w:hAnsi="GHEA Grapalat" w:cs="Arial"/>
          <w:sz w:val="24"/>
          <w:szCs w:val="24"/>
        </w:rPr>
        <w:t>գործունեության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eastAsia="Times New Roman" w:hAnsi="GHEA Grapalat" w:cs="Arial"/>
          <w:sz w:val="24"/>
          <w:szCs w:val="24"/>
        </w:rPr>
        <w:t>հետ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eastAsia="Times New Roman" w:hAnsi="GHEA Grapalat" w:cs="Arial"/>
          <w:sz w:val="24"/>
          <w:szCs w:val="24"/>
        </w:rPr>
        <w:t>կապված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eastAsia="Times New Roman" w:hAnsi="GHEA Grapalat" w:cs="Arial"/>
          <w:sz w:val="24"/>
          <w:szCs w:val="24"/>
        </w:rPr>
        <w:t>հետևյալ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eastAsia="Times New Roman" w:hAnsi="GHEA Grapalat" w:cs="Arial"/>
          <w:sz w:val="24"/>
          <w:szCs w:val="24"/>
        </w:rPr>
        <w:t>որոշումների</w:t>
      </w:r>
      <w:r w:rsidR="006E7A15" w:rsidRPr="00700547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eastAsia="Times New Roman" w:hAnsi="GHEA Grapalat" w:cs="Arial"/>
          <w:sz w:val="24"/>
          <w:szCs w:val="24"/>
        </w:rPr>
        <w:t>վերաբերյալ՝</w:t>
      </w:r>
    </w:p>
    <w:p w:rsidR="006E7A15" w:rsidRPr="00700547" w:rsidRDefault="006E7A15" w:rsidP="006E7A1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-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հավատարմագրման</w:t>
      </w:r>
      <w:r w:rsidRPr="00955EAA">
        <w:rPr>
          <w:rFonts w:ascii="GHEA Grapalat" w:eastAsia="Times New Roman" w:hAnsi="GHEA Grapalat"/>
          <w:sz w:val="24"/>
          <w:szCs w:val="24"/>
          <w:lang w:val="af-ZA" w:eastAsia="ru-RU"/>
        </w:rPr>
        <w:t>/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ընդլայնման</w:t>
      </w:r>
      <w:r w:rsidRPr="00955EAA">
        <w:rPr>
          <w:rFonts w:ascii="GHEA Grapalat" w:eastAsia="Times New Roman" w:hAnsi="GHEA Grapalat"/>
          <w:sz w:val="24"/>
          <w:szCs w:val="24"/>
          <w:lang w:val="af-ZA" w:eastAsia="ru-RU"/>
        </w:rPr>
        <w:t>/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վերագնահատման</w:t>
      </w:r>
      <w:r w:rsidRPr="00955EA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հայտի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ընդունման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մերժում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</w:p>
    <w:p w:rsidR="006E7A15" w:rsidRPr="00651824" w:rsidRDefault="006E7A15" w:rsidP="006E7A1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-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գնահատում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իրականացնելու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մերժում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</w:p>
    <w:p w:rsidR="00162321" w:rsidRPr="00651824" w:rsidRDefault="00162321" w:rsidP="0016232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651824">
        <w:rPr>
          <w:rFonts w:ascii="GHEA Grapalat" w:eastAsia="Times New Roman" w:hAnsi="GHEA Grapalat"/>
          <w:sz w:val="24"/>
          <w:szCs w:val="24"/>
          <w:lang w:val="af-ZA" w:eastAsia="ru-RU"/>
        </w:rPr>
        <w:lastRenderedPageBreak/>
        <w:t xml:space="preserve">- </w:t>
      </w:r>
      <w:r w:rsidRPr="00785081">
        <w:rPr>
          <w:rFonts w:ascii="GHEA Grapalat" w:eastAsia="Times New Roman" w:hAnsi="GHEA Grapalat" w:cs="Sylfaen"/>
          <w:sz w:val="24"/>
          <w:szCs w:val="24"/>
          <w:lang w:eastAsia="ru-RU"/>
        </w:rPr>
        <w:t>ուղղիչ</w:t>
      </w:r>
      <w:r w:rsidRPr="0065182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785081">
        <w:rPr>
          <w:rFonts w:ascii="GHEA Grapalat" w:eastAsia="Times New Roman" w:hAnsi="GHEA Grapalat" w:cs="Sylfaen"/>
          <w:sz w:val="24"/>
          <w:szCs w:val="24"/>
          <w:lang w:eastAsia="ru-RU"/>
        </w:rPr>
        <w:t>գործողություններ</w:t>
      </w:r>
      <w:r w:rsidRPr="0065182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785081">
        <w:rPr>
          <w:rFonts w:ascii="GHEA Grapalat" w:eastAsia="Times New Roman" w:hAnsi="GHEA Grapalat" w:cs="Sylfaen"/>
          <w:sz w:val="24"/>
          <w:szCs w:val="24"/>
          <w:lang w:eastAsia="ru-RU"/>
        </w:rPr>
        <w:t>իրականացնելու</w:t>
      </w:r>
      <w:r w:rsidRPr="0065182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785081">
        <w:rPr>
          <w:rFonts w:ascii="GHEA Grapalat" w:eastAsia="Times New Roman" w:hAnsi="GHEA Grapalat" w:cs="Sylfaen"/>
          <w:sz w:val="24"/>
          <w:szCs w:val="24"/>
          <w:lang w:eastAsia="ru-RU"/>
        </w:rPr>
        <w:t>պահանջ</w:t>
      </w:r>
      <w:r w:rsidRPr="0065182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</w:p>
    <w:p w:rsidR="00162321" w:rsidRPr="00651824" w:rsidRDefault="00162321" w:rsidP="0016232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65182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- </w:t>
      </w:r>
      <w:r w:rsidRPr="00785081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Pr="0065182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785081">
        <w:rPr>
          <w:rFonts w:ascii="GHEA Grapalat" w:eastAsia="Times New Roman" w:hAnsi="GHEA Grapalat" w:cs="Sylfaen"/>
          <w:sz w:val="24"/>
          <w:szCs w:val="24"/>
          <w:lang w:eastAsia="ru-RU"/>
        </w:rPr>
        <w:t>ոլորտի</w:t>
      </w:r>
      <w:r w:rsidRPr="0065182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785081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փոփոխությունների</w:t>
      </w:r>
      <w:r w:rsidRPr="0065182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785081">
        <w:rPr>
          <w:rFonts w:ascii="GHEA Grapalat" w:eastAsia="Times New Roman" w:hAnsi="GHEA Grapalat" w:cs="Sylfaen"/>
          <w:sz w:val="24"/>
          <w:szCs w:val="24"/>
          <w:lang w:eastAsia="ru-RU"/>
        </w:rPr>
        <w:t>կատարում</w:t>
      </w:r>
      <w:r w:rsidRPr="0065182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</w:p>
    <w:p w:rsidR="006E7A15" w:rsidRPr="00700547" w:rsidRDefault="006E7A15" w:rsidP="006E7A1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-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</w:t>
      </w:r>
      <w:r w:rsidRPr="00547A16">
        <w:rPr>
          <w:rFonts w:ascii="GHEA Grapalat" w:eastAsia="Times New Roman" w:hAnsi="GHEA Grapalat"/>
          <w:sz w:val="24"/>
          <w:szCs w:val="24"/>
          <w:lang w:eastAsia="ru-RU"/>
        </w:rPr>
        <w:t>ման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մերժում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կրճատում</w:t>
      </w:r>
      <w:r w:rsidRPr="0029340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կասեց</w:t>
      </w:r>
      <w:r w:rsidRPr="00547A16">
        <w:rPr>
          <w:rFonts w:ascii="GHEA Grapalat" w:eastAsia="Times New Roman" w:hAnsi="GHEA Grapalat"/>
          <w:sz w:val="24"/>
          <w:szCs w:val="24"/>
          <w:lang w:eastAsia="ru-RU"/>
        </w:rPr>
        <w:t>ում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դադարեց</w:t>
      </w:r>
      <w:r w:rsidRPr="00547A16">
        <w:rPr>
          <w:rFonts w:ascii="GHEA Grapalat" w:eastAsia="Times New Roman" w:hAnsi="GHEA Grapalat"/>
          <w:sz w:val="24"/>
          <w:szCs w:val="24"/>
          <w:lang w:eastAsia="ru-RU"/>
        </w:rPr>
        <w:t>ում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</w:p>
    <w:p w:rsidR="006E7A15" w:rsidRPr="00700547" w:rsidRDefault="006E7A15" w:rsidP="006E7A1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-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հավատարմագրմանը</w:t>
      </w:r>
      <w:r w:rsidRPr="0070054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խոչընդո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տո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ղ</w:t>
      </w:r>
      <w:r w:rsidRPr="0070054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այլ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գործողություն</w:t>
      </w:r>
      <w:r w:rsidRPr="00700547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6E7A15" w:rsidRPr="00700547" w:rsidRDefault="007A1444" w:rsidP="006E7A1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Tahoma"/>
          <w:sz w:val="24"/>
          <w:szCs w:val="24"/>
          <w:lang w:val="af-ZA" w:eastAsia="ru-RU"/>
        </w:rPr>
      </w:pPr>
      <w:r w:rsidRPr="007A1444">
        <w:rPr>
          <w:rFonts w:ascii="GHEA Grapalat" w:eastAsia="Times New Roman" w:hAnsi="GHEA Grapalat" w:cs="Arial"/>
          <w:b/>
          <w:sz w:val="24"/>
          <w:szCs w:val="24"/>
          <w:lang w:val="af-ZA"/>
        </w:rPr>
        <w:t>8.6.</w:t>
      </w:r>
      <w:r w:rsidRPr="00162321">
        <w:rPr>
          <w:rFonts w:ascii="GHEA Grapalat" w:eastAsia="Times New Roman" w:hAnsi="GHEA Grapalat" w:cs="Arial"/>
          <w:b/>
          <w:sz w:val="24"/>
          <w:szCs w:val="24"/>
          <w:lang w:val="af-ZA"/>
        </w:rPr>
        <w:t>3</w:t>
      </w:r>
      <w:r w:rsidRPr="007A1444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Բողոքարկման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դիմումը</w:t>
      </w:r>
      <w:r w:rsidR="006E7A15" w:rsidRPr="007005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գրավոր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ներկայացվում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է</w:t>
      </w:r>
      <w:r w:rsidR="006E7A15" w:rsidRPr="007005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E7A15">
        <w:rPr>
          <w:rFonts w:ascii="GHEA Grapalat" w:hAnsi="GHEA Grapalat" w:cs="Sylfaen"/>
          <w:sz w:val="24"/>
          <w:szCs w:val="24"/>
        </w:rPr>
        <w:t>ՀԱՄ</w:t>
      </w:r>
      <w:r w:rsidR="006E7A15" w:rsidRPr="00547A16">
        <w:rPr>
          <w:rFonts w:ascii="GHEA Grapalat" w:hAnsi="GHEA Grapalat" w:cs="Sylfaen"/>
          <w:sz w:val="24"/>
          <w:szCs w:val="24"/>
        </w:rPr>
        <w:t>՝</w:t>
      </w:r>
      <w:r w:rsidR="006E7A15" w:rsidRPr="007005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E7A15">
        <w:rPr>
          <w:rFonts w:ascii="GHEA Grapalat" w:hAnsi="GHEA Grapalat" w:cs="Sylfaen"/>
          <w:sz w:val="24"/>
          <w:szCs w:val="24"/>
        </w:rPr>
        <w:t>վերջինիս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կողմից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բողոքարկման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ենթակա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որոշման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ընդունումից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և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ՀԳՄ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>-</w:t>
      </w:r>
      <w:r w:rsidR="006E7A15" w:rsidRPr="00547A16">
        <w:rPr>
          <w:rFonts w:ascii="GHEA Grapalat" w:hAnsi="GHEA Grapalat" w:cs="Sylfaen"/>
          <w:sz w:val="24"/>
          <w:szCs w:val="24"/>
        </w:rPr>
        <w:t>ին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տեղեկացնելուց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հետո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162321" w:rsidRPr="00162321">
        <w:rPr>
          <w:rFonts w:ascii="GHEA Grapalat" w:hAnsi="GHEA Grapalat"/>
          <w:sz w:val="24"/>
          <w:szCs w:val="24"/>
          <w:lang w:val="af-ZA"/>
        </w:rPr>
        <w:t>10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աշխատանքային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օրվա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7A15" w:rsidRPr="00547A16">
        <w:rPr>
          <w:rFonts w:ascii="GHEA Grapalat" w:hAnsi="GHEA Grapalat" w:cs="Sylfaen"/>
          <w:sz w:val="24"/>
          <w:szCs w:val="24"/>
        </w:rPr>
        <w:t>ընթացքում</w:t>
      </w:r>
      <w:r w:rsidR="006E7A15" w:rsidRPr="00700547">
        <w:rPr>
          <w:rFonts w:ascii="GHEA Grapalat" w:hAnsi="GHEA Grapalat"/>
          <w:sz w:val="24"/>
          <w:szCs w:val="24"/>
          <w:lang w:val="af-ZA"/>
        </w:rPr>
        <w:t xml:space="preserve">: </w:t>
      </w:r>
      <w:r w:rsidR="006E7A15" w:rsidRPr="00547A16">
        <w:rPr>
          <w:rFonts w:ascii="GHEA Grapalat" w:hAnsi="GHEA Grapalat" w:cs="Sylfaen"/>
          <w:sz w:val="24"/>
          <w:szCs w:val="24"/>
        </w:rPr>
        <w:t>Բ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ողոքարկման</w:t>
      </w:r>
      <w:r w:rsidR="006E7A15" w:rsidRPr="0070054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դիմումին</w:t>
      </w:r>
      <w:r w:rsidR="006E7A15"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կցվում</w:t>
      </w:r>
      <w:r w:rsidR="006E7A15" w:rsidRPr="0070054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="006E7A15"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r w:rsidR="006E7A15"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որոշման</w:t>
      </w:r>
      <w:r w:rsidR="006E7A15"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ինչպես</w:t>
      </w:r>
      <w:r w:rsidR="006E7A15"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նաև</w:t>
      </w:r>
      <w:r w:rsidR="006E7A15" w:rsidRPr="0070054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այլ</w:t>
      </w:r>
      <w:r w:rsidR="006E7A15" w:rsidRPr="0070054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անհրաժեշտ</w:t>
      </w:r>
      <w:r w:rsidR="006E7A15"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նյութերի</w:t>
      </w:r>
      <w:r w:rsidR="006E7A15"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E7A15" w:rsidRPr="00547A16">
        <w:rPr>
          <w:rFonts w:ascii="GHEA Grapalat" w:eastAsia="Times New Roman" w:hAnsi="GHEA Grapalat" w:cs="Sylfaen"/>
          <w:sz w:val="24"/>
          <w:szCs w:val="24"/>
          <w:lang w:eastAsia="ru-RU"/>
        </w:rPr>
        <w:t>պատճենները</w:t>
      </w:r>
      <w:r w:rsidR="006E7A15" w:rsidRPr="00547A16">
        <w:rPr>
          <w:rFonts w:ascii="GHEA Grapalat" w:eastAsia="Times New Roman" w:hAnsi="GHEA Grapalat" w:cs="Tahoma"/>
          <w:sz w:val="24"/>
          <w:szCs w:val="24"/>
          <w:lang w:eastAsia="ru-RU"/>
        </w:rPr>
        <w:t>։</w:t>
      </w:r>
      <w:r w:rsidR="006E7A15" w:rsidRPr="00700547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 </w:t>
      </w:r>
    </w:p>
    <w:p w:rsidR="006E7A15" w:rsidRPr="00700547" w:rsidRDefault="006E7A15" w:rsidP="006E7A1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547A16">
        <w:rPr>
          <w:rFonts w:ascii="GHEA Grapalat" w:eastAsia="Times New Roman" w:hAnsi="GHEA Grapalat" w:cs="Tahoma"/>
          <w:sz w:val="24"/>
          <w:szCs w:val="24"/>
          <w:lang w:eastAsia="ru-RU"/>
        </w:rPr>
        <w:t>Անանուն</w:t>
      </w:r>
      <w:r w:rsidRPr="00700547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Tahoma"/>
          <w:sz w:val="24"/>
          <w:szCs w:val="24"/>
          <w:lang w:eastAsia="ru-RU"/>
        </w:rPr>
        <w:t>բողոքարկման</w:t>
      </w:r>
      <w:r w:rsidRPr="00700547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Tahoma"/>
          <w:sz w:val="24"/>
          <w:szCs w:val="24"/>
          <w:lang w:eastAsia="ru-RU"/>
        </w:rPr>
        <w:t>դիմումները</w:t>
      </w:r>
      <w:r w:rsidRPr="00700547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Tahoma"/>
          <w:sz w:val="24"/>
          <w:szCs w:val="24"/>
          <w:lang w:eastAsia="ru-RU"/>
        </w:rPr>
        <w:t>չեն</w:t>
      </w:r>
      <w:r w:rsidRPr="00700547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 </w:t>
      </w:r>
      <w:r w:rsidRPr="00547A16">
        <w:rPr>
          <w:rFonts w:ascii="GHEA Grapalat" w:eastAsia="Times New Roman" w:hAnsi="GHEA Grapalat" w:cs="Tahoma"/>
          <w:sz w:val="24"/>
          <w:szCs w:val="24"/>
          <w:lang w:eastAsia="ru-RU"/>
        </w:rPr>
        <w:t>ընդունվում</w:t>
      </w:r>
      <w:r w:rsidRPr="00700547">
        <w:rPr>
          <w:rFonts w:ascii="GHEA Grapalat" w:eastAsia="Times New Roman" w:hAnsi="GHEA Grapalat" w:cs="Tahoma"/>
          <w:sz w:val="24"/>
          <w:szCs w:val="24"/>
          <w:lang w:val="af-ZA" w:eastAsia="ru-RU"/>
        </w:rPr>
        <w:t>:</w:t>
      </w:r>
      <w:r w:rsidRPr="0070054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</w:p>
    <w:p w:rsidR="007A1444" w:rsidRPr="00614DBA" w:rsidRDefault="00914E80" w:rsidP="007A144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7A1444">
        <w:rPr>
          <w:rFonts w:ascii="GHEA Grapalat" w:eastAsia="Times New Roman" w:hAnsi="GHEA Grapalat" w:cs="Arial"/>
          <w:b/>
          <w:sz w:val="24"/>
          <w:szCs w:val="24"/>
          <w:lang w:val="af-ZA"/>
        </w:rPr>
        <w:t>8.6.</w:t>
      </w:r>
      <w:r w:rsidRPr="00914E80">
        <w:rPr>
          <w:rFonts w:ascii="GHEA Grapalat" w:eastAsia="Times New Roman" w:hAnsi="GHEA Grapalat" w:cs="Arial"/>
          <w:b/>
          <w:sz w:val="24"/>
          <w:szCs w:val="24"/>
          <w:lang w:val="af-ZA"/>
        </w:rPr>
        <w:t>4</w:t>
      </w:r>
      <w:r w:rsidRPr="007A1444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Հանձնաժողովի՝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բողոքարկման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օրինականությունը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փաստելու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որոշման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հիման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վրա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,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ՀԱՄ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-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ը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անհրաժեշտության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դեպքում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,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կարող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է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ձևավորել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աշխատանքային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խումբ՝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հավատարմագրման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փորձագետի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(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գնահատողի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)/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տեխնիկական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փորձագետի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ռեեստրներից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, </w:t>
      </w:r>
      <w:r w:rsidR="007C26D0">
        <w:rPr>
          <w:rFonts w:ascii="GHEA Grapalat" w:hAnsi="GHEA Grapalat"/>
          <w:sz w:val="24"/>
          <w:szCs w:val="24"/>
          <w:lang w:val="ru-RU"/>
        </w:rPr>
        <w:t>ովքեր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26D0">
        <w:rPr>
          <w:rFonts w:ascii="GHEA Grapalat" w:hAnsi="GHEA Grapalat"/>
          <w:sz w:val="24"/>
          <w:szCs w:val="24"/>
          <w:lang w:val="ru-RU"/>
        </w:rPr>
        <w:t>չեն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26D0">
        <w:rPr>
          <w:rFonts w:ascii="GHEA Grapalat" w:hAnsi="GHEA Grapalat"/>
          <w:sz w:val="24"/>
          <w:szCs w:val="24"/>
          <w:lang w:val="ru-RU"/>
        </w:rPr>
        <w:t>մասնակցել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26D0">
        <w:rPr>
          <w:rFonts w:ascii="GHEA Grapalat" w:hAnsi="GHEA Grapalat"/>
          <w:sz w:val="24"/>
          <w:szCs w:val="24"/>
          <w:lang w:val="ru-RU"/>
        </w:rPr>
        <w:t>տվյալ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26D0">
        <w:rPr>
          <w:rFonts w:ascii="GHEA Grapalat" w:hAnsi="GHEA Grapalat"/>
          <w:sz w:val="24"/>
          <w:szCs w:val="24"/>
          <w:lang w:val="ru-RU"/>
        </w:rPr>
        <w:t>ՀԳՄ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>-</w:t>
      </w:r>
      <w:r w:rsidR="007C26D0">
        <w:rPr>
          <w:rFonts w:ascii="GHEA Grapalat" w:hAnsi="GHEA Grapalat"/>
          <w:sz w:val="24"/>
          <w:szCs w:val="24"/>
          <w:lang w:val="ru-RU"/>
        </w:rPr>
        <w:t>ի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26D0">
        <w:rPr>
          <w:rFonts w:ascii="GHEA Grapalat" w:hAnsi="GHEA Grapalat"/>
          <w:sz w:val="24"/>
          <w:szCs w:val="24"/>
          <w:lang w:val="ru-RU"/>
        </w:rPr>
        <w:t>գնահատման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26D0">
        <w:rPr>
          <w:rFonts w:ascii="GHEA Grapalat" w:hAnsi="GHEA Grapalat"/>
          <w:sz w:val="24"/>
          <w:szCs w:val="24"/>
          <w:lang w:val="ru-RU"/>
        </w:rPr>
        <w:t>գործընթացին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26D0">
        <w:rPr>
          <w:rFonts w:ascii="GHEA Grapalat" w:hAnsi="GHEA Grapalat"/>
          <w:sz w:val="24"/>
          <w:szCs w:val="24"/>
          <w:lang w:val="ru-RU"/>
        </w:rPr>
        <w:t>և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իրականացնել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ՀԳՄ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-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ի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C26D0">
        <w:rPr>
          <w:rFonts w:ascii="GHEA Grapalat" w:hAnsi="GHEA Grapalat"/>
          <w:sz w:val="24"/>
          <w:szCs w:val="24"/>
          <w:lang w:val="ru-RU"/>
        </w:rPr>
        <w:t>տեղում</w:t>
      </w:r>
      <w:r w:rsidR="007C26D0" w:rsidRPr="007C26D0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գնահատում՝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իր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կողմից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կայացրած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որոշումը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վերանայելու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նպատակով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7A1444" w:rsidRPr="00614DBA" w:rsidRDefault="00914E80" w:rsidP="007A144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7A1444">
        <w:rPr>
          <w:rFonts w:ascii="GHEA Grapalat" w:eastAsia="Times New Roman" w:hAnsi="GHEA Grapalat" w:cs="Arial"/>
          <w:b/>
          <w:sz w:val="24"/>
          <w:szCs w:val="24"/>
          <w:lang w:val="af-ZA"/>
        </w:rPr>
        <w:t>8.6.</w:t>
      </w:r>
      <w:r w:rsidRPr="00914E80">
        <w:rPr>
          <w:rFonts w:ascii="GHEA Grapalat" w:eastAsia="Times New Roman" w:hAnsi="GHEA Grapalat" w:cs="Arial"/>
          <w:b/>
          <w:sz w:val="24"/>
          <w:szCs w:val="24"/>
          <w:lang w:val="af-ZA"/>
        </w:rPr>
        <w:t>5</w:t>
      </w:r>
      <w:r w:rsidRPr="007A1444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Վերանայման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արդյունքների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հիման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վրա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ՀԱՄ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-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ը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հիմնավորում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և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գրավոր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տեղեկացնում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է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բողոքարկողին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իր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կողմից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կայացրած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որոշման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վերաբերյալ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:</w:t>
      </w:r>
    </w:p>
    <w:p w:rsidR="007A1444" w:rsidRPr="00614DBA" w:rsidRDefault="00914E80" w:rsidP="007A144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7A1444">
        <w:rPr>
          <w:rFonts w:ascii="GHEA Grapalat" w:eastAsia="Times New Roman" w:hAnsi="GHEA Grapalat" w:cs="Arial"/>
          <w:b/>
          <w:sz w:val="24"/>
          <w:szCs w:val="24"/>
          <w:lang w:val="af-ZA"/>
        </w:rPr>
        <w:t>8.6.</w:t>
      </w:r>
      <w:r w:rsidRPr="00914E80">
        <w:rPr>
          <w:rFonts w:ascii="GHEA Grapalat" w:eastAsia="Times New Roman" w:hAnsi="GHEA Grapalat" w:cs="Arial"/>
          <w:b/>
          <w:sz w:val="24"/>
          <w:szCs w:val="24"/>
          <w:lang w:val="af-ZA"/>
        </w:rPr>
        <w:t xml:space="preserve">6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ՀԱՄ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-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ի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գործունեության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վերաբերյալ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անհամապատասխանության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հայտնաբերման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դեպքում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ՀԱՄ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-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ը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չեղյալ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է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հայտարարում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ՀԳՄ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-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ի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վերաբերյալ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կայացրած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որոշումը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,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անցկացնում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է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ներքին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աուդիտ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և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ձեռնարկում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ուղղիչ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և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/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կամ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կանխարգելիչ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8F23BF">
        <w:rPr>
          <w:rFonts w:ascii="GHEA Grapalat" w:hAnsi="GHEA Grapalat"/>
          <w:sz w:val="24"/>
          <w:szCs w:val="24"/>
          <w:lang w:val="ru-RU"/>
        </w:rPr>
        <w:t>գործողություններ</w:t>
      </w:r>
      <w:r w:rsidR="007A1444" w:rsidRPr="00614DBA">
        <w:rPr>
          <w:rFonts w:ascii="GHEA Grapalat" w:hAnsi="GHEA Grapalat"/>
          <w:sz w:val="24"/>
          <w:szCs w:val="24"/>
          <w:lang w:val="af-ZA"/>
        </w:rPr>
        <w:t>:</w:t>
      </w:r>
    </w:p>
    <w:p w:rsidR="007A1444" w:rsidRPr="00700547" w:rsidRDefault="00914E80" w:rsidP="007A144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7A1444">
        <w:rPr>
          <w:rFonts w:ascii="GHEA Grapalat" w:eastAsia="Times New Roman" w:hAnsi="GHEA Grapalat" w:cs="Arial"/>
          <w:b/>
          <w:sz w:val="24"/>
          <w:szCs w:val="24"/>
          <w:lang w:val="af-ZA"/>
        </w:rPr>
        <w:t>8.6.</w:t>
      </w:r>
      <w:r w:rsidRPr="00914E80">
        <w:rPr>
          <w:rFonts w:ascii="GHEA Grapalat" w:eastAsia="Times New Roman" w:hAnsi="GHEA Grapalat" w:cs="Arial"/>
          <w:b/>
          <w:sz w:val="24"/>
          <w:szCs w:val="24"/>
          <w:lang w:val="af-ZA"/>
        </w:rPr>
        <w:t xml:space="preserve">7 </w:t>
      </w:r>
      <w:r w:rsidR="007A1444" w:rsidRPr="00547A16">
        <w:rPr>
          <w:rFonts w:ascii="GHEA Grapalat" w:hAnsi="GHEA Grapalat"/>
          <w:sz w:val="24"/>
          <w:szCs w:val="24"/>
        </w:rPr>
        <w:t>Հ</w:t>
      </w:r>
      <w:r w:rsidR="007A1444" w:rsidRPr="00547A16">
        <w:rPr>
          <w:rFonts w:ascii="GHEA Grapalat" w:hAnsi="GHEA Grapalat" w:cs="Sylfaen"/>
          <w:sz w:val="24"/>
          <w:szCs w:val="24"/>
        </w:rPr>
        <w:t>անձնաժողովի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որոշմանը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չհամաձայնելու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դեպքում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կողմերից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յուրաքանչյուրը</w:t>
      </w:r>
      <w:r w:rsidR="007A1444" w:rsidRPr="007005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ՀՀ</w:t>
      </w:r>
      <w:r w:rsidR="007A1444" w:rsidRPr="007005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օրենսդրությամբ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սահմանված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կարգով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կարող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է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դիմել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1444" w:rsidRPr="00547A16">
        <w:rPr>
          <w:rFonts w:ascii="GHEA Grapalat" w:hAnsi="GHEA Grapalat" w:cs="Sylfaen"/>
          <w:sz w:val="24"/>
          <w:szCs w:val="24"/>
        </w:rPr>
        <w:t>դատարան</w:t>
      </w:r>
      <w:r w:rsidR="007A1444" w:rsidRPr="00700547">
        <w:rPr>
          <w:rFonts w:ascii="GHEA Grapalat" w:hAnsi="GHEA Grapalat"/>
          <w:sz w:val="24"/>
          <w:szCs w:val="24"/>
          <w:lang w:val="af-ZA"/>
        </w:rPr>
        <w:t>:</w:t>
      </w:r>
    </w:p>
    <w:p w:rsidR="007A1444" w:rsidRPr="00614DBA" w:rsidRDefault="007A1444" w:rsidP="007A1444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8F23BF">
        <w:rPr>
          <w:rFonts w:ascii="GHEA Grapalat" w:hAnsi="GHEA Grapalat"/>
          <w:sz w:val="24"/>
          <w:szCs w:val="24"/>
          <w:lang w:val="af-ZA"/>
        </w:rPr>
        <w:t xml:space="preserve">Հավատարմագրման մարմինը պատասխանատու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8F23BF">
        <w:rPr>
          <w:rFonts w:ascii="GHEA Grapalat" w:hAnsi="GHEA Grapalat"/>
          <w:sz w:val="24"/>
          <w:szCs w:val="24"/>
          <w:lang w:val="af-ZA"/>
        </w:rPr>
        <w:t xml:space="preserve"> բողոքարկման քննարկման գործընթացների բոլոր մակարդակներում կայացրած բոլոր որոշումների համար:  </w:t>
      </w:r>
    </w:p>
    <w:p w:rsidR="00522A6C" w:rsidRDefault="00522A6C" w:rsidP="00AF140A">
      <w:pPr>
        <w:pStyle w:val="Heading1"/>
        <w:ind w:left="720" w:firstLine="0"/>
        <w:rPr>
          <w:rFonts w:ascii="GHEA Grapalat" w:hAnsi="GHEA Grapalat"/>
          <w:lang w:val="af-ZA"/>
        </w:rPr>
      </w:pPr>
      <w:bookmarkStart w:id="233" w:name="_Toc359938495"/>
      <w:bookmarkStart w:id="234" w:name="_Toc384215524"/>
      <w:bookmarkStart w:id="235" w:name="_Toc387324006"/>
      <w:bookmarkStart w:id="236" w:name="_Toc387324223"/>
      <w:bookmarkStart w:id="237" w:name="_Toc394565463"/>
      <w:bookmarkStart w:id="238" w:name="_Toc415559895"/>
      <w:bookmarkStart w:id="239" w:name="_Toc415560443"/>
      <w:bookmarkStart w:id="240" w:name="_Toc415560699"/>
      <w:bookmarkStart w:id="241" w:name="_Toc38385104"/>
      <w:bookmarkStart w:id="242" w:name="_Toc46925772"/>
      <w:bookmarkStart w:id="243" w:name="_Toc46925800"/>
      <w:bookmarkStart w:id="244" w:name="_Toc66698673"/>
    </w:p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p w:rsidR="001E1B40" w:rsidRPr="00FD3CC0" w:rsidRDefault="001E1B40" w:rsidP="00FC6154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</w:p>
    <w:p w:rsidR="001E1B40" w:rsidRPr="00FD3CC0" w:rsidRDefault="001E1B40" w:rsidP="00FC6154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</w:p>
    <w:p w:rsidR="001E1B40" w:rsidRPr="00FD3CC0" w:rsidRDefault="001E1B40" w:rsidP="00FC6154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</w:p>
    <w:p w:rsidR="00366B84" w:rsidRPr="00CA6D61" w:rsidRDefault="00453256" w:rsidP="00FC6154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  <w:r w:rsidRPr="00CA6D61"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  <w:lastRenderedPageBreak/>
        <w:t>Հավելված Ա</w:t>
      </w:r>
    </w:p>
    <w:p w:rsidR="00453256" w:rsidRPr="00CA6D61" w:rsidRDefault="00453256" w:rsidP="00453256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</w:p>
    <w:p w:rsidR="00CA6D61" w:rsidRPr="00B7047E" w:rsidRDefault="00CA6D61" w:rsidP="00CA6D61">
      <w:pPr>
        <w:jc w:val="center"/>
        <w:rPr>
          <w:rFonts w:ascii="GHEA Grapalat" w:hAnsi="GHEA Grapalat"/>
          <w:b/>
          <w:lang w:val="hy-AM"/>
        </w:rPr>
      </w:pPr>
      <w:r w:rsidRPr="00B7047E">
        <w:rPr>
          <w:rFonts w:ascii="GHEA Grapalat" w:hAnsi="GHEA Grapalat"/>
          <w:b/>
          <w:lang w:val="hy-AM"/>
        </w:rPr>
        <w:t xml:space="preserve">ԱՆԿՈՂՄՆԱԿԱԼՈՒԹՅԱՆ ԵՎ ԳԱՂՏՆԻՈՒԹՅԱՆ ՄԱՍԻՆ ՀԱՅՏԱՐԱՐԱԳԻՐ </w:t>
      </w:r>
    </w:p>
    <w:p w:rsidR="00CA6D61" w:rsidRPr="00210A42" w:rsidRDefault="00CA6D61" w:rsidP="00CA6D61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հայտարարագրով հավատարմագրման գործընթացում ընդգրկված անձնակազմը պարտավորվում է ապահովել</w:t>
      </w:r>
      <w:r w:rsidRPr="00D236B0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6D61" w:rsidRDefault="00CA6D61" w:rsidP="00CA6D61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236B0"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 xml:space="preserve">հավատարմագրման </w:t>
      </w:r>
      <w:r w:rsidRPr="00D236B0">
        <w:rPr>
          <w:rFonts w:ascii="GHEA Grapalat" w:hAnsi="GHEA Grapalat"/>
          <w:sz w:val="24"/>
          <w:szCs w:val="24"/>
          <w:lang w:val="hy-AM"/>
        </w:rPr>
        <w:t>վերաբերյալ համապատասխան որոշման 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ընթացքում իրականացվող գործունեության անկողմնակալությունն ու գաղտնիությունը</w:t>
      </w:r>
      <w:r w:rsidRPr="00D236B0">
        <w:rPr>
          <w:rFonts w:ascii="GHEA Grapalat" w:hAnsi="GHEA Grapalat"/>
          <w:sz w:val="24"/>
          <w:szCs w:val="24"/>
          <w:lang w:val="hy-AM"/>
        </w:rPr>
        <w:t>,</w:t>
      </w:r>
    </w:p>
    <w:p w:rsidR="00CA6D61" w:rsidRDefault="00CA6D61" w:rsidP="00CA6D61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236B0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իրեն հայտնի դարձած տեղեկատվության գաղտնիության պահպանումը և պարտավորվում է չհրապարակել այն այլ անձանց, բացառությամբ այն դեպքերի, երբ նման հրապարակման պարտավորությունը սահմանված է ՀՀ օրենսդրության պահանջներով կամ դատարանի` օրինական ուժի մեջ մտած որոշմամբ:</w:t>
      </w:r>
    </w:p>
    <w:p w:rsidR="00CA6D61" w:rsidRDefault="00CA6D61" w:rsidP="00CA6D61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հայտարարագրի մեջ գաղտնի տեղեկատվության տակ հասկացվում է ցանկացած տեղեկատվություն, որը </w:t>
      </w:r>
      <w:r w:rsidRPr="00D236B0">
        <w:rPr>
          <w:rFonts w:ascii="GHEA Grapalat" w:hAnsi="GHEA Grapalat"/>
          <w:sz w:val="24"/>
          <w:szCs w:val="24"/>
          <w:lang w:val="hy-AM"/>
        </w:rPr>
        <w:t>«Հավատարմագրման ազգային մարմին» ՊՈԱԿ-ը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652E">
        <w:rPr>
          <w:rFonts w:ascii="GHEA Grapalat" w:hAnsi="GHEA Grapalat"/>
          <w:sz w:val="24"/>
          <w:szCs w:val="24"/>
          <w:lang w:val="hy-AM"/>
        </w:rPr>
        <w:t xml:space="preserve">(այսուհետ՝ ՀԱՄ) </w:t>
      </w:r>
      <w:r>
        <w:rPr>
          <w:rFonts w:ascii="GHEA Grapalat" w:hAnsi="GHEA Grapalat"/>
          <w:sz w:val="24"/>
          <w:szCs w:val="24"/>
          <w:lang w:val="hy-AM"/>
        </w:rPr>
        <w:t xml:space="preserve">տրամադրում է գրավոր, բանավոր, էլեկտրոնային կամ ցանկացած այլ տեսքով, </w:t>
      </w:r>
      <w:r w:rsidRPr="00D236B0">
        <w:rPr>
          <w:rFonts w:ascii="GHEA Grapalat" w:hAnsi="GHEA Grapalat"/>
          <w:sz w:val="24"/>
          <w:szCs w:val="24"/>
          <w:lang w:val="hy-AM"/>
        </w:rPr>
        <w:t xml:space="preserve">և որը վերաբերում է </w:t>
      </w:r>
      <w:r w:rsidR="007C6FB6" w:rsidRPr="007C6FB6">
        <w:rPr>
          <w:rFonts w:ascii="GHEA Grapalat" w:hAnsi="GHEA Grapalat"/>
          <w:sz w:val="24"/>
          <w:szCs w:val="24"/>
          <w:lang w:val="hy-AM"/>
        </w:rPr>
        <w:t xml:space="preserve">ՀԳՄ-ի </w:t>
      </w:r>
      <w:r w:rsidRPr="00655CE3">
        <w:rPr>
          <w:rFonts w:ascii="GHEA Grapalat" w:hAnsi="GHEA Grapalat"/>
          <w:sz w:val="24"/>
          <w:szCs w:val="24"/>
          <w:lang w:val="hy-AM"/>
        </w:rPr>
        <w:t xml:space="preserve">հավատարմագրման </w:t>
      </w:r>
      <w:r w:rsidRPr="00D236B0">
        <w:rPr>
          <w:rFonts w:ascii="GHEA Grapalat" w:hAnsi="GHEA Grapalat"/>
          <w:sz w:val="24"/>
          <w:szCs w:val="24"/>
          <w:lang w:val="hy-AM"/>
        </w:rPr>
        <w:t>գործընթացին</w:t>
      </w:r>
      <w:r w:rsidR="005F2905" w:rsidRPr="005F2905">
        <w:rPr>
          <w:rFonts w:ascii="GHEA Grapalat" w:hAnsi="GHEA Grapalat"/>
          <w:sz w:val="24"/>
          <w:szCs w:val="24"/>
          <w:lang w:val="hy-AM"/>
        </w:rPr>
        <w:t xml:space="preserve"> և հավատարմագրման վկայագրի գործողության ընթացքում </w:t>
      </w:r>
      <w:r w:rsidR="005F2905">
        <w:rPr>
          <w:rFonts w:ascii="GHEA Grapalat" w:hAnsi="GHEA Grapalat"/>
          <w:sz w:val="24"/>
          <w:szCs w:val="24"/>
          <w:lang w:val="hy-AM"/>
        </w:rPr>
        <w:t>իրականաց</w:t>
      </w:r>
      <w:r w:rsidR="005F2905" w:rsidRPr="005F2905">
        <w:rPr>
          <w:rFonts w:ascii="GHEA Grapalat" w:hAnsi="GHEA Grapalat"/>
          <w:sz w:val="24"/>
          <w:szCs w:val="24"/>
          <w:lang w:val="hy-AM"/>
        </w:rPr>
        <w:t>ված գնահատումներին</w:t>
      </w:r>
      <w:r w:rsidRPr="00D236B0">
        <w:rPr>
          <w:rFonts w:ascii="GHEA Grapalat" w:hAnsi="GHEA Grapalat"/>
          <w:sz w:val="24"/>
          <w:szCs w:val="24"/>
          <w:lang w:val="hy-AM"/>
        </w:rPr>
        <w:t xml:space="preserve">, ինչպես նաև փաստացի և վերլուծական տվյալներին, </w:t>
      </w:r>
      <w:r w:rsidR="002D5476" w:rsidRPr="00FD03C2">
        <w:rPr>
          <w:rFonts w:ascii="GHEA Grapalat" w:hAnsi="GHEA Grapalat"/>
          <w:sz w:val="24"/>
          <w:szCs w:val="24"/>
          <w:lang w:val="hy-AM"/>
        </w:rPr>
        <w:t>հաշվետվություններին</w:t>
      </w:r>
      <w:r w:rsidRPr="00D236B0">
        <w:rPr>
          <w:rFonts w:ascii="GHEA Grapalat" w:hAnsi="GHEA Grapalat"/>
          <w:sz w:val="24"/>
          <w:szCs w:val="24"/>
          <w:lang w:val="hy-AM"/>
        </w:rPr>
        <w:t xml:space="preserve"> և նյութերին, այդ թվում նաև չսահմանափակվելով նշումներով, փաստաթղթաբանությամբ և նամակագրությամբ, բացառությամբ այն տեղեկատվությունը, որը համաձայն ՀՀ գործող իրավական ակտերի չի կարող համարվել գաղտնի տեղեկատվություն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D03C2" w:rsidRPr="00FD03C2" w:rsidRDefault="00020754" w:rsidP="00FD03C2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020754">
        <w:rPr>
          <w:rFonts w:ascii="GHEA Grapalat" w:hAnsi="GHEA Grapalat"/>
          <w:sz w:val="24"/>
          <w:szCs w:val="24"/>
          <w:lang w:val="hy-AM"/>
        </w:rPr>
        <w:t xml:space="preserve">ավատարմագրման գործընթացում ընդգրկված անձնակազմը </w:t>
      </w:r>
      <w:r w:rsidR="00CA6D61" w:rsidRPr="00CF6E6B">
        <w:rPr>
          <w:rFonts w:ascii="GHEA Grapalat" w:hAnsi="GHEA Grapalat"/>
          <w:sz w:val="24"/>
          <w:szCs w:val="24"/>
          <w:lang w:val="hy-AM"/>
        </w:rPr>
        <w:t xml:space="preserve">պարտավորվում է պահպանել ՀԱՄ-ի կողմից սահմանված կանոնները, որոնք վերաբերում են իր անկողմնակալությանը, գործընթացին մասնակցող կամ երրորդ անձանցից և այլ շահերից անկախությանը: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20754">
        <w:rPr>
          <w:rFonts w:ascii="GHEA Grapalat" w:hAnsi="GHEA Grapalat"/>
          <w:sz w:val="24"/>
          <w:szCs w:val="24"/>
          <w:lang w:val="hy-AM"/>
        </w:rPr>
        <w:t>ավատարմագրման գործընթացում ընդգրկված անձնակազմը</w:t>
      </w:r>
      <w:r w:rsidR="00CA6D61" w:rsidRPr="00CF6E6B">
        <w:rPr>
          <w:rFonts w:ascii="GHEA Grapalat" w:hAnsi="GHEA Grapalat"/>
          <w:sz w:val="24"/>
          <w:szCs w:val="24"/>
          <w:lang w:val="hy-AM"/>
        </w:rPr>
        <w:t xml:space="preserve"> պարտավորվում է ՀԱՄ-ին տեղեկացնել </w:t>
      </w:r>
      <w:r w:rsidR="00FD03C2" w:rsidRPr="00FD03C2">
        <w:rPr>
          <w:rFonts w:ascii="GHEA Grapalat" w:hAnsi="GHEA Grapalat"/>
          <w:sz w:val="24"/>
          <w:szCs w:val="24"/>
          <w:lang w:val="hy-AM"/>
        </w:rPr>
        <w:t xml:space="preserve">հավատարմագրված/հավատարմագրմանը հավակնող </w:t>
      </w:r>
      <w:r w:rsidR="00CA6D61" w:rsidRPr="00CF6E6B">
        <w:rPr>
          <w:rFonts w:ascii="GHEA Grapalat" w:hAnsi="GHEA Grapalat"/>
          <w:sz w:val="24"/>
          <w:szCs w:val="24"/>
          <w:lang w:val="hy-AM"/>
        </w:rPr>
        <w:t xml:space="preserve">համապատասխանության գնահատման մարմնի հետ </w:t>
      </w:r>
      <w:r w:rsidR="00FD03C2" w:rsidRPr="00FD03C2">
        <w:rPr>
          <w:rFonts w:ascii="GHEA Grapalat" w:hAnsi="GHEA Grapalat"/>
          <w:sz w:val="24"/>
          <w:szCs w:val="24"/>
          <w:lang w:val="hy-AM"/>
        </w:rPr>
        <w:t>վերջին երեք տարվա ընթացքում հետևյալ</w:t>
      </w:r>
      <w:r w:rsidR="00FD03C2" w:rsidRPr="00CF6E6B">
        <w:rPr>
          <w:rFonts w:ascii="GHEA Grapalat" w:hAnsi="GHEA Grapalat"/>
          <w:sz w:val="24"/>
          <w:szCs w:val="24"/>
          <w:lang w:val="hy-AM"/>
        </w:rPr>
        <w:t xml:space="preserve"> կապերի առկայության</w:t>
      </w:r>
      <w:r w:rsidR="00794A01" w:rsidRPr="00794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794A01" w:rsidRPr="00CF6E6B">
        <w:rPr>
          <w:rFonts w:ascii="GHEA Grapalat" w:hAnsi="GHEA Grapalat"/>
          <w:sz w:val="24"/>
          <w:szCs w:val="24"/>
          <w:lang w:val="hy-AM"/>
        </w:rPr>
        <w:t>մասին, որը կարող է ազդել անկողմնակալության վրա</w:t>
      </w:r>
      <w:r w:rsidR="009628FE" w:rsidRPr="009628FE">
        <w:rPr>
          <w:rFonts w:ascii="GHEA Grapalat" w:hAnsi="GHEA Grapalat"/>
          <w:sz w:val="24"/>
          <w:szCs w:val="24"/>
          <w:lang w:val="hy-AM"/>
        </w:rPr>
        <w:t>.</w:t>
      </w:r>
    </w:p>
    <w:p w:rsidR="00FD03C2" w:rsidRPr="00FD03C2" w:rsidRDefault="00FD03C2" w:rsidP="009628FE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D03C2">
        <w:rPr>
          <w:rFonts w:ascii="GHEA Grapalat" w:hAnsi="GHEA Grapalat"/>
          <w:sz w:val="24"/>
          <w:szCs w:val="24"/>
          <w:lang w:val="hy-AM"/>
        </w:rPr>
        <w:t>- համատեղ պայմանագրեր,</w:t>
      </w:r>
    </w:p>
    <w:p w:rsidR="00FD03C2" w:rsidRPr="00FD03C2" w:rsidRDefault="00FD03C2" w:rsidP="009628FE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D03C2">
        <w:rPr>
          <w:rFonts w:ascii="GHEA Grapalat" w:hAnsi="GHEA Grapalat"/>
          <w:sz w:val="24"/>
          <w:szCs w:val="24"/>
          <w:lang w:val="hy-AM"/>
        </w:rPr>
        <w:t>- ընդհանուր ղեկավարություն,</w:t>
      </w:r>
    </w:p>
    <w:p w:rsidR="00FD03C2" w:rsidRPr="00FD03C2" w:rsidRDefault="00FD03C2" w:rsidP="009628FE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D03C2">
        <w:rPr>
          <w:rFonts w:ascii="GHEA Grapalat" w:hAnsi="GHEA Grapalat"/>
          <w:sz w:val="24"/>
          <w:szCs w:val="24"/>
          <w:lang w:val="hy-AM"/>
        </w:rPr>
        <w:t>- ընդհանուր անշարժ գույք,</w:t>
      </w:r>
    </w:p>
    <w:p w:rsidR="00FD03C2" w:rsidRPr="00FD03C2" w:rsidRDefault="009628FE" w:rsidP="009628F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 w:rsidRPr="009628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3C2" w:rsidRPr="00FD03C2">
        <w:rPr>
          <w:rFonts w:ascii="GHEA Grapalat" w:hAnsi="GHEA Grapalat"/>
          <w:sz w:val="24"/>
          <w:szCs w:val="24"/>
          <w:lang w:val="hy-AM"/>
        </w:rPr>
        <w:t>հավատարմագրված/հավատարմագրմանը հավակնող համապատասխա</w:t>
      </w:r>
      <w:r w:rsidRPr="009628FE">
        <w:rPr>
          <w:rFonts w:ascii="GHEA Grapalat" w:hAnsi="GHEA Grapalat"/>
          <w:sz w:val="24"/>
          <w:szCs w:val="24"/>
          <w:lang w:val="hy-AM"/>
        </w:rPr>
        <w:softHyphen/>
      </w:r>
      <w:r w:rsidR="00FD03C2" w:rsidRPr="00FD03C2">
        <w:rPr>
          <w:rFonts w:ascii="GHEA Grapalat" w:hAnsi="GHEA Grapalat"/>
          <w:sz w:val="24"/>
          <w:szCs w:val="24"/>
          <w:lang w:val="hy-AM"/>
        </w:rPr>
        <w:t>նու</w:t>
      </w:r>
      <w:r w:rsidRPr="009628FE">
        <w:rPr>
          <w:rFonts w:ascii="GHEA Grapalat" w:hAnsi="GHEA Grapalat"/>
          <w:sz w:val="24"/>
          <w:szCs w:val="24"/>
          <w:lang w:val="hy-AM"/>
        </w:rPr>
        <w:softHyphen/>
      </w:r>
      <w:r w:rsidR="00FD03C2" w:rsidRPr="00FD03C2">
        <w:rPr>
          <w:rFonts w:ascii="GHEA Grapalat" w:hAnsi="GHEA Grapalat"/>
          <w:sz w:val="24"/>
          <w:szCs w:val="24"/>
          <w:lang w:val="hy-AM"/>
        </w:rPr>
        <w:t>թյան գնահատման մարմնի ղեկավարության և անձնակազմի հետ ընկերական ու ազգակցական կապեր, ինչպես նաև խորհրդատվությ</w:t>
      </w:r>
      <w:r w:rsidR="00440F21" w:rsidRPr="00440F21">
        <w:rPr>
          <w:rFonts w:ascii="GHEA Grapalat" w:hAnsi="GHEA Grapalat"/>
          <w:sz w:val="24"/>
          <w:szCs w:val="24"/>
          <w:lang w:val="hy-AM"/>
        </w:rPr>
        <w:t>ուն</w:t>
      </w:r>
      <w:r w:rsidR="00FD03C2" w:rsidRPr="00FD03C2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21" w:rsidRPr="00FD03C2">
        <w:rPr>
          <w:rFonts w:ascii="GHEA Grapalat" w:hAnsi="GHEA Grapalat"/>
          <w:sz w:val="24"/>
          <w:szCs w:val="24"/>
          <w:lang w:val="hy-AM"/>
        </w:rPr>
        <w:t>տրամադր</w:t>
      </w:r>
      <w:r w:rsidR="00440F21" w:rsidRPr="00440F21">
        <w:rPr>
          <w:rFonts w:ascii="GHEA Grapalat" w:hAnsi="GHEA Grapalat"/>
          <w:sz w:val="24"/>
          <w:szCs w:val="24"/>
          <w:lang w:val="hy-AM"/>
        </w:rPr>
        <w:t>ած չլինեն</w:t>
      </w:r>
      <w:r w:rsidR="00440F21" w:rsidRPr="00FD03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3C2" w:rsidRPr="00FD03C2">
        <w:rPr>
          <w:rFonts w:ascii="GHEA Grapalat" w:hAnsi="GHEA Grapalat"/>
          <w:sz w:val="24"/>
          <w:szCs w:val="24"/>
          <w:lang w:val="hy-AM"/>
        </w:rPr>
        <w:t>հավատարմագրված/հավատարմագրմանը հավակնող համապատասխանության գնահատման մարմ</w:t>
      </w:r>
      <w:r w:rsidR="00440F21" w:rsidRPr="00440F21">
        <w:rPr>
          <w:rFonts w:ascii="GHEA Grapalat" w:hAnsi="GHEA Grapalat"/>
          <w:sz w:val="24"/>
          <w:szCs w:val="24"/>
          <w:lang w:val="hy-AM"/>
        </w:rPr>
        <w:t>նին</w:t>
      </w:r>
      <w:r w:rsidR="00FD03C2" w:rsidRPr="00FD03C2">
        <w:rPr>
          <w:rFonts w:ascii="GHEA Grapalat" w:hAnsi="GHEA Grapalat"/>
          <w:sz w:val="24"/>
          <w:szCs w:val="24"/>
          <w:lang w:val="hy-AM"/>
        </w:rPr>
        <w:t>:</w:t>
      </w:r>
    </w:p>
    <w:p w:rsidR="00CA6D61" w:rsidRPr="00CA6D61" w:rsidRDefault="00CA6D61">
      <w:pPr>
        <w:spacing w:after="0" w:line="240" w:lineRule="auto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</w:p>
    <w:p w:rsidR="00CA6D61" w:rsidRPr="00DB274B" w:rsidRDefault="00CA6D61">
      <w:pPr>
        <w:spacing w:after="0" w:line="240" w:lineRule="auto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  <w:t>___________________________                                  «___»__________</w:t>
      </w:r>
      <w:r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  <w:br/>
        <w:t xml:space="preserve">        </w:t>
      </w:r>
      <w:r>
        <w:rPr>
          <w:rFonts w:ascii="GHEA Grapalat" w:eastAsia="Times New Roman" w:hAnsi="GHEA Grapalat" w:cs="Sylfaen"/>
          <w:color w:val="000000"/>
          <w:sz w:val="16"/>
          <w:szCs w:val="16"/>
          <w:lang w:val="hy-AM"/>
        </w:rPr>
        <w:t xml:space="preserve"> (Ա.Ա, ստորագրություն)</w:t>
      </w:r>
      <w:r w:rsidRPr="00DB274B"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  <w:br w:type="page"/>
      </w:r>
    </w:p>
    <w:p w:rsidR="007E7BF9" w:rsidRDefault="007E7BF9" w:rsidP="00270ADE">
      <w:pPr>
        <w:spacing w:after="0" w:line="360" w:lineRule="auto"/>
        <w:ind w:firstLine="720"/>
        <w:jc w:val="center"/>
        <w:rPr>
          <w:rFonts w:ascii="GHEA Grapalat" w:hAnsi="GHEA Grapalat"/>
          <w:b/>
          <w:sz w:val="28"/>
          <w:szCs w:val="28"/>
          <w:lang w:val="hy-AM"/>
        </w:rPr>
        <w:sectPr w:rsidR="007E7BF9" w:rsidSect="0028488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950" w:right="1170" w:bottom="993" w:left="1440" w:header="360" w:footer="209" w:gutter="0"/>
          <w:cols w:space="720"/>
          <w:titlePg/>
          <w:docGrid w:linePitch="360"/>
        </w:sectPr>
      </w:pPr>
    </w:p>
    <w:p w:rsidR="00270ADE" w:rsidRPr="00651824" w:rsidRDefault="00270ADE" w:rsidP="0028587B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70ADE">
        <w:rPr>
          <w:rFonts w:ascii="GHEA Grapalat" w:hAnsi="GHEA Grapalat"/>
          <w:b/>
          <w:sz w:val="28"/>
          <w:szCs w:val="28"/>
          <w:lang w:val="hy-AM"/>
        </w:rPr>
        <w:lastRenderedPageBreak/>
        <w:t>Հավելված Բ</w:t>
      </w:r>
    </w:p>
    <w:p w:rsidR="00270ADE" w:rsidRPr="00270ADE" w:rsidRDefault="00270ADE" w:rsidP="0028587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ADE">
        <w:rPr>
          <w:rFonts w:ascii="GHEA Grapalat" w:hAnsi="GHEA Grapalat"/>
          <w:b/>
          <w:sz w:val="24"/>
          <w:szCs w:val="24"/>
          <w:lang w:val="hy-AM"/>
        </w:rPr>
        <w:t>Գնահատման ենթակա օբյեկտների ընտրությունը</w:t>
      </w:r>
    </w:p>
    <w:p w:rsidR="004D1F6E" w:rsidRPr="00270ADE" w:rsidRDefault="004D1F6E" w:rsidP="00270ADE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</w:p>
    <w:tbl>
      <w:tblPr>
        <w:tblpPr w:leftFromText="180" w:rightFromText="180" w:vertAnchor="text" w:tblpX="-459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490"/>
        <w:gridCol w:w="3685"/>
        <w:gridCol w:w="2552"/>
        <w:gridCol w:w="3402"/>
        <w:gridCol w:w="3119"/>
      </w:tblGrid>
      <w:tr w:rsidR="007E7BF9" w:rsidRPr="005530B8" w:rsidTr="00D82DD9">
        <w:trPr>
          <w:trHeight w:val="126"/>
        </w:trPr>
        <w:tc>
          <w:tcPr>
            <w:tcW w:w="2802" w:type="dxa"/>
            <w:gridSpan w:val="2"/>
            <w:shd w:val="clear" w:color="auto" w:fill="auto"/>
          </w:tcPr>
          <w:p w:rsidR="007E7BF9" w:rsidRPr="005530B8" w:rsidRDefault="00270ADE" w:rsidP="005530B8">
            <w:pPr>
              <w:ind w:firstLine="13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30B8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br w:type="page"/>
            </w:r>
            <w:r w:rsidR="005530B8" w:rsidRPr="005530B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Անվանումը</w:t>
            </w:r>
          </w:p>
        </w:tc>
        <w:tc>
          <w:tcPr>
            <w:tcW w:w="3685" w:type="dxa"/>
            <w:shd w:val="clear" w:color="auto" w:fill="auto"/>
          </w:tcPr>
          <w:p w:rsidR="007E7BF9" w:rsidRPr="005530B8" w:rsidRDefault="005530B8" w:rsidP="005530B8">
            <w:pPr>
              <w:ind w:firstLine="13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Առաջին անգամ հավատարմագրում</w:t>
            </w:r>
          </w:p>
        </w:tc>
        <w:tc>
          <w:tcPr>
            <w:tcW w:w="2552" w:type="dxa"/>
            <w:shd w:val="clear" w:color="auto" w:fill="auto"/>
          </w:tcPr>
          <w:p w:rsidR="007E7BF9" w:rsidRPr="005530B8" w:rsidRDefault="005530B8" w:rsidP="005530B8">
            <w:pPr>
              <w:ind w:firstLine="13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Հավատարմագրման ընդլայնում</w:t>
            </w:r>
          </w:p>
        </w:tc>
        <w:tc>
          <w:tcPr>
            <w:tcW w:w="3402" w:type="dxa"/>
            <w:shd w:val="clear" w:color="auto" w:fill="auto"/>
          </w:tcPr>
          <w:p w:rsidR="007E7BF9" w:rsidRPr="005530B8" w:rsidRDefault="005530B8" w:rsidP="005530B8">
            <w:pPr>
              <w:ind w:firstLine="13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Հետագա հավատարմագրում</w:t>
            </w:r>
          </w:p>
        </w:tc>
        <w:tc>
          <w:tcPr>
            <w:tcW w:w="3119" w:type="dxa"/>
            <w:shd w:val="clear" w:color="auto" w:fill="auto"/>
          </w:tcPr>
          <w:p w:rsidR="007E7BF9" w:rsidRPr="005530B8" w:rsidRDefault="005530B8" w:rsidP="005530B8">
            <w:pPr>
              <w:ind w:firstLine="13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Պարբերական գնահատում</w:t>
            </w:r>
          </w:p>
        </w:tc>
      </w:tr>
      <w:tr w:rsidR="007E7BF9" w:rsidRPr="005530B8" w:rsidTr="00D82DD9">
        <w:tc>
          <w:tcPr>
            <w:tcW w:w="1312" w:type="dxa"/>
            <w:shd w:val="clear" w:color="auto" w:fill="auto"/>
          </w:tcPr>
          <w:p w:rsidR="007E7BF9" w:rsidRPr="005530B8" w:rsidRDefault="007E7BF9" w:rsidP="005530B8">
            <w:pPr>
              <w:ind w:hanging="5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:rsidR="007E7BF9" w:rsidRPr="005530B8" w:rsidRDefault="007E7BF9" w:rsidP="005530B8">
            <w:pPr>
              <w:ind w:hanging="5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7E7BF9" w:rsidRPr="005530B8" w:rsidRDefault="007E7BF9" w:rsidP="005530B8">
            <w:pPr>
              <w:ind w:hanging="5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E7BF9" w:rsidRPr="005530B8" w:rsidRDefault="007E7BF9" w:rsidP="005530B8">
            <w:pPr>
              <w:ind w:hanging="5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E7BF9" w:rsidRPr="005530B8" w:rsidRDefault="007E7BF9" w:rsidP="005530B8">
            <w:pPr>
              <w:ind w:hanging="5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E7BF9" w:rsidRPr="005530B8" w:rsidRDefault="007E7BF9" w:rsidP="005530B8">
            <w:pPr>
              <w:ind w:hanging="5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</w:p>
        </w:tc>
      </w:tr>
      <w:tr w:rsidR="00544446" w:rsidRPr="005530B8" w:rsidTr="00830D78">
        <w:trPr>
          <w:trHeight w:val="1978"/>
        </w:trPr>
        <w:tc>
          <w:tcPr>
            <w:tcW w:w="1312" w:type="dxa"/>
            <w:shd w:val="clear" w:color="auto" w:fill="auto"/>
          </w:tcPr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sz w:val="20"/>
                <w:szCs w:val="20"/>
                <w:lang w:val="ru-RU"/>
              </w:rPr>
              <w:t>Գնահատում</w:t>
            </w: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544446" w:rsidRPr="005530B8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90" w:type="dxa"/>
            <w:shd w:val="clear" w:color="auto" w:fill="auto"/>
          </w:tcPr>
          <w:p w:rsidR="00544446" w:rsidRPr="005530B8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Հավատար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softHyphen/>
              <w:t>մագրման ոլորտ</w:t>
            </w:r>
          </w:p>
        </w:tc>
        <w:tc>
          <w:tcPr>
            <w:tcW w:w="3685" w:type="dxa"/>
            <w:shd w:val="clear" w:color="auto" w:fill="auto"/>
          </w:tcPr>
          <w:p w:rsidR="00544446" w:rsidRDefault="00544446" w:rsidP="00544446">
            <w:pPr>
              <w:ind w:left="-56" w:right="-76" w:hanging="1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Հավատ. ոլորտի՝ </w:t>
            </w:r>
          </w:p>
          <w:p w:rsidR="00544446" w:rsidRDefault="00544446" w:rsidP="00544446">
            <w:pPr>
              <w:ind w:left="-56" w:right="-76" w:hanging="1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  <w:r w:rsidRPr="005530B8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-ը՝ 1-6 գործունեութ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softHyphen/>
              <w:t>յան ուղղությունների դեպքում,</w:t>
            </w:r>
          </w:p>
          <w:p w:rsidR="00544446" w:rsidRPr="00540474" w:rsidRDefault="00544446" w:rsidP="00544446">
            <w:pPr>
              <w:ind w:left="-56" w:right="-76" w:hanging="1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6-ից ավելի գործունեութ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softHyphen/>
              <w:t>յան ուղղությունների դեպքում՝</w:t>
            </w:r>
            <w:r w:rsidRPr="00540474">
              <w:rPr>
                <w:rFonts w:ascii="Sylfaen" w:hAnsi="Sylfaen" w:cs="Sylfaen"/>
                <w:lang w:val="ru-RU"/>
              </w:rPr>
              <w:t xml:space="preserve"> 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յուրաքանչյուր ուղղությամբ մեկ ներկայացուցչական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նմուշ</w:t>
            </w:r>
            <w:r>
              <w:rPr>
                <w:rStyle w:val="FootnoteReference"/>
                <w:rFonts w:ascii="GHEA Grapalat" w:hAnsi="GHEA Grapalat"/>
                <w:sz w:val="20"/>
                <w:szCs w:val="20"/>
                <w:lang w:val="ru-RU"/>
              </w:rPr>
              <w:footnoteReference w:id="1"/>
            </w:r>
            <w:r w:rsidRPr="00540474">
              <w:rPr>
                <w:rFonts w:ascii="GHEA Grapalat" w:hAnsi="GHEA Grapalat"/>
                <w:sz w:val="20"/>
                <w:szCs w:val="20"/>
                <w:vertAlign w:val="superscript"/>
                <w:lang w:val="ru-RU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>մեթոդ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>`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համաձայն հավատարմագրման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ոլորտի</w:t>
            </w:r>
          </w:p>
          <w:p w:rsidR="00544446" w:rsidRPr="00540474" w:rsidRDefault="00544446" w:rsidP="00544446">
            <w:pPr>
              <w:ind w:left="-56" w:right="-76" w:hanging="15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* </w:t>
            </w:r>
            <w:r w:rsidRPr="0054047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Ծանոթություն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երկայացուցչական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նմուշների (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մեթոդների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ընտրության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չափանիշներ</w:t>
            </w:r>
            <w:r w:rsidR="002F5A71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են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  <w:p w:rsidR="00544446" w:rsidRPr="00F46BC5" w:rsidRDefault="00544446" w:rsidP="00544446">
            <w:pPr>
              <w:ind w:left="-56" w:right="-76" w:hanging="15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A12B9">
              <w:rPr>
                <w:rFonts w:ascii="GHEA Grapalat" w:hAnsi="GHEA Grapalat" w:cs="Sylfaen"/>
                <w:sz w:val="20"/>
                <w:szCs w:val="20"/>
                <w:lang w:val="ru-RU"/>
              </w:rPr>
              <w:t>-</w:t>
            </w:r>
            <w:r w:rsidRPr="00E871A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փորձարկման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>/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տրամաչա</w:t>
            </w:r>
            <w:r w:rsidRPr="009A12B9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փ</w:t>
            </w:r>
            <w:r>
              <w:rPr>
                <w:rFonts w:ascii="GHEA Grapalat" w:hAnsi="GHEA Grapalat" w:cs="Sylfaen"/>
                <w:sz w:val="20"/>
                <w:szCs w:val="20"/>
              </w:rPr>
              <w:t>արկ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ման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/հսկողության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մեթոդի</w:t>
            </w:r>
            <w:r w:rsidR="00F46BC5" w:rsidRPr="00F46BC5">
              <w:rPr>
                <w:rFonts w:ascii="GHEA Grapalat" w:hAnsi="GHEA Grapalat" w:cs="Sylfaen"/>
                <w:sz w:val="20"/>
                <w:szCs w:val="20"/>
                <w:lang w:val="ru-RU"/>
              </w:rPr>
              <w:t>/</w:t>
            </w:r>
            <w:r w:rsidR="00F46BC5">
              <w:rPr>
                <w:rFonts w:ascii="GHEA Grapalat" w:hAnsi="GHEA Grapalat" w:cs="Sylfaen"/>
                <w:sz w:val="20"/>
                <w:szCs w:val="20"/>
              </w:rPr>
              <w:t>սերտիֆիկացման</w:t>
            </w:r>
            <w:r w:rsidR="00F46BC5" w:rsidRPr="00F46BC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F46BC5">
              <w:rPr>
                <w:rFonts w:ascii="GHEA Grapalat" w:hAnsi="GHEA Grapalat" w:cs="Sylfaen"/>
                <w:sz w:val="20"/>
                <w:szCs w:val="20"/>
              </w:rPr>
              <w:t>սխեմայի</w:t>
            </w:r>
            <w:r w:rsidR="00F46BC5" w:rsidRPr="00F46BC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F46BC5">
              <w:rPr>
                <w:rFonts w:ascii="GHEA Grapalat" w:hAnsi="GHEA Grapalat" w:cs="Sylfaen"/>
                <w:sz w:val="20"/>
                <w:szCs w:val="20"/>
              </w:rPr>
              <w:lastRenderedPageBreak/>
              <w:t>կիրառման</w:t>
            </w:r>
            <w:r w:rsidRPr="0054047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սկզբունքը</w:t>
            </w:r>
            <w:r w:rsidRPr="009A12B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բարդությունը</w:t>
            </w:r>
            <w:r w:rsidR="00F46BC5" w:rsidRPr="00F46BC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  <w:p w:rsidR="00544446" w:rsidRPr="00F23C49" w:rsidRDefault="00544446" w:rsidP="00544446">
            <w:pPr>
              <w:ind w:left="-56" w:right="-76" w:hanging="15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t>-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հետևանքների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ռիսկերը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երբ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ՀԳՄ</w:t>
            </w: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փորձարկում</w:t>
            </w: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</w:rPr>
              <w:t>ների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>/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տրամաչա</w:t>
            </w: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փ</w:t>
            </w:r>
            <w:r>
              <w:rPr>
                <w:rFonts w:ascii="GHEA Grapalat" w:hAnsi="GHEA Grapalat" w:cs="Sylfaen"/>
                <w:sz w:val="20"/>
                <w:szCs w:val="20"/>
              </w:rPr>
              <w:t>արկ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ումների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/հսկողության</w:t>
            </w:r>
            <w:r w:rsidR="00F46BC5">
              <w:rPr>
                <w:rFonts w:ascii="GHEA Grapalat" w:hAnsi="GHEA Grapalat" w:cs="Sylfaen"/>
                <w:sz w:val="20"/>
                <w:szCs w:val="20"/>
                <w:lang w:val="ru-RU"/>
              </w:rPr>
              <w:t>/</w:t>
            </w:r>
            <w:r w:rsidR="00F46BC5">
              <w:rPr>
                <w:rFonts w:ascii="GHEA Grapalat" w:hAnsi="GHEA Grapalat" w:cs="Sylfaen"/>
                <w:sz w:val="20"/>
                <w:szCs w:val="20"/>
              </w:rPr>
              <w:t>սերտիֆիկացման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արդյունքների</w:t>
            </w: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կարող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կայացվել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սխալ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որոշում</w:t>
            </w: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հավատար</w:t>
            </w: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մագրման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ոլորտում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</w:t>
            </w:r>
            <w:r w:rsidRPr="00F23C49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ված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40474">
              <w:rPr>
                <w:rFonts w:ascii="GHEA Grapalat" w:hAnsi="GHEA Grapalat" w:cs="Sylfaen"/>
                <w:sz w:val="20"/>
                <w:szCs w:val="20"/>
                <w:lang w:val="ru-RU"/>
              </w:rPr>
              <w:t>քանակը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  <w:r w:rsidR="002F5A71" w:rsidRPr="002F5A7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2F5A71">
              <w:rPr>
                <w:rFonts w:ascii="GHEA Grapalat" w:hAnsi="GHEA Grapalat"/>
                <w:sz w:val="20"/>
                <w:szCs w:val="20"/>
              </w:rPr>
              <w:t>և</w:t>
            </w:r>
            <w:r w:rsidR="002F5A71" w:rsidRPr="002F5A7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2F5A71">
              <w:rPr>
                <w:rFonts w:ascii="GHEA Grapalat" w:hAnsi="GHEA Grapalat"/>
                <w:sz w:val="20"/>
                <w:szCs w:val="20"/>
              </w:rPr>
              <w:t>այլն</w:t>
            </w:r>
            <w:r w:rsidRPr="00F23C49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544446" w:rsidRDefault="00544446" w:rsidP="00544446">
            <w:pPr>
              <w:ind w:left="-56" w:right="-76" w:hanging="1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Հավատ. ոլորտի՝ </w:t>
            </w:r>
          </w:p>
          <w:p w:rsidR="00544446" w:rsidRDefault="00544446" w:rsidP="00544446">
            <w:pPr>
              <w:ind w:left="-56" w:right="-76" w:hanging="1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  <w:r w:rsidRPr="005530B8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-ը՝ 1-10 գործունեութ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softHyphen/>
              <w:t>յան ուղղությունների դեպքում,</w:t>
            </w:r>
          </w:p>
          <w:p w:rsidR="00544446" w:rsidRPr="007304BB" w:rsidRDefault="00544446" w:rsidP="00544446">
            <w:pPr>
              <w:ind w:left="-56" w:right="63" w:hanging="1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  <w:r w:rsidRPr="005530B8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-ը՝ 11-100 գործունեութ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softHyphen/>
              <w:t>յան ուղղությունների դեպքում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44446" w:rsidRPr="007304BB" w:rsidRDefault="00544446" w:rsidP="00544446">
            <w:pPr>
              <w:ind w:left="14" w:right="-76" w:hangingChars="7" w:hanging="1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Հաշվի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են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առն</w:t>
            </w:r>
            <w:r>
              <w:rPr>
                <w:rFonts w:ascii="GHEA Grapalat" w:hAnsi="GHEA Grapalat"/>
                <w:sz w:val="20"/>
                <w:szCs w:val="20"/>
              </w:rPr>
              <w:t>վում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նախորդ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գնահատումների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արդյունքները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ՀԳՄ</w:t>
            </w:r>
            <w:r w:rsidRPr="007304BB">
              <w:rPr>
                <w:rFonts w:ascii="GHEA Grapalat" w:hAnsi="GHEA Grapalat"/>
                <w:sz w:val="20"/>
                <w:szCs w:val="20"/>
              </w:rPr>
              <w:t>-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տրամադրած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տեղեկատվությունը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այնպես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որ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հավատարմագրման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ցիկլի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գնահատվեն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ՀԳՄ</w:t>
            </w:r>
            <w:r w:rsidRPr="007304BB">
              <w:rPr>
                <w:rFonts w:ascii="GHEA Grapalat" w:hAnsi="GHEA Grapalat"/>
                <w:sz w:val="20"/>
                <w:szCs w:val="20"/>
              </w:rPr>
              <w:t>-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գործունեության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բոլոր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ոլորտները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համաձայն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տեխնիկական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ծածկագրերի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փորձարկման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>/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տրամաչափման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sz w:val="20"/>
                <w:szCs w:val="20"/>
              </w:rPr>
              <w:t>հսկողութ</w:t>
            </w:r>
            <w:r w:rsidRPr="007304BB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յան</w:t>
            </w:r>
            <w:r w:rsidRPr="00981E17"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սերտիֆիկացման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տեսակի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544446" w:rsidRPr="007304BB" w:rsidRDefault="00544446" w:rsidP="00544446">
            <w:pPr>
              <w:ind w:left="14" w:right="-76" w:hangingChars="7" w:hanging="1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Հաշվի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են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առն</w:t>
            </w:r>
            <w:r>
              <w:rPr>
                <w:rFonts w:ascii="GHEA Grapalat" w:hAnsi="GHEA Grapalat"/>
                <w:sz w:val="20"/>
                <w:szCs w:val="20"/>
              </w:rPr>
              <w:t>վում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նախորդ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գնահատումների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արդյունքները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ՀԳՄ</w:t>
            </w:r>
            <w:r w:rsidRPr="007304BB">
              <w:rPr>
                <w:rFonts w:ascii="GHEA Grapalat" w:hAnsi="GHEA Grapalat"/>
                <w:sz w:val="20"/>
                <w:szCs w:val="20"/>
              </w:rPr>
              <w:t>-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տրամադրած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տեղեկատվությունը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այնպես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որ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հավատարմագրման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ցիկլի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գնահատվեն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ՀԳՄ</w:t>
            </w:r>
            <w:r w:rsidRPr="007304BB">
              <w:rPr>
                <w:rFonts w:ascii="GHEA Grapalat" w:hAnsi="GHEA Grapalat"/>
                <w:sz w:val="20"/>
                <w:szCs w:val="20"/>
              </w:rPr>
              <w:t>-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գործունեության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բոլոր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ոլորտները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համաձայն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տեխնիկական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ծածկագրերի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փորձարկման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>/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տրամաչափման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sz w:val="20"/>
                <w:szCs w:val="20"/>
              </w:rPr>
              <w:t>հսկողութ</w:t>
            </w:r>
            <w:r w:rsidRPr="007304BB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յան</w:t>
            </w:r>
            <w:r w:rsidRPr="007304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1824">
              <w:rPr>
                <w:rFonts w:ascii="GHEA Grapalat" w:hAnsi="GHEA Grapalat"/>
                <w:sz w:val="20"/>
                <w:szCs w:val="20"/>
                <w:lang w:val="ru-RU"/>
              </w:rPr>
              <w:t>տեսակի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544446" w:rsidRPr="00C949A1" w:rsidTr="00544446">
        <w:trPr>
          <w:trHeight w:val="4248"/>
        </w:trPr>
        <w:tc>
          <w:tcPr>
            <w:tcW w:w="1312" w:type="dxa"/>
            <w:shd w:val="clear" w:color="auto" w:fill="auto"/>
          </w:tcPr>
          <w:p w:rsid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Գնահատում</w:t>
            </w:r>
          </w:p>
          <w:p w:rsidR="00544446" w:rsidRPr="005530B8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90" w:type="dxa"/>
            <w:shd w:val="clear" w:color="auto" w:fill="auto"/>
          </w:tcPr>
          <w:p w:rsidR="00544446" w:rsidRPr="005530B8" w:rsidRDefault="00544446" w:rsidP="0014363A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Կառավարման համակարգ</w:t>
            </w:r>
          </w:p>
        </w:tc>
        <w:tc>
          <w:tcPr>
            <w:tcW w:w="3685" w:type="dxa"/>
            <w:shd w:val="clear" w:color="auto" w:fill="auto"/>
          </w:tcPr>
          <w:p w:rsidR="00544446" w:rsidRPr="00544446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Կ</w:t>
            </w:r>
            <w:r w:rsidRPr="00E82D41">
              <w:rPr>
                <w:rFonts w:ascii="GHEA Grapalat" w:hAnsi="GHEA Grapalat"/>
                <w:sz w:val="20"/>
                <w:szCs w:val="20"/>
              </w:rPr>
              <w:t>առավարման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համակարգի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տարրեր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 100%-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կիրառելով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փաստաթղթերի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վերլուծության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և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հարցազրույցի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տեխնիկա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E82D41">
              <w:rPr>
                <w:rFonts w:ascii="GHEA Grapalat" w:hAnsi="GHEA Grapalat"/>
                <w:sz w:val="20"/>
                <w:szCs w:val="20"/>
              </w:rPr>
              <w:t>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երը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  <w:p w:rsidR="00544446" w:rsidRPr="00F23C49" w:rsidRDefault="00544446" w:rsidP="0014363A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44446" w:rsidRPr="00544446" w:rsidRDefault="00544446" w:rsidP="0014363A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Կառավարման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համակարգի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տարրերի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 100%-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` 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կիրառելով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փաստաթղթերի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վերլուծության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հարցազրույցի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տեխնիկան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երը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հավատարմագրման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ընդլայնման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կապված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փոփոխություններ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կամ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լրացումներ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եղել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կառավարման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համակարգի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փաստաթղթերում</w:t>
            </w:r>
            <w:r w:rsidRPr="00544446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44446" w:rsidRPr="00A36D6D" w:rsidRDefault="00544446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Կ</w:t>
            </w:r>
            <w:r w:rsidRPr="00E82D41">
              <w:rPr>
                <w:rFonts w:ascii="GHEA Grapalat" w:hAnsi="GHEA Grapalat"/>
                <w:sz w:val="20"/>
                <w:szCs w:val="20"/>
              </w:rPr>
              <w:t>առավարման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համակարգի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տարրեր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 xml:space="preserve">  100%-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կիրառելով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փաստաթղթերի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վերլուծության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և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հարցազրույցի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82D41">
              <w:rPr>
                <w:rFonts w:ascii="GHEA Grapalat" w:hAnsi="GHEA Grapalat"/>
                <w:sz w:val="20"/>
                <w:szCs w:val="20"/>
              </w:rPr>
              <w:t>տեխնիկան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երը</w:t>
            </w:r>
            <w:r w:rsidRPr="00A36D6D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  <w:p w:rsidR="00544446" w:rsidRPr="00544446" w:rsidRDefault="00544446" w:rsidP="0014363A">
            <w:pPr>
              <w:ind w:left="-85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544446" w:rsidRDefault="00544446" w:rsidP="00544446">
            <w:pPr>
              <w:ind w:left="-85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A5C3C">
              <w:rPr>
                <w:rFonts w:ascii="GHEA Grapalat" w:hAnsi="GHEA Grapalat"/>
                <w:sz w:val="20"/>
                <w:szCs w:val="20"/>
                <w:lang w:val="ru-RU"/>
              </w:rPr>
              <w:t>Կառավարման համակարգի տարրերի ընտրություն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՝</w:t>
            </w:r>
            <w:r w:rsidRPr="00CA5C3C">
              <w:rPr>
                <w:rFonts w:ascii="GHEA Grapalat" w:hAnsi="GHEA Grapalat"/>
                <w:sz w:val="20"/>
                <w:szCs w:val="20"/>
                <w:lang w:val="ru-RU"/>
              </w:rPr>
              <w:t xml:space="preserve"> հաշվի առնելով նախորդ գնահատման արդյունքները, ինչպես նաև կառավարման համակարգում կատարված փոփոխությունները,  այնպես որ  հավատարմագրման ցիկլի ընթացքում  գնահատ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վեն</w:t>
            </w:r>
            <w:r w:rsidRPr="00CA5C3C">
              <w:rPr>
                <w:rFonts w:ascii="GHEA Grapalat" w:hAnsi="GHEA Grapalat"/>
                <w:sz w:val="20"/>
                <w:szCs w:val="20"/>
                <w:lang w:val="ru-RU"/>
              </w:rPr>
              <w:t xml:space="preserve"> կառավարման համակարգի բոլոր տարրերը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CA5C3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:rsidR="00544446" w:rsidRPr="00544446" w:rsidRDefault="00544446" w:rsidP="0014363A">
            <w:pPr>
              <w:ind w:left="-85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544446" w:rsidRPr="00C949A1" w:rsidTr="00D82DD9">
        <w:tc>
          <w:tcPr>
            <w:tcW w:w="1312" w:type="dxa"/>
            <w:shd w:val="clear" w:color="auto" w:fill="auto"/>
          </w:tcPr>
          <w:p w:rsidR="00544446" w:rsidRPr="00544446" w:rsidRDefault="00D57FDD" w:rsidP="00D57FDD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sz w:val="20"/>
                <w:szCs w:val="20"/>
                <w:lang w:val="ru-RU"/>
              </w:rPr>
              <w:t>Գնահատում</w:t>
            </w:r>
          </w:p>
        </w:tc>
        <w:tc>
          <w:tcPr>
            <w:tcW w:w="1490" w:type="dxa"/>
            <w:shd w:val="clear" w:color="auto" w:fill="auto"/>
          </w:tcPr>
          <w:p w:rsidR="00544446" w:rsidRPr="00544446" w:rsidRDefault="00D57FDD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Անձնակազմ</w:t>
            </w:r>
          </w:p>
        </w:tc>
        <w:tc>
          <w:tcPr>
            <w:tcW w:w="3685" w:type="dxa"/>
            <w:shd w:val="clear" w:color="auto" w:fill="auto"/>
          </w:tcPr>
          <w:p w:rsidR="00544446" w:rsidRDefault="004F218E" w:rsidP="0056567B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ՀԳՄ-ի այն 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>անձ</w:t>
            </w:r>
            <w:r w:rsidR="0056567B">
              <w:rPr>
                <w:rFonts w:ascii="GHEA Grapalat" w:hAnsi="GHEA Grapalat"/>
                <w:sz w:val="20"/>
                <w:szCs w:val="20"/>
                <w:lang w:val="ru-RU"/>
              </w:rPr>
              <w:t>ի(անձանց)</w:t>
            </w:r>
            <w:r w:rsidR="00313C2B">
              <w:rPr>
                <w:rFonts w:ascii="GHEA Grapalat" w:hAnsi="GHEA Grapalat"/>
                <w:sz w:val="20"/>
                <w:szCs w:val="20"/>
                <w:lang w:val="ru-RU"/>
              </w:rPr>
              <w:t xml:space="preserve"> գործունեության հետևում (</w:t>
            </w:r>
            <w:r w:rsidR="00313C2B">
              <w:rPr>
                <w:rFonts w:ascii="GHEA Grapalat" w:hAnsi="GHEA Grapalat"/>
                <w:sz w:val="20"/>
                <w:szCs w:val="20"/>
              </w:rPr>
              <w:t>w</w:t>
            </w:r>
            <w:r w:rsidR="00313C2B" w:rsidRPr="00313C2B">
              <w:rPr>
                <w:rFonts w:ascii="GHEA Grapalat" w:hAnsi="GHEA Grapalat"/>
                <w:sz w:val="20"/>
                <w:szCs w:val="20"/>
              </w:rPr>
              <w:t>itnessing</w:t>
            </w:r>
            <w:r w:rsidR="00313C2B"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ովքեր համապատասխանության գնահատման գործունեություն են իրականացնում ըստ ընտրված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ներկայացուցչական նմուշի: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13C2B">
              <w:rPr>
                <w:rFonts w:ascii="GHEA Grapalat" w:hAnsi="GHEA Grapalat"/>
                <w:sz w:val="20"/>
                <w:szCs w:val="20"/>
                <w:lang w:val="ru-RU"/>
              </w:rPr>
              <w:t xml:space="preserve">Մնացած անձնակազմի իրազեկությունը գնահատվում է 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հարցազրույցների կիրառմամբ և </w:t>
            </w:r>
            <w:r w:rsidR="00A1507E">
              <w:rPr>
                <w:rFonts w:ascii="GHEA Grapalat" w:hAnsi="GHEA Grapalat"/>
                <w:sz w:val="20"/>
                <w:szCs w:val="20"/>
                <w:lang w:val="ru-RU"/>
              </w:rPr>
              <w:t>գրառումների (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>գործի</w:t>
            </w:r>
            <w:r w:rsidR="00A1507E"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13C2B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 փաստաթղթերի վերլուծությամբ</w:t>
            </w:r>
            <w:r w:rsidR="0056567B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544446" w:rsidRPr="00A36D6D" w:rsidRDefault="004F218E" w:rsidP="0056567B">
            <w:pPr>
              <w:ind w:left="-84" w:right="-118" w:hanging="1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 </w:t>
            </w:r>
            <w:r w:rsidR="003A629F">
              <w:rPr>
                <w:rFonts w:ascii="GHEA Grapalat" w:hAnsi="GHEA Grapalat"/>
                <w:sz w:val="20"/>
                <w:szCs w:val="20"/>
                <w:lang w:val="ru-RU"/>
              </w:rPr>
              <w:t xml:space="preserve">ՀԳՄ-ի </w:t>
            </w:r>
            <w:r w:rsidR="0056567B">
              <w:rPr>
                <w:rFonts w:ascii="GHEA Grapalat" w:hAnsi="GHEA Grapalat"/>
                <w:sz w:val="20"/>
                <w:szCs w:val="20"/>
                <w:lang w:val="ru-RU"/>
              </w:rPr>
              <w:t xml:space="preserve">հավատարմագրման ոլորտի ընդլայնման մասով </w:t>
            </w:r>
            <w:r w:rsidR="003A629F">
              <w:rPr>
                <w:rFonts w:ascii="GHEA Grapalat" w:hAnsi="GHEA Grapalat"/>
                <w:sz w:val="20"/>
                <w:szCs w:val="20"/>
                <w:lang w:val="ru-RU"/>
              </w:rPr>
              <w:t xml:space="preserve">այն </w:t>
            </w:r>
            <w:r w:rsidR="003A629F" w:rsidRPr="004F218E">
              <w:rPr>
                <w:rFonts w:ascii="GHEA Grapalat" w:hAnsi="GHEA Grapalat"/>
                <w:sz w:val="20"/>
                <w:szCs w:val="20"/>
                <w:lang w:val="ru-RU"/>
              </w:rPr>
              <w:t>անձ</w:t>
            </w:r>
            <w:r w:rsidR="0056567B">
              <w:rPr>
                <w:rFonts w:ascii="GHEA Grapalat" w:hAnsi="GHEA Grapalat"/>
                <w:sz w:val="20"/>
                <w:szCs w:val="20"/>
                <w:lang w:val="ru-RU"/>
              </w:rPr>
              <w:t>ի (անձանց)</w:t>
            </w:r>
            <w:r w:rsidR="003A629F">
              <w:rPr>
                <w:rFonts w:ascii="GHEA Grapalat" w:hAnsi="GHEA Grapalat"/>
                <w:sz w:val="20"/>
                <w:szCs w:val="20"/>
                <w:lang w:val="ru-RU"/>
              </w:rPr>
              <w:t xml:space="preserve"> գործունեության հետևում </w:t>
            </w:r>
            <w:r w:rsidR="003A629F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(</w:t>
            </w:r>
            <w:r w:rsidR="003A629F">
              <w:rPr>
                <w:rFonts w:ascii="GHEA Grapalat" w:hAnsi="GHEA Grapalat"/>
                <w:sz w:val="20"/>
                <w:szCs w:val="20"/>
              </w:rPr>
              <w:t>w</w:t>
            </w:r>
            <w:r w:rsidR="003A629F" w:rsidRPr="00313C2B">
              <w:rPr>
                <w:rFonts w:ascii="GHEA Grapalat" w:hAnsi="GHEA Grapalat"/>
                <w:sz w:val="20"/>
                <w:szCs w:val="20"/>
              </w:rPr>
              <w:t>itnessing</w:t>
            </w:r>
            <w:r w:rsidR="003A629F"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  <w:r w:rsidR="003A629F"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="003A629F">
              <w:rPr>
                <w:rFonts w:ascii="GHEA Grapalat" w:hAnsi="GHEA Grapalat"/>
                <w:sz w:val="20"/>
                <w:szCs w:val="20"/>
                <w:lang w:val="ru-RU"/>
              </w:rPr>
              <w:t>ովքեր համապատասխանության գնահատման գործունեություն են իրականացնում ըստ ընտրված ներկայացուցչական նմուշի:</w:t>
            </w:r>
            <w:r w:rsidR="003A629F"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44446" w:rsidRDefault="0056567B" w:rsidP="00B7770B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ՀԳՄ-ի այն 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ի(անձանց) գործունեության հետևում (</w:t>
            </w:r>
            <w:r>
              <w:rPr>
                <w:rFonts w:ascii="GHEA Grapalat" w:hAnsi="GHEA Grapalat"/>
                <w:sz w:val="20"/>
                <w:szCs w:val="20"/>
              </w:rPr>
              <w:t>w</w:t>
            </w:r>
            <w:r w:rsidRPr="00313C2B">
              <w:rPr>
                <w:rFonts w:ascii="GHEA Grapalat" w:hAnsi="GHEA Grapalat"/>
                <w:sz w:val="20"/>
                <w:szCs w:val="20"/>
              </w:rPr>
              <w:t>itnessing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ովքեր համապատասխանության գնահատման գործունեություն են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իրականացնում ըստ ընտրված ներկայացուցչական նմուշի՝ </w:t>
            </w:r>
            <w:r w:rsidRPr="0056567B">
              <w:rPr>
                <w:rFonts w:ascii="GHEA Grapalat" w:hAnsi="GHEA Grapalat"/>
                <w:sz w:val="20"/>
                <w:szCs w:val="20"/>
                <w:lang w:val="ru-RU"/>
              </w:rPr>
              <w:t xml:space="preserve">հաշվի առնելով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ՀԳՄ-ի </w:t>
            </w:r>
            <w:r w:rsidRPr="0056567B">
              <w:rPr>
                <w:rFonts w:ascii="GHEA Grapalat" w:hAnsi="GHEA Grapalat"/>
                <w:sz w:val="20"/>
                <w:szCs w:val="20"/>
                <w:lang w:val="ru-RU"/>
              </w:rPr>
              <w:t>անձնակազմի փոփոխությունները, ինչպես նաև նախորդ գնահատումների արդյունքները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: Մնացած անձնակազմի իրազեկությունը գնահատվում է 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հարցազրույցների կիրառմամբ և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գրառումների (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>գործի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 փաստաթղթերի վերլուծությամբ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  <w:p w:rsidR="00B7770B" w:rsidRDefault="00B7770B" w:rsidP="00667C0B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67C0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Ծանոթություն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="00667C0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>Հավատարմագրման ցիկլում գնահատումներ</w:t>
            </w:r>
            <w:r w:rsidR="00667C0B"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 xml:space="preserve"> պլանավորելիս անհրաժեշտ է ընտրել այն անձնակազմին, </w:t>
            </w:r>
            <w:r w:rsidR="00667C0B">
              <w:rPr>
                <w:rFonts w:ascii="GHEA Grapalat" w:hAnsi="GHEA Grapalat"/>
                <w:sz w:val="20"/>
                <w:szCs w:val="20"/>
                <w:lang w:val="ru-RU"/>
              </w:rPr>
              <w:t>ովքեր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 xml:space="preserve"> նախորդ հավատարմագրման ցիկլում չեն գնահատվել </w:t>
            </w:r>
            <w:r w:rsidR="00667C0B">
              <w:rPr>
                <w:rFonts w:ascii="GHEA Grapalat" w:hAnsi="GHEA Grapalat"/>
                <w:sz w:val="20"/>
                <w:szCs w:val="20"/>
                <w:lang w:val="ru-RU"/>
              </w:rPr>
              <w:t>գործունեությանը հետևելու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 xml:space="preserve"> տեխնիկայով</w:t>
            </w:r>
            <w:r w:rsidR="00667C0B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667C0B" w:rsidRDefault="00667C0B" w:rsidP="00667C0B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ՀԳՄ-ի այն 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ի(անձանց) գործունեության հետևում (</w:t>
            </w:r>
            <w:r>
              <w:rPr>
                <w:rFonts w:ascii="GHEA Grapalat" w:hAnsi="GHEA Grapalat"/>
                <w:sz w:val="20"/>
                <w:szCs w:val="20"/>
              </w:rPr>
              <w:t>w</w:t>
            </w:r>
            <w:r w:rsidRPr="00313C2B">
              <w:rPr>
                <w:rFonts w:ascii="GHEA Grapalat" w:hAnsi="GHEA Grapalat"/>
                <w:sz w:val="20"/>
                <w:szCs w:val="20"/>
              </w:rPr>
              <w:t>itnessing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ովքեր համապատասխանության գնահատման գործունեություն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են իրականացնում ըստ ընտրված ներկայացուցչական նմուշի՝ </w:t>
            </w:r>
            <w:r w:rsidRPr="0056567B">
              <w:rPr>
                <w:rFonts w:ascii="GHEA Grapalat" w:hAnsi="GHEA Grapalat"/>
                <w:sz w:val="20"/>
                <w:szCs w:val="20"/>
                <w:lang w:val="ru-RU"/>
              </w:rPr>
              <w:t xml:space="preserve">հաշվի առնելով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ՀԳՄ-ի </w:t>
            </w:r>
            <w:r w:rsidRPr="0056567B">
              <w:rPr>
                <w:rFonts w:ascii="GHEA Grapalat" w:hAnsi="GHEA Grapalat"/>
                <w:sz w:val="20"/>
                <w:szCs w:val="20"/>
                <w:lang w:val="ru-RU"/>
              </w:rPr>
              <w:t>անձնակազմի փոփոխությունները, ինչպես նաև նախորդ գնահատումների արդյունքները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: Մնացած անձնակազմի իրազեկությունը գնահատվում է 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հարցազրույցների կիրառմամբ և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գրառումների (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>գործի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4F218E">
              <w:rPr>
                <w:rFonts w:ascii="GHEA Grapalat" w:hAnsi="GHEA Grapalat"/>
                <w:sz w:val="20"/>
                <w:szCs w:val="20"/>
                <w:lang w:val="ru-RU"/>
              </w:rPr>
              <w:t xml:space="preserve"> փաստաթղթերի վերլուծությամբ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  <w:p w:rsidR="00544446" w:rsidRPr="00CA5C3C" w:rsidRDefault="00667C0B" w:rsidP="00667C0B">
            <w:pPr>
              <w:ind w:left="-84" w:right="-118" w:hanging="1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67C0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Ծանոթություն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>Հավատարմագրման ցիկլում գնահատումներ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 xml:space="preserve"> պլանավորելիս անհրաժեշտ է ընտրել այն անձնակազմին,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ովքեր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 xml:space="preserve"> նախորդ հավատարմագրման ցիկլում չեն գնահատվել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գործունեությանը հետևելու</w:t>
            </w:r>
            <w:r w:rsidRPr="00B7770B">
              <w:rPr>
                <w:rFonts w:ascii="GHEA Grapalat" w:hAnsi="GHEA Grapalat"/>
                <w:sz w:val="20"/>
                <w:szCs w:val="20"/>
                <w:lang w:val="ru-RU"/>
              </w:rPr>
              <w:t xml:space="preserve"> տեխնիկայով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</w:tc>
      </w:tr>
      <w:tr w:rsidR="00667C0B" w:rsidRPr="00C949A1" w:rsidTr="00D82DD9">
        <w:tc>
          <w:tcPr>
            <w:tcW w:w="1312" w:type="dxa"/>
            <w:shd w:val="clear" w:color="auto" w:fill="auto"/>
          </w:tcPr>
          <w:p w:rsidR="00667C0B" w:rsidRPr="005530B8" w:rsidRDefault="00667C0B" w:rsidP="00D57FDD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30B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Գնահատում</w:t>
            </w:r>
          </w:p>
        </w:tc>
        <w:tc>
          <w:tcPr>
            <w:tcW w:w="1490" w:type="dxa"/>
            <w:shd w:val="clear" w:color="auto" w:fill="auto"/>
          </w:tcPr>
          <w:p w:rsidR="00667C0B" w:rsidRDefault="00B4375A" w:rsidP="00544446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ՀԳՄ-ի </w:t>
            </w:r>
            <w:r w:rsidR="0046735C" w:rsidRPr="0046735C">
              <w:rPr>
                <w:rFonts w:ascii="GHEA Grapalat" w:hAnsi="GHEA Grapalat"/>
                <w:sz w:val="20"/>
                <w:szCs w:val="20"/>
                <w:lang w:val="ru-RU"/>
              </w:rPr>
              <w:t>գործու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="0046735C" w:rsidRPr="0046735C">
              <w:rPr>
                <w:rFonts w:ascii="GHEA Grapalat" w:hAnsi="GHEA Grapalat"/>
                <w:sz w:val="20"/>
                <w:szCs w:val="20"/>
                <w:lang w:val="ru-RU"/>
              </w:rPr>
              <w:t>նեու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="0046735C" w:rsidRPr="0046735C">
              <w:rPr>
                <w:rFonts w:ascii="GHEA Grapalat" w:hAnsi="GHEA Grapalat"/>
                <w:sz w:val="20"/>
                <w:szCs w:val="20"/>
                <w:lang w:val="ru-RU"/>
              </w:rPr>
              <w:t>թյան իրա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="0046735C" w:rsidRPr="0046735C">
              <w:rPr>
                <w:rFonts w:ascii="GHEA Grapalat" w:hAnsi="GHEA Grapalat"/>
                <w:sz w:val="20"/>
                <w:szCs w:val="20"/>
                <w:lang w:val="ru-RU"/>
              </w:rPr>
              <w:t xml:space="preserve">կանացման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վայրեր</w:t>
            </w:r>
          </w:p>
        </w:tc>
        <w:tc>
          <w:tcPr>
            <w:tcW w:w="3685" w:type="dxa"/>
            <w:shd w:val="clear" w:color="auto" w:fill="auto"/>
          </w:tcPr>
          <w:p w:rsidR="00667C0B" w:rsidRDefault="002B7FED" w:rsidP="00072580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ՀԳՄ-ի 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>գրասենյակային տարածքներ</w:t>
            </w:r>
            <w:r w:rsidR="00072580"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>, որ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տեղ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 xml:space="preserve"> իրականացվում են հիմնական գործո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ւնեությունը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 xml:space="preserve"> և արտադրական տարածքների 100%-ը, որտեղ ուղղակիորեն իրականացվում են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հավատարմագրման ոլորտով սահմանված աշխատանքները:</w:t>
            </w:r>
          </w:p>
        </w:tc>
        <w:tc>
          <w:tcPr>
            <w:tcW w:w="2552" w:type="dxa"/>
            <w:shd w:val="clear" w:color="auto" w:fill="auto"/>
          </w:tcPr>
          <w:p w:rsidR="00667C0B" w:rsidRPr="005530B8" w:rsidRDefault="00DE3A05" w:rsidP="0056567B">
            <w:pPr>
              <w:ind w:left="-84" w:right="-118" w:hanging="1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 xml:space="preserve">րտադրական տարածքների 100%-ը, որտեղ ուղղակիորեն իրականացվում են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հավատարմագրման ընդլայնման ոլորտով սահմանված աշխատանքները:</w:t>
            </w:r>
          </w:p>
        </w:tc>
        <w:tc>
          <w:tcPr>
            <w:tcW w:w="3402" w:type="dxa"/>
            <w:shd w:val="clear" w:color="auto" w:fill="auto"/>
          </w:tcPr>
          <w:p w:rsidR="00667C0B" w:rsidRDefault="00B51FAC" w:rsidP="00455244">
            <w:pPr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ՀԳՄ-ի 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>գրասենյակային տարածքներ</w:t>
            </w:r>
            <w:r w:rsidR="00072580"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9F135B">
              <w:rPr>
                <w:rFonts w:ascii="GHEA Grapalat" w:hAnsi="GHEA Grapalat"/>
                <w:sz w:val="20"/>
                <w:szCs w:val="20"/>
                <w:lang w:val="ru-RU"/>
              </w:rPr>
              <w:t xml:space="preserve"> ինչպես նաև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 xml:space="preserve">  արտադրական տարածքները, որտեղ իրականացվում են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աշխատանքները՝</w:t>
            </w:r>
            <w:r w:rsidR="009F13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ըստ ներկայացուցչական նմուշի, հաշվի առնելով ՀԳՄ-ի կողմից ներկայացված տեղեկատվությունը:</w:t>
            </w:r>
          </w:p>
        </w:tc>
        <w:tc>
          <w:tcPr>
            <w:tcW w:w="3119" w:type="dxa"/>
            <w:shd w:val="clear" w:color="auto" w:fill="auto"/>
          </w:tcPr>
          <w:p w:rsidR="00667C0B" w:rsidRDefault="009F135B" w:rsidP="005D0588">
            <w:pPr>
              <w:spacing w:after="0"/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ՀԳՄ-ի 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>գրասենյակային տարածքներ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ինչպես նաև</w:t>
            </w:r>
            <w:r w:rsidRPr="002B7FED">
              <w:rPr>
                <w:rFonts w:ascii="GHEA Grapalat" w:hAnsi="GHEA Grapalat"/>
                <w:sz w:val="20"/>
                <w:szCs w:val="20"/>
                <w:lang w:val="ru-RU"/>
              </w:rPr>
              <w:t xml:space="preserve">  արտադրական տարածքները, որտեղ իրականացվում են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աշխատանքները՝ </w:t>
            </w:r>
            <w:r w:rsidR="00455244">
              <w:rPr>
                <w:rFonts w:ascii="GHEA Grapalat" w:hAnsi="GHEA Grapalat"/>
                <w:sz w:val="20"/>
                <w:szCs w:val="20"/>
                <w:lang w:val="ru-RU"/>
              </w:rPr>
              <w:t>ըստ</w:t>
            </w:r>
            <w:r w:rsidR="00455244" w:rsidRPr="009F13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F135B">
              <w:rPr>
                <w:rFonts w:ascii="GHEA Grapalat" w:hAnsi="GHEA Grapalat"/>
                <w:sz w:val="20"/>
                <w:szCs w:val="20"/>
                <w:lang w:val="ru-RU"/>
              </w:rPr>
              <w:t>պարբերական գնահատման ծրագր</w:t>
            </w:r>
            <w:r w:rsidR="00455244">
              <w:rPr>
                <w:rFonts w:ascii="GHEA Grapalat" w:hAnsi="GHEA Grapalat"/>
                <w:sz w:val="20"/>
                <w:szCs w:val="20"/>
                <w:lang w:val="ru-RU"/>
              </w:rPr>
              <w:t>ում նշված</w:t>
            </w:r>
            <w:r w:rsidR="0047450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ներկայացուցչական նմուշի</w:t>
            </w:r>
            <w:r w:rsidR="00D21356">
              <w:rPr>
                <w:rFonts w:ascii="GHEA Grapalat" w:hAnsi="GHEA Grapalat"/>
                <w:sz w:val="20"/>
                <w:szCs w:val="20"/>
                <w:lang w:val="ru-RU"/>
              </w:rPr>
              <w:t>՝</w:t>
            </w:r>
            <w:r w:rsidR="00D21356" w:rsidRPr="00D21356">
              <w:rPr>
                <w:rFonts w:ascii="Sylfaen" w:hAnsi="Sylfaen" w:cs="Sylfaen"/>
                <w:lang w:val="ru-RU"/>
              </w:rPr>
              <w:t xml:space="preserve"> </w:t>
            </w:r>
            <w:r w:rsidR="00D21356" w:rsidRPr="00D21356">
              <w:rPr>
                <w:rFonts w:ascii="GHEA Grapalat" w:hAnsi="GHEA Grapalat"/>
                <w:sz w:val="20"/>
                <w:szCs w:val="20"/>
                <w:lang w:val="ru-RU"/>
              </w:rPr>
              <w:t xml:space="preserve">հաշվի առնելով նախորդ </w:t>
            </w:r>
            <w:r w:rsidR="00D21356" w:rsidRPr="00D21356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գնահատումների արդյունքները </w:t>
            </w:r>
            <w:r w:rsidR="00D21356">
              <w:rPr>
                <w:rFonts w:ascii="GHEA Grapalat" w:hAnsi="GHEA Grapalat"/>
                <w:sz w:val="20"/>
                <w:szCs w:val="20"/>
                <w:lang w:val="ru-RU"/>
              </w:rPr>
              <w:t xml:space="preserve">և </w:t>
            </w:r>
            <w:r w:rsidR="00D21356" w:rsidRPr="00D21356">
              <w:rPr>
                <w:rFonts w:ascii="GHEA Grapalat" w:hAnsi="GHEA Grapalat"/>
                <w:sz w:val="20"/>
                <w:szCs w:val="20"/>
                <w:lang w:val="ru-RU"/>
              </w:rPr>
              <w:t>ՀԳՄ-ի կողմից ներկայացված</w:t>
            </w:r>
            <w:r w:rsidR="00D2135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21356" w:rsidRPr="00D21356">
              <w:rPr>
                <w:rFonts w:ascii="GHEA Grapalat" w:hAnsi="GHEA Grapalat"/>
                <w:sz w:val="20"/>
                <w:szCs w:val="20"/>
                <w:lang w:val="ru-RU"/>
              </w:rPr>
              <w:t xml:space="preserve">տեղեկատվությունը, որպեսզի հավատարմագրման ցիկլի ընթացքում </w:t>
            </w:r>
            <w:r w:rsidR="00CA7432">
              <w:rPr>
                <w:rFonts w:ascii="GHEA Grapalat" w:hAnsi="GHEA Grapalat"/>
                <w:sz w:val="20"/>
                <w:szCs w:val="20"/>
                <w:lang w:val="ru-RU"/>
              </w:rPr>
              <w:t>առնվազն</w:t>
            </w:r>
            <w:r w:rsidR="00D21356" w:rsidRPr="00D21356">
              <w:rPr>
                <w:rFonts w:ascii="GHEA Grapalat" w:hAnsi="GHEA Grapalat"/>
                <w:sz w:val="20"/>
                <w:szCs w:val="20"/>
                <w:lang w:val="ru-RU"/>
              </w:rPr>
              <w:t xml:space="preserve"> մեկ անգամ գնահատվեն </w:t>
            </w:r>
            <w:r w:rsidR="000F1F10">
              <w:rPr>
                <w:rFonts w:ascii="GHEA Grapalat" w:hAnsi="GHEA Grapalat"/>
                <w:sz w:val="20"/>
                <w:szCs w:val="20"/>
                <w:lang w:val="ru-RU"/>
              </w:rPr>
              <w:t>ՀԳՄ</w:t>
            </w:r>
            <w:r w:rsidR="00D21356" w:rsidRPr="00D21356">
              <w:rPr>
                <w:rFonts w:ascii="GHEA Grapalat" w:hAnsi="GHEA Grapalat"/>
                <w:sz w:val="20"/>
                <w:szCs w:val="20"/>
                <w:lang w:val="ru-RU"/>
              </w:rPr>
              <w:t>-ի բոլոր տեղա</w:t>
            </w:r>
            <w:r w:rsidR="000F1F10">
              <w:rPr>
                <w:rFonts w:ascii="GHEA Grapalat" w:hAnsi="GHEA Grapalat"/>
                <w:sz w:val="20"/>
                <w:szCs w:val="20"/>
                <w:lang w:val="ru-RU"/>
              </w:rPr>
              <w:t>մասերը</w:t>
            </w:r>
            <w:r w:rsidR="005D0588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  <w:p w:rsidR="00D21356" w:rsidRDefault="005D0588" w:rsidP="005D0588">
            <w:pPr>
              <w:spacing w:after="0"/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D058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Ծանոթություն.</w:t>
            </w:r>
            <w:r w:rsidRPr="005D0588">
              <w:rPr>
                <w:rFonts w:ascii="GHEA Grapalat" w:hAnsi="GHEA Grapalat"/>
                <w:sz w:val="20"/>
                <w:szCs w:val="20"/>
                <w:lang w:val="ru-RU"/>
              </w:rPr>
              <w:t xml:space="preserve"> Եթե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ՀԳՄ</w:t>
            </w:r>
            <w:r w:rsidRPr="005D0588">
              <w:rPr>
                <w:rFonts w:ascii="GHEA Grapalat" w:hAnsi="GHEA Grapalat"/>
                <w:sz w:val="20"/>
                <w:szCs w:val="20"/>
                <w:lang w:val="ru-RU"/>
              </w:rPr>
              <w:t>-ն իր գործունեությունն իրականաց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5D0588">
              <w:rPr>
                <w:rFonts w:ascii="GHEA Grapalat" w:hAnsi="GHEA Grapalat"/>
                <w:sz w:val="20"/>
                <w:szCs w:val="20"/>
                <w:lang w:val="ru-RU"/>
              </w:rPr>
              <w:t xml:space="preserve">նում է տարբեր հասցեներում (մասնաճյուղերում), ապա  պարբերական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գնահատումներն</w:t>
            </w:r>
            <w:r w:rsidRPr="005D0588">
              <w:rPr>
                <w:rFonts w:ascii="GHEA Grapalat" w:hAnsi="GHEA Grapalat"/>
                <w:sz w:val="20"/>
                <w:szCs w:val="20"/>
                <w:lang w:val="ru-RU"/>
              </w:rPr>
              <w:t xml:space="preserve"> իրականաց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</w:t>
            </w:r>
            <w:r w:rsidRPr="005D0588">
              <w:rPr>
                <w:rFonts w:ascii="GHEA Grapalat" w:hAnsi="GHEA Grapalat"/>
                <w:sz w:val="20"/>
                <w:szCs w:val="20"/>
                <w:lang w:val="ru-RU"/>
              </w:rPr>
              <w:t xml:space="preserve">ում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5D0588">
              <w:rPr>
                <w:rFonts w:ascii="GHEA Grapalat" w:hAnsi="GHEA Grapalat"/>
                <w:sz w:val="20"/>
                <w:szCs w:val="20"/>
                <w:lang w:val="ru-RU"/>
              </w:rPr>
              <w:t xml:space="preserve"> գլխավոր գրասենյակում և բոլոր մասնաճյուղերում: </w:t>
            </w:r>
          </w:p>
          <w:p w:rsidR="005D0588" w:rsidRPr="005D0588" w:rsidRDefault="005D0588" w:rsidP="005D0588">
            <w:pPr>
              <w:spacing w:after="0"/>
              <w:ind w:left="-56" w:right="-76" w:hanging="15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D0588">
              <w:rPr>
                <w:rFonts w:ascii="GHEA Grapalat" w:hAnsi="GHEA Grapalat"/>
                <w:sz w:val="20"/>
                <w:szCs w:val="20"/>
                <w:lang w:val="ru-RU"/>
              </w:rPr>
              <w:t>Մասնաճյուղերը ընտրվում են այնպես, որ ամբողջ հավատարմագրման ցիկլում գնահատվեն բոլորը:</w:t>
            </w:r>
          </w:p>
        </w:tc>
      </w:tr>
    </w:tbl>
    <w:p w:rsidR="0007440C" w:rsidRPr="0007440C" w:rsidRDefault="0007440C" w:rsidP="0007440C">
      <w:pPr>
        <w:rPr>
          <w:rFonts w:ascii="Times New Roman" w:hAnsi="Times New Roman"/>
          <w:lang w:val="ru-RU"/>
        </w:rPr>
      </w:pPr>
    </w:p>
    <w:p w:rsidR="0007440C" w:rsidRPr="0007440C" w:rsidRDefault="0007440C" w:rsidP="0007440C">
      <w:pPr>
        <w:rPr>
          <w:rFonts w:ascii="Times New Roman" w:hAnsi="Times New Roman"/>
          <w:lang w:val="ru-RU"/>
        </w:rPr>
      </w:pPr>
    </w:p>
    <w:p w:rsidR="0007440C" w:rsidRPr="0007440C" w:rsidRDefault="0007440C" w:rsidP="0007440C">
      <w:pPr>
        <w:rPr>
          <w:rFonts w:ascii="Times New Roman" w:hAnsi="Times New Roman"/>
          <w:lang w:val="ru-RU"/>
        </w:rPr>
      </w:pPr>
    </w:p>
    <w:p w:rsidR="000068B3" w:rsidRDefault="000068B3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0068B3" w:rsidRDefault="000068B3" w:rsidP="000068B3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ru-RU"/>
        </w:rPr>
      </w:pPr>
      <w:r w:rsidRPr="00584730">
        <w:rPr>
          <w:rFonts w:ascii="GHEA Grapalat" w:hAnsi="GHEA Grapalat"/>
          <w:b/>
          <w:sz w:val="28"/>
          <w:szCs w:val="28"/>
          <w:lang w:val="ru-RU"/>
        </w:rPr>
        <w:lastRenderedPageBreak/>
        <w:t>Հավելված Գ</w:t>
      </w:r>
    </w:p>
    <w:p w:rsidR="000068B3" w:rsidRPr="00584730" w:rsidRDefault="000068B3" w:rsidP="000068B3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84730">
        <w:rPr>
          <w:rFonts w:ascii="GHEA Grapalat" w:hAnsi="GHEA Grapalat"/>
          <w:b/>
          <w:sz w:val="24"/>
          <w:szCs w:val="24"/>
          <w:lang w:val="ru-RU"/>
        </w:rPr>
        <w:t>Անհամապատասխանությունների դասակարգման նկարագրությունը</w:t>
      </w:r>
    </w:p>
    <w:tbl>
      <w:tblPr>
        <w:tblStyle w:val="TableGrid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663"/>
        <w:gridCol w:w="4252"/>
        <w:gridCol w:w="3260"/>
      </w:tblGrid>
      <w:tr w:rsidR="000068B3" w:rsidRPr="00347FA7" w:rsidTr="00F159CB">
        <w:trPr>
          <w:trHeight w:val="433"/>
        </w:trPr>
        <w:tc>
          <w:tcPr>
            <w:tcW w:w="1843" w:type="dxa"/>
            <w:vAlign w:val="center"/>
          </w:tcPr>
          <w:p w:rsidR="000068B3" w:rsidRPr="005952FF" w:rsidRDefault="005952FF" w:rsidP="00022265">
            <w:pPr>
              <w:spacing w:after="0"/>
              <w:jc w:val="center"/>
              <w:rPr>
                <w:rFonts w:ascii="GHEA Grapalat" w:hAnsi="GHEA Grapalat"/>
                <w:b/>
                <w:lang w:val="ru-RU"/>
              </w:rPr>
            </w:pPr>
            <w:r w:rsidRPr="005952FF">
              <w:rPr>
                <w:rFonts w:ascii="GHEA Grapalat" w:hAnsi="GHEA Grapalat"/>
                <w:b/>
              </w:rPr>
              <w:t>Անհամապատասխանության</w:t>
            </w:r>
            <w:r w:rsidRPr="005952FF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5952FF">
              <w:rPr>
                <w:rFonts w:ascii="GHEA Grapalat" w:hAnsi="GHEA Grapalat"/>
                <w:b/>
              </w:rPr>
              <w:t>տեսակը</w:t>
            </w:r>
          </w:p>
        </w:tc>
        <w:tc>
          <w:tcPr>
            <w:tcW w:w="6663" w:type="dxa"/>
            <w:vAlign w:val="center"/>
          </w:tcPr>
          <w:p w:rsidR="000068B3" w:rsidRPr="00347FA7" w:rsidRDefault="000068B3" w:rsidP="003D2302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Դ</w:t>
            </w:r>
            <w:r w:rsidRPr="00347FA7">
              <w:rPr>
                <w:rFonts w:ascii="GHEA Grapalat" w:hAnsi="GHEA Grapalat"/>
                <w:b/>
              </w:rPr>
              <w:t>ասակարգ</w:t>
            </w:r>
            <w:r>
              <w:rPr>
                <w:rFonts w:ascii="GHEA Grapalat" w:hAnsi="GHEA Grapalat"/>
                <w:b/>
              </w:rPr>
              <w:t>ման չ</w:t>
            </w:r>
            <w:r w:rsidRPr="00347FA7">
              <w:rPr>
                <w:rFonts w:ascii="GHEA Grapalat" w:hAnsi="GHEA Grapalat"/>
                <w:b/>
              </w:rPr>
              <w:t>ափանիշներ</w:t>
            </w:r>
            <w:r>
              <w:rPr>
                <w:rFonts w:ascii="GHEA Grapalat" w:hAnsi="GHEA Grapalat"/>
                <w:b/>
              </w:rPr>
              <w:t>ը</w:t>
            </w:r>
            <w:r w:rsidRPr="00347FA7">
              <w:rPr>
                <w:rFonts w:ascii="GHEA Grapalat" w:hAnsi="GHEA Grapalat"/>
                <w:b/>
              </w:rPr>
              <w:t xml:space="preserve"> </w:t>
            </w:r>
          </w:p>
          <w:p w:rsidR="000068B3" w:rsidRPr="00347FA7" w:rsidRDefault="000068B3" w:rsidP="003D2302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252" w:type="dxa"/>
            <w:vAlign w:val="center"/>
          </w:tcPr>
          <w:p w:rsidR="000068B3" w:rsidRPr="00347FA7" w:rsidRDefault="000068B3" w:rsidP="003D2302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ՀԱՄ-ի</w:t>
            </w:r>
            <w:r w:rsidRPr="00347FA7">
              <w:rPr>
                <w:rFonts w:ascii="GHEA Grapalat" w:hAnsi="GHEA Grapalat"/>
                <w:b/>
              </w:rPr>
              <w:t xml:space="preserve"> գործողություններ</w:t>
            </w:r>
            <w:r>
              <w:rPr>
                <w:rFonts w:ascii="GHEA Grapalat" w:hAnsi="GHEA Grapalat"/>
                <w:b/>
              </w:rPr>
              <w:t>ը</w:t>
            </w:r>
          </w:p>
        </w:tc>
        <w:tc>
          <w:tcPr>
            <w:tcW w:w="3260" w:type="dxa"/>
            <w:vAlign w:val="center"/>
          </w:tcPr>
          <w:p w:rsidR="000068B3" w:rsidRPr="00347FA7" w:rsidRDefault="000068B3" w:rsidP="003D2302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ՀԳՄ-ի</w:t>
            </w:r>
            <w:r w:rsidRPr="00347FA7">
              <w:rPr>
                <w:rFonts w:ascii="GHEA Grapalat" w:hAnsi="GHEA Grapalat"/>
                <w:b/>
              </w:rPr>
              <w:t xml:space="preserve"> գործողություններ</w:t>
            </w:r>
            <w:r>
              <w:rPr>
                <w:rFonts w:ascii="GHEA Grapalat" w:hAnsi="GHEA Grapalat"/>
                <w:b/>
              </w:rPr>
              <w:t>ը</w:t>
            </w:r>
          </w:p>
        </w:tc>
      </w:tr>
      <w:tr w:rsidR="000068B3" w:rsidRPr="00347FA7" w:rsidTr="00F159CB">
        <w:trPr>
          <w:trHeight w:val="108"/>
        </w:trPr>
        <w:tc>
          <w:tcPr>
            <w:tcW w:w="1843" w:type="dxa"/>
            <w:vAlign w:val="center"/>
          </w:tcPr>
          <w:p w:rsidR="000068B3" w:rsidRPr="00347FA7" w:rsidRDefault="000068B3" w:rsidP="003D2302">
            <w:pPr>
              <w:pStyle w:val="NoSpacing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663" w:type="dxa"/>
            <w:vAlign w:val="center"/>
          </w:tcPr>
          <w:p w:rsidR="000068B3" w:rsidRPr="00347FA7" w:rsidRDefault="000068B3" w:rsidP="003D2302">
            <w:pPr>
              <w:pStyle w:val="NoSpacing"/>
              <w:jc w:val="center"/>
              <w:rPr>
                <w:rFonts w:ascii="GHEA Grapalat" w:hAnsi="GHEA Grapalat"/>
                <w:b/>
              </w:rPr>
            </w:pPr>
            <w:r w:rsidRPr="00347FA7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4252" w:type="dxa"/>
            <w:vAlign w:val="center"/>
          </w:tcPr>
          <w:p w:rsidR="000068B3" w:rsidRPr="00347FA7" w:rsidRDefault="000068B3" w:rsidP="003D2302">
            <w:pPr>
              <w:pStyle w:val="NoSpacing"/>
              <w:jc w:val="center"/>
              <w:rPr>
                <w:rFonts w:ascii="GHEA Grapalat" w:hAnsi="GHEA Grapalat"/>
                <w:b/>
              </w:rPr>
            </w:pPr>
            <w:r w:rsidRPr="00347FA7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:rsidR="000068B3" w:rsidRPr="00347FA7" w:rsidRDefault="000068B3" w:rsidP="003D2302">
            <w:pPr>
              <w:pStyle w:val="NoSpacing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0068B3" w:rsidRPr="001A1069" w:rsidTr="00AA039A">
        <w:trPr>
          <w:trHeight w:val="1728"/>
        </w:trPr>
        <w:tc>
          <w:tcPr>
            <w:tcW w:w="1843" w:type="dxa"/>
          </w:tcPr>
          <w:p w:rsidR="000068B3" w:rsidRPr="007311B3" w:rsidRDefault="000068B3" w:rsidP="003D2302">
            <w:pPr>
              <w:rPr>
                <w:rFonts w:ascii="GHEA Grapalat" w:hAnsi="GHEA Grapalat"/>
                <w:b/>
                <w:sz w:val="20"/>
              </w:rPr>
            </w:pPr>
            <w:r w:rsidRPr="007311B3">
              <w:rPr>
                <w:rFonts w:ascii="GHEA Grapalat" w:hAnsi="GHEA Grapalat"/>
                <w:b/>
                <w:sz w:val="20"/>
              </w:rPr>
              <w:t>Զգալի</w:t>
            </w:r>
          </w:p>
        </w:tc>
        <w:tc>
          <w:tcPr>
            <w:tcW w:w="6663" w:type="dxa"/>
          </w:tcPr>
          <w:p w:rsidR="000068B3" w:rsidRPr="00347FA7" w:rsidRDefault="000068B3" w:rsidP="00E36D7E">
            <w:pPr>
              <w:keepNext/>
              <w:keepLines/>
              <w:spacing w:after="0"/>
              <w:ind w:right="-108"/>
              <w:rPr>
                <w:rFonts w:ascii="GHEA Grapalat" w:hAnsi="GHEA Grapalat"/>
                <w:sz w:val="20"/>
              </w:rPr>
            </w:pPr>
            <w:r w:rsidRPr="00347FA7">
              <w:rPr>
                <w:rFonts w:ascii="GHEA Grapalat" w:hAnsi="GHEA Grapalat"/>
                <w:sz w:val="20"/>
              </w:rPr>
              <w:t>Հայտնաբեր</w:t>
            </w:r>
            <w:r>
              <w:rPr>
                <w:rFonts w:ascii="GHEA Grapalat" w:hAnsi="GHEA Grapalat"/>
                <w:sz w:val="20"/>
              </w:rPr>
              <w:t>ված անհա</w:t>
            </w:r>
            <w:r>
              <w:rPr>
                <w:rFonts w:ascii="GHEA Grapalat" w:hAnsi="GHEA Grapalat"/>
                <w:sz w:val="20"/>
              </w:rPr>
              <w:softHyphen/>
              <w:t>մա</w:t>
            </w:r>
            <w:r>
              <w:rPr>
                <w:rFonts w:ascii="GHEA Grapalat" w:hAnsi="GHEA Grapalat"/>
                <w:sz w:val="20"/>
              </w:rPr>
              <w:softHyphen/>
              <w:t>պա</w:t>
            </w:r>
            <w:r>
              <w:rPr>
                <w:rFonts w:ascii="GHEA Grapalat" w:hAnsi="GHEA Grapalat"/>
                <w:sz w:val="20"/>
              </w:rPr>
              <w:softHyphen/>
              <w:t>տասխանությունները.</w:t>
            </w:r>
          </w:p>
          <w:p w:rsidR="009D3184" w:rsidRPr="009D3184" w:rsidRDefault="000068B3" w:rsidP="00E36D7E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 w:rsidRPr="000068B3">
              <w:rPr>
                <w:rFonts w:ascii="GHEA Grapalat" w:hAnsi="GHEA Grapalat"/>
                <w:sz w:val="20"/>
              </w:rPr>
              <w:t>1)</w:t>
            </w:r>
            <w:r w:rsidRPr="00347FA7">
              <w:rPr>
                <w:rFonts w:ascii="GHEA Grapalat" w:hAnsi="GHEA Grapalat"/>
                <w:sz w:val="20"/>
              </w:rPr>
              <w:t xml:space="preserve"> վերաբերում են </w:t>
            </w:r>
            <w:r>
              <w:rPr>
                <w:rFonts w:ascii="GHEA Grapalat" w:hAnsi="GHEA Grapalat"/>
                <w:sz w:val="20"/>
              </w:rPr>
              <w:t>ՀԳՄ</w:t>
            </w:r>
            <w:r w:rsidRPr="00347FA7">
              <w:rPr>
                <w:rFonts w:ascii="GHEA Grapalat" w:hAnsi="GHEA Grapalat"/>
                <w:sz w:val="20"/>
              </w:rPr>
              <w:t xml:space="preserve">-ի </w:t>
            </w:r>
            <w:r>
              <w:rPr>
                <w:rFonts w:ascii="GHEA Grapalat" w:hAnsi="GHEA Grapalat"/>
                <w:sz w:val="20"/>
                <w:lang w:val="ru-RU"/>
              </w:rPr>
              <w:t>համապատասխանության</w:t>
            </w:r>
            <w:r w:rsidRPr="004E032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գնահատման</w:t>
            </w:r>
            <w:r w:rsidRPr="004E0320">
              <w:rPr>
                <w:rFonts w:ascii="GHEA Grapalat" w:hAnsi="GHEA Grapalat"/>
                <w:sz w:val="20"/>
              </w:rPr>
              <w:t xml:space="preserve"> </w:t>
            </w:r>
            <w:r w:rsidRPr="00347FA7">
              <w:rPr>
                <w:rFonts w:ascii="GHEA Grapalat" w:hAnsi="GHEA Grapalat"/>
                <w:sz w:val="20"/>
              </w:rPr>
              <w:t xml:space="preserve"> գործունեությանը,</w:t>
            </w:r>
            <w:r w:rsidRPr="004E032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որը</w:t>
            </w:r>
            <w:r w:rsidRPr="00347FA7">
              <w:rPr>
                <w:rFonts w:ascii="GHEA Grapalat" w:hAnsi="GHEA Grapalat"/>
                <w:sz w:val="20"/>
              </w:rPr>
              <w:t xml:space="preserve"> ուղղակիորեն ազդում </w:t>
            </w:r>
            <w:r w:rsidR="008674CA">
              <w:rPr>
                <w:rFonts w:ascii="GHEA Grapalat" w:hAnsi="GHEA Grapalat"/>
                <w:sz w:val="20"/>
                <w:lang w:val="ru-RU"/>
              </w:rPr>
              <w:t>է</w:t>
            </w:r>
            <w:r w:rsidR="008674CA" w:rsidRPr="008674CA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ՀԳՄ</w:t>
            </w:r>
            <w:r w:rsidRPr="00347FA7">
              <w:rPr>
                <w:rFonts w:ascii="GHEA Grapalat" w:hAnsi="GHEA Grapalat"/>
                <w:sz w:val="20"/>
              </w:rPr>
              <w:t xml:space="preserve">-ի </w:t>
            </w:r>
            <w:r>
              <w:rPr>
                <w:rFonts w:ascii="GHEA Grapalat" w:hAnsi="GHEA Grapalat"/>
                <w:sz w:val="20"/>
                <w:lang w:val="ru-RU"/>
              </w:rPr>
              <w:t>գործունեության</w:t>
            </w:r>
            <w:r w:rsidRPr="004E0320">
              <w:rPr>
                <w:rFonts w:ascii="GHEA Grapalat" w:hAnsi="GHEA Grapalat"/>
                <w:sz w:val="20"/>
              </w:rPr>
              <w:t xml:space="preserve"> </w:t>
            </w:r>
            <w:r w:rsidRPr="00347FA7">
              <w:rPr>
                <w:rFonts w:ascii="GHEA Grapalat" w:hAnsi="GHEA Grapalat"/>
                <w:sz w:val="20"/>
              </w:rPr>
              <w:t>արդյունքների</w:t>
            </w:r>
            <w:r w:rsidR="00A07F2E" w:rsidRPr="00A07F2E">
              <w:rPr>
                <w:rFonts w:ascii="GHEA Grapalat" w:hAnsi="GHEA Grapalat"/>
                <w:sz w:val="20"/>
              </w:rPr>
              <w:t xml:space="preserve"> (</w:t>
            </w:r>
            <w:r w:rsidR="008674CA">
              <w:rPr>
                <w:rFonts w:ascii="GHEA Grapalat" w:hAnsi="GHEA Grapalat"/>
                <w:sz w:val="20"/>
                <w:lang w:val="ru-RU"/>
              </w:rPr>
              <w:t>տրամադրած</w:t>
            </w:r>
            <w:r w:rsidR="008674CA" w:rsidRPr="008674CA">
              <w:rPr>
                <w:rFonts w:ascii="GHEA Grapalat" w:hAnsi="GHEA Grapalat"/>
                <w:sz w:val="20"/>
              </w:rPr>
              <w:t xml:space="preserve"> </w:t>
            </w:r>
            <w:r w:rsidR="00A07F2E">
              <w:rPr>
                <w:rFonts w:ascii="GHEA Grapalat" w:hAnsi="GHEA Grapalat"/>
                <w:sz w:val="20"/>
                <w:lang w:val="ru-RU"/>
              </w:rPr>
              <w:t>փորձարկման</w:t>
            </w:r>
            <w:r w:rsidR="00A07F2E" w:rsidRPr="00A07F2E">
              <w:rPr>
                <w:rFonts w:ascii="GHEA Grapalat" w:hAnsi="GHEA Grapalat"/>
                <w:sz w:val="20"/>
              </w:rPr>
              <w:t xml:space="preserve"> </w:t>
            </w:r>
            <w:r w:rsidR="00A07F2E">
              <w:rPr>
                <w:rFonts w:ascii="GHEA Grapalat" w:hAnsi="GHEA Grapalat"/>
                <w:sz w:val="20"/>
                <w:lang w:val="ru-RU"/>
              </w:rPr>
              <w:t>արձանագրություն</w:t>
            </w:r>
            <w:r w:rsidR="00A07F2E" w:rsidRPr="00A07F2E">
              <w:rPr>
                <w:rFonts w:ascii="GHEA Grapalat" w:hAnsi="GHEA Grapalat"/>
                <w:sz w:val="20"/>
              </w:rPr>
              <w:t xml:space="preserve">, </w:t>
            </w:r>
            <w:r w:rsidR="00A07F2E">
              <w:rPr>
                <w:rFonts w:ascii="GHEA Grapalat" w:hAnsi="GHEA Grapalat"/>
                <w:sz w:val="20"/>
                <w:lang w:val="ru-RU"/>
              </w:rPr>
              <w:t>համապատասխանության</w:t>
            </w:r>
            <w:r w:rsidR="00A07F2E" w:rsidRPr="00A07F2E">
              <w:rPr>
                <w:rFonts w:ascii="GHEA Grapalat" w:hAnsi="GHEA Grapalat"/>
                <w:sz w:val="20"/>
              </w:rPr>
              <w:t xml:space="preserve"> </w:t>
            </w:r>
            <w:r w:rsidR="00A07F2E">
              <w:rPr>
                <w:rFonts w:ascii="GHEA Grapalat" w:hAnsi="GHEA Grapalat"/>
                <w:sz w:val="20"/>
                <w:lang w:val="ru-RU"/>
              </w:rPr>
              <w:t>սերտիֆիկատ</w:t>
            </w:r>
            <w:r w:rsidR="00A07F2E" w:rsidRPr="00A07F2E">
              <w:rPr>
                <w:rFonts w:ascii="GHEA Grapalat" w:hAnsi="GHEA Grapalat"/>
                <w:sz w:val="20"/>
              </w:rPr>
              <w:t xml:space="preserve">, </w:t>
            </w:r>
            <w:r w:rsidR="008674CA">
              <w:rPr>
                <w:rFonts w:ascii="GHEA Grapalat" w:hAnsi="GHEA Grapalat"/>
                <w:sz w:val="20"/>
                <w:lang w:val="ru-RU"/>
              </w:rPr>
              <w:t>գրանցած</w:t>
            </w:r>
            <w:r w:rsidR="008674CA" w:rsidRPr="008674CA">
              <w:rPr>
                <w:rFonts w:ascii="GHEA Grapalat" w:hAnsi="GHEA Grapalat"/>
                <w:sz w:val="20"/>
              </w:rPr>
              <w:t xml:space="preserve"> </w:t>
            </w:r>
            <w:r w:rsidR="00A07F2E">
              <w:rPr>
                <w:rFonts w:ascii="GHEA Grapalat" w:hAnsi="GHEA Grapalat"/>
                <w:sz w:val="20"/>
                <w:lang w:val="ru-RU"/>
              </w:rPr>
              <w:t>հայտարարագիր</w:t>
            </w:r>
            <w:r w:rsidR="00A07F2E" w:rsidRPr="00A07F2E">
              <w:rPr>
                <w:rFonts w:ascii="GHEA Grapalat" w:hAnsi="GHEA Grapalat"/>
                <w:sz w:val="20"/>
              </w:rPr>
              <w:t xml:space="preserve"> </w:t>
            </w:r>
            <w:r w:rsidR="00A07F2E">
              <w:rPr>
                <w:rFonts w:ascii="GHEA Grapalat" w:hAnsi="GHEA Grapalat"/>
                <w:sz w:val="20"/>
                <w:lang w:val="ru-RU"/>
              </w:rPr>
              <w:t>և</w:t>
            </w:r>
            <w:r w:rsidR="00A07F2E" w:rsidRPr="00A07F2E">
              <w:rPr>
                <w:rFonts w:ascii="GHEA Grapalat" w:hAnsi="GHEA Grapalat"/>
                <w:sz w:val="20"/>
              </w:rPr>
              <w:t xml:space="preserve"> </w:t>
            </w:r>
            <w:r w:rsidR="00A07F2E">
              <w:rPr>
                <w:rFonts w:ascii="GHEA Grapalat" w:hAnsi="GHEA Grapalat"/>
                <w:sz w:val="20"/>
                <w:lang w:val="ru-RU"/>
              </w:rPr>
              <w:t>այլն</w:t>
            </w:r>
            <w:r w:rsidR="00A07F2E" w:rsidRPr="00A07F2E">
              <w:rPr>
                <w:rFonts w:ascii="GHEA Grapalat" w:hAnsi="GHEA Grapalat"/>
                <w:sz w:val="20"/>
              </w:rPr>
              <w:t>)</w:t>
            </w:r>
            <w:r w:rsidRPr="00347FA7">
              <w:rPr>
                <w:rFonts w:ascii="GHEA Grapalat" w:hAnsi="GHEA Grapalat"/>
                <w:sz w:val="20"/>
              </w:rPr>
              <w:t xml:space="preserve"> վրա</w:t>
            </w:r>
            <w:r w:rsidR="009D3184" w:rsidRPr="009D3184">
              <w:rPr>
                <w:rFonts w:ascii="GHEA Grapalat" w:hAnsi="GHEA Grapalat"/>
                <w:sz w:val="20"/>
              </w:rPr>
              <w:t>,</w:t>
            </w:r>
          </w:p>
          <w:p w:rsidR="009D3184" w:rsidRPr="009D3184" w:rsidRDefault="009D3184" w:rsidP="00E36D7E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Օրինակ՝</w:t>
            </w:r>
            <w:r w:rsidRPr="009D3184">
              <w:rPr>
                <w:rFonts w:ascii="GHEA Grapalat" w:hAnsi="GHEA Grapalat"/>
                <w:sz w:val="20"/>
              </w:rPr>
              <w:t xml:space="preserve"> </w:t>
            </w:r>
            <w:r w:rsidRPr="00D15936">
              <w:rPr>
                <w:rFonts w:ascii="GHEA Grapalat" w:hAnsi="GHEA Grapalat"/>
                <w:b/>
                <w:sz w:val="20"/>
                <w:lang w:val="ru-RU"/>
              </w:rPr>
              <w:t>ՓԼ</w:t>
            </w:r>
            <w:r w:rsidRPr="00D15936">
              <w:rPr>
                <w:rFonts w:ascii="GHEA Grapalat" w:hAnsi="GHEA Grapalat"/>
                <w:b/>
                <w:sz w:val="20"/>
              </w:rPr>
              <w:t>-</w:t>
            </w:r>
            <w:r w:rsidRPr="00D15936">
              <w:rPr>
                <w:rFonts w:ascii="GHEA Grapalat" w:hAnsi="GHEA Grapalat"/>
                <w:b/>
                <w:sz w:val="20"/>
                <w:lang w:val="ru-RU"/>
              </w:rPr>
              <w:t>ի</w:t>
            </w:r>
            <w:r w:rsidRPr="00D15936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15936">
              <w:rPr>
                <w:rFonts w:ascii="GHEA Grapalat" w:hAnsi="GHEA Grapalat"/>
                <w:b/>
                <w:sz w:val="20"/>
                <w:lang w:val="ru-RU"/>
              </w:rPr>
              <w:t>դեպքում</w:t>
            </w:r>
            <w:r w:rsidRPr="00D15936">
              <w:rPr>
                <w:rFonts w:ascii="GHEA Grapalat" w:hAnsi="GHEA Grapalat"/>
                <w:b/>
                <w:sz w:val="20"/>
              </w:rPr>
              <w:t>.</w:t>
            </w:r>
            <w:r w:rsidR="000068B3" w:rsidRPr="004E0320">
              <w:rPr>
                <w:rFonts w:ascii="GHEA Grapalat" w:hAnsi="GHEA Grapalat"/>
                <w:sz w:val="20"/>
              </w:rPr>
              <w:t xml:space="preserve"> </w:t>
            </w:r>
          </w:p>
          <w:p w:rsidR="0074263F" w:rsidRPr="0074263F" w:rsidRDefault="009D3184" w:rsidP="00E36D7E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 w:rsidRPr="009D3184">
              <w:rPr>
                <w:rFonts w:ascii="GHEA Grapalat" w:hAnsi="GHEA Grapalat"/>
                <w:sz w:val="20"/>
              </w:rPr>
              <w:t xml:space="preserve">- </w:t>
            </w:r>
            <w:r w:rsidR="000068B3" w:rsidRPr="004E0320">
              <w:rPr>
                <w:rFonts w:ascii="GHEA Grapalat" w:hAnsi="GHEA Grapalat"/>
                <w:sz w:val="20"/>
              </w:rPr>
              <w:t>Փ</w:t>
            </w:r>
            <w:r w:rsidR="000068B3">
              <w:rPr>
                <w:rFonts w:ascii="GHEA Grapalat" w:hAnsi="GHEA Grapalat"/>
                <w:sz w:val="20"/>
                <w:lang w:val="ru-RU"/>
              </w:rPr>
              <w:t>Լ</w:t>
            </w:r>
            <w:r w:rsidR="000068B3" w:rsidRPr="009D3184">
              <w:rPr>
                <w:rFonts w:ascii="GHEA Grapalat" w:hAnsi="GHEA Grapalat"/>
                <w:sz w:val="20"/>
              </w:rPr>
              <w:t>-</w:t>
            </w:r>
            <w:r w:rsidR="000068B3">
              <w:rPr>
                <w:rFonts w:ascii="GHEA Grapalat" w:hAnsi="GHEA Grapalat"/>
                <w:sz w:val="20"/>
                <w:lang w:val="ru-RU"/>
              </w:rPr>
              <w:t>ի</w:t>
            </w:r>
            <w:r w:rsidR="000068B3" w:rsidRPr="009D3184">
              <w:rPr>
                <w:rFonts w:ascii="GHEA Grapalat" w:hAnsi="GHEA Grapalat"/>
                <w:sz w:val="20"/>
              </w:rPr>
              <w:t xml:space="preserve"> </w:t>
            </w:r>
            <w:r w:rsidR="000068B3" w:rsidRPr="004E0320">
              <w:rPr>
                <w:rFonts w:ascii="GHEA Grapalat" w:hAnsi="GHEA Grapalat"/>
                <w:sz w:val="20"/>
              </w:rPr>
              <w:t>կողմից</w:t>
            </w:r>
            <w:r w:rsidR="000068B3" w:rsidRPr="009D3184">
              <w:rPr>
                <w:rFonts w:ascii="GHEA Grapalat" w:hAnsi="GHEA Grapalat"/>
                <w:sz w:val="20"/>
              </w:rPr>
              <w:t xml:space="preserve"> </w:t>
            </w:r>
            <w:r w:rsidR="000068B3">
              <w:rPr>
                <w:rFonts w:ascii="GHEA Grapalat" w:hAnsi="GHEA Grapalat"/>
                <w:sz w:val="20"/>
                <w:lang w:val="ru-RU"/>
              </w:rPr>
              <w:t>ԵԱՏՄ</w:t>
            </w:r>
            <w:r w:rsidR="008D5DA6" w:rsidRPr="008D5DA6">
              <w:rPr>
                <w:rFonts w:ascii="GHEA Grapalat" w:hAnsi="GHEA Grapalat"/>
                <w:sz w:val="20"/>
              </w:rPr>
              <w:t>/</w:t>
            </w:r>
            <w:r w:rsidR="008D5DA6">
              <w:rPr>
                <w:rFonts w:ascii="GHEA Grapalat" w:hAnsi="GHEA Grapalat"/>
                <w:sz w:val="20"/>
                <w:lang w:val="ru-RU"/>
              </w:rPr>
              <w:t>ՄՄ</w:t>
            </w:r>
            <w:r w:rsidR="000068B3" w:rsidRPr="009D3184">
              <w:rPr>
                <w:rFonts w:ascii="GHEA Grapalat" w:hAnsi="GHEA Grapalat"/>
                <w:sz w:val="20"/>
              </w:rPr>
              <w:t xml:space="preserve"> </w:t>
            </w:r>
            <w:r w:rsidR="000068B3">
              <w:rPr>
                <w:rFonts w:ascii="GHEA Grapalat" w:hAnsi="GHEA Grapalat"/>
                <w:sz w:val="20"/>
                <w:lang w:val="ru-RU"/>
              </w:rPr>
              <w:t>և</w:t>
            </w:r>
            <w:r w:rsidR="000068B3" w:rsidRPr="009D3184">
              <w:rPr>
                <w:rFonts w:ascii="GHEA Grapalat" w:hAnsi="GHEA Grapalat"/>
                <w:sz w:val="20"/>
              </w:rPr>
              <w:t xml:space="preserve"> </w:t>
            </w:r>
            <w:r w:rsidR="000068B3">
              <w:rPr>
                <w:rFonts w:ascii="GHEA Grapalat" w:hAnsi="GHEA Grapalat"/>
                <w:sz w:val="20"/>
                <w:lang w:val="ru-RU"/>
              </w:rPr>
              <w:t>ՀՀ</w:t>
            </w:r>
            <w:r w:rsidR="000068B3" w:rsidRPr="009D3184">
              <w:rPr>
                <w:rFonts w:ascii="GHEA Grapalat" w:hAnsi="GHEA Grapalat"/>
                <w:sz w:val="20"/>
              </w:rPr>
              <w:t xml:space="preserve"> </w:t>
            </w:r>
            <w:r w:rsidR="000068B3" w:rsidRPr="004E0320">
              <w:rPr>
                <w:rFonts w:ascii="GHEA Grapalat" w:hAnsi="GHEA Grapalat"/>
                <w:sz w:val="20"/>
              </w:rPr>
              <w:t>տեխնիկական</w:t>
            </w:r>
            <w:r w:rsidR="000068B3" w:rsidRPr="009D3184">
              <w:rPr>
                <w:rFonts w:ascii="GHEA Grapalat" w:hAnsi="GHEA Grapalat"/>
                <w:sz w:val="20"/>
              </w:rPr>
              <w:t xml:space="preserve"> </w:t>
            </w:r>
            <w:r w:rsidR="000068B3" w:rsidRPr="004E0320">
              <w:rPr>
                <w:rFonts w:ascii="GHEA Grapalat" w:hAnsi="GHEA Grapalat"/>
                <w:sz w:val="20"/>
              </w:rPr>
              <w:t>կանոնակարգերի</w:t>
            </w:r>
            <w:r w:rsidR="000068B3" w:rsidRPr="009D3184">
              <w:rPr>
                <w:rFonts w:ascii="GHEA Grapalat" w:hAnsi="GHEA Grapalat"/>
                <w:sz w:val="20"/>
              </w:rPr>
              <w:t xml:space="preserve"> </w:t>
            </w:r>
            <w:r w:rsidR="008757B0" w:rsidRPr="008757B0">
              <w:rPr>
                <w:rFonts w:ascii="GHEA Grapalat" w:hAnsi="GHEA Grapalat"/>
                <w:sz w:val="20"/>
              </w:rPr>
              <w:t xml:space="preserve">(այսուհետ՝ ՏԿ)  </w:t>
            </w:r>
            <w:r w:rsidR="000068B3" w:rsidRPr="004E0320">
              <w:rPr>
                <w:rFonts w:ascii="GHEA Grapalat" w:hAnsi="GHEA Grapalat"/>
                <w:sz w:val="20"/>
              </w:rPr>
              <w:t>պահանջներին</w:t>
            </w:r>
            <w:r w:rsidR="000068B3" w:rsidRPr="009D3184">
              <w:rPr>
                <w:rFonts w:ascii="GHEA Grapalat" w:hAnsi="GHEA Grapalat"/>
                <w:sz w:val="20"/>
              </w:rPr>
              <w:t xml:space="preserve"> </w:t>
            </w:r>
            <w:r w:rsidR="000068B3" w:rsidRPr="004E0320">
              <w:rPr>
                <w:rFonts w:ascii="GHEA Grapalat" w:hAnsi="GHEA Grapalat"/>
                <w:sz w:val="20"/>
              </w:rPr>
              <w:t>համապատասխանության</w:t>
            </w:r>
            <w:r w:rsidR="000068B3" w:rsidRPr="009D3184">
              <w:rPr>
                <w:rFonts w:ascii="GHEA Grapalat" w:hAnsi="GHEA Grapalat"/>
                <w:sz w:val="20"/>
              </w:rPr>
              <w:t xml:space="preserve"> </w:t>
            </w:r>
            <w:r w:rsidR="00AF7B3E">
              <w:rPr>
                <w:rFonts w:ascii="GHEA Grapalat" w:hAnsi="GHEA Grapalat"/>
                <w:sz w:val="20"/>
                <w:lang w:val="ru-RU"/>
              </w:rPr>
              <w:t>վերաբերյալ</w:t>
            </w:r>
            <w:r w:rsidR="0074263F">
              <w:rPr>
                <w:rFonts w:ascii="GHEA Grapalat" w:hAnsi="GHEA Grapalat"/>
                <w:sz w:val="20"/>
                <w:lang w:val="ru-RU"/>
              </w:rPr>
              <w:t>՝</w:t>
            </w:r>
          </w:p>
          <w:p w:rsidR="0074263F" w:rsidRPr="00121874" w:rsidRDefault="000068B3" w:rsidP="00121874">
            <w:pPr>
              <w:pStyle w:val="ListParagraph"/>
              <w:keepNext/>
              <w:keepLines/>
              <w:numPr>
                <w:ilvl w:val="0"/>
                <w:numId w:val="42"/>
              </w:numPr>
              <w:spacing w:after="0"/>
              <w:rPr>
                <w:rFonts w:ascii="GHEA Grapalat" w:hAnsi="GHEA Grapalat"/>
                <w:sz w:val="20"/>
              </w:rPr>
            </w:pPr>
            <w:r w:rsidRPr="00121874">
              <w:rPr>
                <w:rFonts w:ascii="GHEA Grapalat" w:hAnsi="GHEA Grapalat" w:cs="Sylfaen"/>
                <w:sz w:val="20"/>
              </w:rPr>
              <w:t>փորձարկման</w:t>
            </w:r>
            <w:r w:rsidRPr="00121874">
              <w:rPr>
                <w:rFonts w:ascii="GHEA Grapalat" w:hAnsi="GHEA Grapalat"/>
                <w:sz w:val="20"/>
              </w:rPr>
              <w:t xml:space="preserve"> </w:t>
            </w:r>
            <w:r w:rsidRPr="00121874">
              <w:rPr>
                <w:rFonts w:ascii="GHEA Grapalat" w:hAnsi="GHEA Grapalat"/>
                <w:sz w:val="20"/>
                <w:lang w:val="ru-RU"/>
              </w:rPr>
              <w:t>արձանագրության</w:t>
            </w:r>
            <w:r w:rsidRPr="00121874">
              <w:rPr>
                <w:rFonts w:ascii="GHEA Grapalat" w:hAnsi="GHEA Grapalat"/>
                <w:sz w:val="20"/>
              </w:rPr>
              <w:t xml:space="preserve"> տրամադրում, որի գործողությունը չի տարածվում այ</w:t>
            </w:r>
            <w:r w:rsidRPr="00121874">
              <w:rPr>
                <w:rFonts w:ascii="GHEA Grapalat" w:hAnsi="GHEA Grapalat"/>
                <w:sz w:val="20"/>
                <w:lang w:val="ru-RU"/>
              </w:rPr>
              <w:t>դ</w:t>
            </w:r>
            <w:r w:rsidRPr="00121874">
              <w:rPr>
                <w:rFonts w:ascii="GHEA Grapalat" w:hAnsi="GHEA Grapalat"/>
                <w:sz w:val="20"/>
              </w:rPr>
              <w:t xml:space="preserve"> տեսակի արտադրանքի վրա</w:t>
            </w:r>
            <w:r w:rsidR="0074263F" w:rsidRPr="00121874">
              <w:rPr>
                <w:rFonts w:ascii="GHEA Grapalat" w:hAnsi="GHEA Grapalat"/>
                <w:sz w:val="20"/>
              </w:rPr>
              <w:t>,</w:t>
            </w:r>
          </w:p>
          <w:p w:rsidR="000068B3" w:rsidRPr="00121874" w:rsidRDefault="00E06CA5" w:rsidP="00121874">
            <w:pPr>
              <w:pStyle w:val="ListParagraph"/>
              <w:keepNext/>
              <w:keepLines/>
              <w:numPr>
                <w:ilvl w:val="0"/>
                <w:numId w:val="42"/>
              </w:numPr>
              <w:spacing w:after="0"/>
              <w:rPr>
                <w:rFonts w:ascii="GHEA Grapalat" w:hAnsi="GHEA Grapalat"/>
                <w:sz w:val="20"/>
              </w:rPr>
            </w:pPr>
            <w:r w:rsidRPr="00121874">
              <w:rPr>
                <w:rFonts w:ascii="GHEA Grapalat" w:hAnsi="GHEA Grapalat" w:cs="Sylfaen"/>
                <w:sz w:val="20"/>
              </w:rPr>
              <w:t>փորձարկման</w:t>
            </w:r>
            <w:r w:rsidRPr="00121874">
              <w:rPr>
                <w:rFonts w:ascii="GHEA Grapalat" w:hAnsi="GHEA Grapalat"/>
                <w:sz w:val="20"/>
              </w:rPr>
              <w:t xml:space="preserve"> </w:t>
            </w:r>
            <w:r w:rsidRPr="00121874">
              <w:rPr>
                <w:rFonts w:ascii="GHEA Grapalat" w:hAnsi="GHEA Grapalat"/>
                <w:sz w:val="20"/>
                <w:lang w:val="ru-RU"/>
              </w:rPr>
              <w:t>արձանագրության</w:t>
            </w:r>
            <w:r w:rsidRPr="00121874">
              <w:rPr>
                <w:rFonts w:ascii="GHEA Grapalat" w:hAnsi="GHEA Grapalat"/>
                <w:sz w:val="20"/>
              </w:rPr>
              <w:t xml:space="preserve"> տրամադրում, </w:t>
            </w:r>
            <w:r w:rsidRPr="00121874">
              <w:rPr>
                <w:rFonts w:ascii="GHEA Grapalat" w:hAnsi="GHEA Grapalat"/>
                <w:sz w:val="20"/>
                <w:lang w:val="ru-RU"/>
              </w:rPr>
              <w:t>որում</w:t>
            </w:r>
            <w:r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նշված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փորձարկման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մեթոդը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սահմանող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փաստաթուղթը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ներառված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չէ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ՏԿ</w:t>
            </w:r>
            <w:r w:rsidR="000068B3" w:rsidRPr="00121874">
              <w:rPr>
                <w:rFonts w:ascii="GHEA Grapalat" w:hAnsi="GHEA Grapalat"/>
                <w:sz w:val="20"/>
              </w:rPr>
              <w:t>-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ին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կից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փորձարկման և չափ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ման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,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այդ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թվում՝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նմուշառման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կանոններ և մեթոդներ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սահմանող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ստա</w:t>
            </w:r>
            <w:r w:rsidR="003125BC" w:rsidRPr="00121874">
              <w:rPr>
                <w:rFonts w:ascii="GHEA Grapalat" w:hAnsi="GHEA Grapalat"/>
                <w:sz w:val="20"/>
                <w:lang w:val="ru-RU"/>
              </w:rPr>
              <w:t>ն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դար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տ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ների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պարտադիր</w:t>
            </w:r>
            <w:r w:rsidR="000068B3" w:rsidRPr="00121874">
              <w:rPr>
                <w:rFonts w:ascii="GHEA Grapalat" w:hAnsi="GHEA Grapalat"/>
                <w:sz w:val="20"/>
              </w:rPr>
              <w:t xml:space="preserve"> </w:t>
            </w:r>
            <w:r w:rsidR="000068B3" w:rsidRPr="00121874">
              <w:rPr>
                <w:rFonts w:ascii="GHEA Grapalat" w:hAnsi="GHEA Grapalat"/>
                <w:sz w:val="20"/>
                <w:lang w:val="ru-RU"/>
              </w:rPr>
              <w:t>ցանկում</w:t>
            </w:r>
            <w:r w:rsidR="00845259" w:rsidRPr="00121874">
              <w:rPr>
                <w:rFonts w:ascii="GHEA Grapalat" w:hAnsi="GHEA Grapalat"/>
                <w:sz w:val="20"/>
              </w:rPr>
              <w:t xml:space="preserve">,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որն</w:t>
            </w:r>
            <w:r w:rsidR="00845259" w:rsidRPr="00121874">
              <w:rPr>
                <w:rFonts w:ascii="Sylfaen" w:hAnsi="Sylfaen" w:cs="Sylfaen"/>
              </w:rPr>
              <w:t xml:space="preserve">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անհրաժեշտ</w:t>
            </w:r>
            <w:r w:rsidR="00845259" w:rsidRPr="00121874">
              <w:rPr>
                <w:rFonts w:ascii="GHEA Grapalat" w:hAnsi="GHEA Grapalat"/>
                <w:sz w:val="20"/>
              </w:rPr>
              <w:t xml:space="preserve">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է</w:t>
            </w:r>
            <w:r w:rsidR="00845259" w:rsidRPr="00121874">
              <w:rPr>
                <w:rFonts w:ascii="GHEA Grapalat" w:hAnsi="GHEA Grapalat"/>
                <w:sz w:val="20"/>
              </w:rPr>
              <w:t xml:space="preserve">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տեխնիկական</w:t>
            </w:r>
            <w:r w:rsidR="00845259" w:rsidRPr="00121874">
              <w:rPr>
                <w:rFonts w:ascii="GHEA Grapalat" w:hAnsi="GHEA Grapalat"/>
                <w:sz w:val="20"/>
              </w:rPr>
              <w:t xml:space="preserve">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կանոնակարգերի</w:t>
            </w:r>
            <w:r w:rsidR="00845259" w:rsidRPr="00121874">
              <w:rPr>
                <w:rFonts w:ascii="GHEA Grapalat" w:hAnsi="GHEA Grapalat"/>
                <w:sz w:val="20"/>
              </w:rPr>
              <w:t xml:space="preserve">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պահանջների</w:t>
            </w:r>
            <w:r w:rsidR="00845259" w:rsidRPr="00121874">
              <w:rPr>
                <w:rFonts w:ascii="GHEA Grapalat" w:hAnsi="GHEA Grapalat"/>
                <w:sz w:val="20"/>
              </w:rPr>
              <w:t xml:space="preserve">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կիրառման</w:t>
            </w:r>
            <w:r w:rsidR="00845259" w:rsidRPr="00121874">
              <w:rPr>
                <w:rFonts w:ascii="GHEA Grapalat" w:hAnsi="GHEA Grapalat"/>
                <w:sz w:val="20"/>
              </w:rPr>
              <w:t xml:space="preserve">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և</w:t>
            </w:r>
            <w:r w:rsidR="00845259" w:rsidRPr="00121874">
              <w:rPr>
                <w:rFonts w:ascii="GHEA Grapalat" w:hAnsi="GHEA Grapalat"/>
                <w:sz w:val="20"/>
              </w:rPr>
              <w:t xml:space="preserve">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կատարման</w:t>
            </w:r>
            <w:r w:rsidR="00845259" w:rsidRPr="00121874">
              <w:rPr>
                <w:rFonts w:ascii="GHEA Grapalat" w:hAnsi="GHEA Grapalat"/>
                <w:sz w:val="20"/>
              </w:rPr>
              <w:t xml:space="preserve"> </w:t>
            </w:r>
            <w:r w:rsidR="00845259" w:rsidRPr="00121874">
              <w:rPr>
                <w:rFonts w:ascii="GHEA Grapalat" w:hAnsi="GHEA Grapalat"/>
                <w:sz w:val="20"/>
                <w:lang w:val="ru-RU"/>
              </w:rPr>
              <w:t>համար</w:t>
            </w:r>
            <w:r w:rsidR="003125BC" w:rsidRPr="00121874">
              <w:rPr>
                <w:rFonts w:ascii="GHEA Grapalat" w:hAnsi="GHEA Grapalat"/>
                <w:sz w:val="20"/>
              </w:rPr>
              <w:t>,</w:t>
            </w:r>
          </w:p>
          <w:p w:rsidR="006868ED" w:rsidRPr="006868ED" w:rsidRDefault="009D3184" w:rsidP="003D2302">
            <w:pPr>
              <w:keepNext/>
              <w:keepLines/>
              <w:rPr>
                <w:rFonts w:ascii="GHEA Grapalat" w:hAnsi="GHEA Grapalat"/>
                <w:sz w:val="20"/>
              </w:rPr>
            </w:pPr>
            <w:r w:rsidRPr="009D3184">
              <w:rPr>
                <w:rFonts w:ascii="GHEA Grapalat" w:hAnsi="GHEA Grapalat"/>
                <w:sz w:val="20"/>
              </w:rPr>
              <w:t>-</w:t>
            </w:r>
            <w:r w:rsidR="003125BC" w:rsidRPr="003125BC">
              <w:rPr>
                <w:rFonts w:ascii="GHEA Grapalat" w:hAnsi="GHEA Grapalat"/>
                <w:sz w:val="20"/>
              </w:rPr>
              <w:t xml:space="preserve"> </w:t>
            </w:r>
            <w:r w:rsidR="005E08BF">
              <w:rPr>
                <w:rFonts w:ascii="GHEA Grapalat" w:hAnsi="GHEA Grapalat"/>
                <w:sz w:val="20"/>
                <w:lang w:val="ru-RU"/>
              </w:rPr>
              <w:t>փորձարկման</w:t>
            </w:r>
            <w:r w:rsidR="005E08BF" w:rsidRPr="006868ED">
              <w:rPr>
                <w:rFonts w:ascii="GHEA Grapalat" w:hAnsi="GHEA Grapalat"/>
                <w:sz w:val="20"/>
              </w:rPr>
              <w:t xml:space="preserve"> </w:t>
            </w:r>
            <w:r w:rsidR="005E08BF">
              <w:rPr>
                <w:rFonts w:ascii="GHEA Grapalat" w:hAnsi="GHEA Grapalat"/>
                <w:sz w:val="20"/>
                <w:lang w:val="ru-RU"/>
              </w:rPr>
              <w:t>արձանագրության</w:t>
            </w:r>
            <w:r w:rsidR="005E08BF" w:rsidRPr="006868ED">
              <w:rPr>
                <w:rFonts w:ascii="GHEA Grapalat" w:hAnsi="GHEA Grapalat"/>
                <w:sz w:val="20"/>
              </w:rPr>
              <w:t xml:space="preserve"> </w:t>
            </w:r>
            <w:r w:rsidR="005E08BF">
              <w:rPr>
                <w:rFonts w:ascii="GHEA Grapalat" w:hAnsi="GHEA Grapalat"/>
                <w:sz w:val="20"/>
                <w:lang w:val="ru-RU"/>
              </w:rPr>
              <w:t>տրամադրում</w:t>
            </w:r>
            <w:r w:rsidR="005E08BF" w:rsidRPr="005E08BF">
              <w:rPr>
                <w:rFonts w:ascii="GHEA Grapalat" w:hAnsi="GHEA Grapalat"/>
                <w:sz w:val="20"/>
              </w:rPr>
              <w:t xml:space="preserve"> </w:t>
            </w:r>
            <w:r w:rsidR="006868ED">
              <w:rPr>
                <w:rFonts w:ascii="GHEA Grapalat" w:hAnsi="GHEA Grapalat"/>
                <w:sz w:val="20"/>
                <w:lang w:val="ru-RU"/>
              </w:rPr>
              <w:t>առանց</w:t>
            </w:r>
            <w:r w:rsidR="006868ED" w:rsidRPr="006868ED">
              <w:rPr>
                <w:rFonts w:ascii="GHEA Grapalat" w:hAnsi="GHEA Grapalat"/>
                <w:sz w:val="20"/>
              </w:rPr>
              <w:t xml:space="preserve"> </w:t>
            </w:r>
            <w:r w:rsidR="006868ED">
              <w:rPr>
                <w:rFonts w:ascii="GHEA Grapalat" w:hAnsi="GHEA Grapalat"/>
                <w:sz w:val="20"/>
                <w:lang w:val="ru-RU"/>
              </w:rPr>
              <w:lastRenderedPageBreak/>
              <w:t>փորձարկումներ</w:t>
            </w:r>
            <w:r w:rsidR="005E08BF">
              <w:rPr>
                <w:rFonts w:ascii="GHEA Grapalat" w:hAnsi="GHEA Grapalat"/>
                <w:sz w:val="20"/>
                <w:lang w:val="ru-RU"/>
              </w:rPr>
              <w:t>ի</w:t>
            </w:r>
            <w:r w:rsidR="006868ED" w:rsidRPr="00DC261A">
              <w:rPr>
                <w:rFonts w:ascii="GHEA Grapalat" w:hAnsi="GHEA Grapalat"/>
                <w:sz w:val="20"/>
              </w:rPr>
              <w:t xml:space="preserve"> </w:t>
            </w:r>
            <w:r w:rsidR="006868ED">
              <w:rPr>
                <w:rFonts w:ascii="GHEA Grapalat" w:hAnsi="GHEA Grapalat"/>
                <w:sz w:val="20"/>
                <w:lang w:val="ru-RU"/>
              </w:rPr>
              <w:t>իրականացման</w:t>
            </w:r>
            <w:r w:rsidR="006868ED" w:rsidRPr="006868ED">
              <w:rPr>
                <w:rFonts w:ascii="GHEA Grapalat" w:hAnsi="GHEA Grapalat"/>
                <w:sz w:val="20"/>
              </w:rPr>
              <w:t>,</w:t>
            </w:r>
          </w:p>
          <w:p w:rsidR="009D3184" w:rsidRPr="00CD23FC" w:rsidRDefault="006868ED" w:rsidP="003D2302">
            <w:pPr>
              <w:keepNext/>
              <w:keepLines/>
              <w:rPr>
                <w:rFonts w:ascii="GHEA Grapalat" w:hAnsi="GHEA Grapalat"/>
                <w:sz w:val="20"/>
              </w:rPr>
            </w:pPr>
            <w:r w:rsidRPr="0072753D">
              <w:rPr>
                <w:rFonts w:ascii="GHEA Grapalat" w:hAnsi="GHEA Grapalat"/>
                <w:sz w:val="20"/>
              </w:rPr>
              <w:t xml:space="preserve">- </w:t>
            </w:r>
            <w:r w:rsidR="003125BC">
              <w:rPr>
                <w:rFonts w:ascii="GHEA Grapalat" w:hAnsi="GHEA Grapalat"/>
                <w:sz w:val="20"/>
                <w:lang w:val="ru-RU"/>
              </w:rPr>
              <w:t>փորձարկման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արձանագրությ</w:t>
            </w:r>
            <w:r w:rsidR="007B27E7">
              <w:rPr>
                <w:rFonts w:ascii="GHEA Grapalat" w:hAnsi="GHEA Grapalat"/>
                <w:sz w:val="20"/>
                <w:lang w:val="ru-RU"/>
              </w:rPr>
              <w:t>ու</w:t>
            </w:r>
            <w:r w:rsidR="003125BC">
              <w:rPr>
                <w:rFonts w:ascii="GHEA Grapalat" w:hAnsi="GHEA Grapalat"/>
                <w:sz w:val="20"/>
                <w:lang w:val="ru-RU"/>
              </w:rPr>
              <w:t>ն</w:t>
            </w:r>
            <w:r w:rsidR="002C5B25">
              <w:rPr>
                <w:rFonts w:ascii="GHEA Grapalat" w:hAnsi="GHEA Grapalat"/>
                <w:sz w:val="20"/>
                <w:lang w:val="ru-RU"/>
              </w:rPr>
              <w:t>ներ</w:t>
            </w:r>
            <w:r w:rsidR="007B27E7">
              <w:rPr>
                <w:rFonts w:ascii="GHEA Grapalat" w:hAnsi="GHEA Grapalat"/>
                <w:sz w:val="20"/>
                <w:lang w:val="ru-RU"/>
              </w:rPr>
              <w:t>ի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տրամադր</w:t>
            </w:r>
            <w:r w:rsidR="000F479C">
              <w:rPr>
                <w:rFonts w:ascii="GHEA Grapalat" w:hAnsi="GHEA Grapalat"/>
                <w:sz w:val="20"/>
                <w:lang w:val="ru-RU"/>
              </w:rPr>
              <w:t>ում</w:t>
            </w:r>
            <w:r w:rsidR="002C5B25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չափման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միջոցի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տրամաչափարկման</w:t>
            </w:r>
            <w:r w:rsidR="003125BC" w:rsidRPr="0072753D">
              <w:rPr>
                <w:rFonts w:ascii="GHEA Grapalat" w:hAnsi="GHEA Grapalat"/>
                <w:sz w:val="20"/>
              </w:rPr>
              <w:t>/</w:t>
            </w:r>
            <w:r w:rsidR="003125BC">
              <w:rPr>
                <w:rFonts w:ascii="GHEA Grapalat" w:hAnsi="GHEA Grapalat"/>
                <w:sz w:val="20"/>
                <w:lang w:val="ru-RU"/>
              </w:rPr>
              <w:t>ստուգաչափման</w:t>
            </w:r>
            <w:r w:rsidR="003125BC" w:rsidRPr="0072753D">
              <w:rPr>
                <w:rFonts w:ascii="GHEA Grapalat" w:hAnsi="GHEA Grapalat"/>
                <w:sz w:val="20"/>
              </w:rPr>
              <w:t>/</w:t>
            </w:r>
            <w:r w:rsidR="003125BC">
              <w:rPr>
                <w:rFonts w:ascii="GHEA Grapalat" w:hAnsi="GHEA Grapalat"/>
                <w:sz w:val="20"/>
                <w:lang w:val="ru-RU"/>
              </w:rPr>
              <w:t>ներքին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տրամաչափարկման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բացակայության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,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չափման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միջոցի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անսարքության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կամ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C567ED">
              <w:rPr>
                <w:rFonts w:ascii="GHEA Grapalat" w:hAnsi="GHEA Grapalat"/>
                <w:sz w:val="20"/>
                <w:lang w:val="ru-RU"/>
              </w:rPr>
              <w:t>բացակայության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, </w:t>
            </w:r>
            <w:r w:rsidR="001B0518">
              <w:rPr>
                <w:rFonts w:ascii="GHEA Grapalat" w:hAnsi="GHEA Grapalat"/>
                <w:sz w:val="20"/>
                <w:lang w:val="ru-RU"/>
              </w:rPr>
              <w:t>ժամկետ</w:t>
            </w:r>
            <w:r w:rsidR="003125BC">
              <w:rPr>
                <w:rFonts w:ascii="GHEA Grapalat" w:hAnsi="GHEA Grapalat"/>
                <w:sz w:val="20"/>
                <w:lang w:val="ru-RU"/>
              </w:rPr>
              <w:t>անց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ստանդարտ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նմուշների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կիրառման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,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համապատասխան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իրազեկություն</w:t>
            </w:r>
            <w:r w:rsidR="00505E13" w:rsidRPr="0072753D">
              <w:rPr>
                <w:rFonts w:ascii="GHEA Grapalat" w:hAnsi="GHEA Grapalat"/>
                <w:sz w:val="20"/>
              </w:rPr>
              <w:t>/</w:t>
            </w:r>
            <w:r w:rsidR="00505E13">
              <w:rPr>
                <w:rFonts w:ascii="GHEA Grapalat" w:hAnsi="GHEA Grapalat"/>
                <w:sz w:val="20"/>
                <w:lang w:val="ru-RU"/>
              </w:rPr>
              <w:t>որակավորում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չունեցող</w:t>
            </w:r>
            <w:r w:rsidR="003125BC" w:rsidRPr="0072753D">
              <w:rPr>
                <w:rFonts w:ascii="GHEA Grapalat" w:hAnsi="GHEA Grapalat"/>
                <w:sz w:val="20"/>
              </w:rPr>
              <w:t xml:space="preserve"> </w:t>
            </w:r>
            <w:r w:rsidR="003125BC">
              <w:rPr>
                <w:rFonts w:ascii="GHEA Grapalat" w:hAnsi="GHEA Grapalat"/>
                <w:sz w:val="20"/>
                <w:lang w:val="ru-RU"/>
              </w:rPr>
              <w:t>անձնակազմի</w:t>
            </w:r>
            <w:r w:rsidR="002C5B25" w:rsidRPr="0072753D">
              <w:rPr>
                <w:rFonts w:ascii="GHEA Grapalat" w:hAnsi="GHEA Grapalat"/>
                <w:sz w:val="20"/>
              </w:rPr>
              <w:t xml:space="preserve">, </w:t>
            </w:r>
            <w:r w:rsidR="002C5B25">
              <w:rPr>
                <w:rFonts w:ascii="GHEA Grapalat" w:hAnsi="GHEA Grapalat"/>
                <w:sz w:val="20"/>
                <w:lang w:val="ru-RU"/>
              </w:rPr>
              <w:t>փորձարկման</w:t>
            </w:r>
            <w:r w:rsidR="00C9681C" w:rsidRPr="0072753D">
              <w:rPr>
                <w:rFonts w:ascii="GHEA Grapalat" w:hAnsi="GHEA Grapalat"/>
                <w:sz w:val="20"/>
              </w:rPr>
              <w:t>/</w:t>
            </w:r>
            <w:r w:rsidR="00C9681C">
              <w:rPr>
                <w:rFonts w:ascii="GHEA Grapalat" w:hAnsi="GHEA Grapalat"/>
                <w:sz w:val="20"/>
                <w:lang w:val="ru-RU"/>
              </w:rPr>
              <w:t>շրջակա</w:t>
            </w:r>
            <w:r w:rsidR="007B27E7" w:rsidRPr="007B27E7">
              <w:rPr>
                <w:rFonts w:ascii="GHEA Grapalat" w:hAnsi="GHEA Grapalat"/>
                <w:sz w:val="20"/>
              </w:rPr>
              <w:t xml:space="preserve"> </w:t>
            </w:r>
            <w:r w:rsidR="007B27E7">
              <w:rPr>
                <w:rFonts w:ascii="GHEA Grapalat" w:hAnsi="GHEA Grapalat"/>
                <w:sz w:val="20"/>
                <w:lang w:val="ru-RU"/>
              </w:rPr>
              <w:t>միջավայրի</w:t>
            </w:r>
            <w:r w:rsidR="00C9681C" w:rsidRPr="0072753D">
              <w:rPr>
                <w:rFonts w:ascii="GHEA Grapalat" w:hAnsi="GHEA Grapalat"/>
                <w:sz w:val="20"/>
              </w:rPr>
              <w:t xml:space="preserve"> </w:t>
            </w:r>
            <w:r w:rsidR="002C5B25">
              <w:rPr>
                <w:rFonts w:ascii="GHEA Grapalat" w:hAnsi="GHEA Grapalat"/>
                <w:sz w:val="20"/>
                <w:lang w:val="ru-RU"/>
              </w:rPr>
              <w:t>պայմաններ</w:t>
            </w:r>
            <w:r w:rsidR="00782CBA">
              <w:rPr>
                <w:rFonts w:ascii="GHEA Grapalat" w:hAnsi="GHEA Grapalat"/>
                <w:sz w:val="20"/>
                <w:lang w:val="ru-RU"/>
              </w:rPr>
              <w:t>ը</w:t>
            </w:r>
            <w:r w:rsidR="002C5B25" w:rsidRPr="0072753D">
              <w:rPr>
                <w:rFonts w:ascii="GHEA Grapalat" w:hAnsi="GHEA Grapalat"/>
                <w:sz w:val="20"/>
              </w:rPr>
              <w:t xml:space="preserve"> </w:t>
            </w:r>
            <w:r w:rsidR="002C5B25">
              <w:rPr>
                <w:rFonts w:ascii="GHEA Grapalat" w:hAnsi="GHEA Grapalat"/>
                <w:sz w:val="20"/>
                <w:lang w:val="ru-RU"/>
              </w:rPr>
              <w:t>չափահով</w:t>
            </w:r>
            <w:r w:rsidR="00782CBA">
              <w:rPr>
                <w:rFonts w:ascii="GHEA Grapalat" w:hAnsi="GHEA Grapalat"/>
                <w:sz w:val="20"/>
                <w:lang w:val="ru-RU"/>
              </w:rPr>
              <w:t>ելու</w:t>
            </w:r>
            <w:r w:rsidR="00782CBA" w:rsidRPr="0072753D">
              <w:rPr>
                <w:rFonts w:ascii="GHEA Grapalat" w:hAnsi="GHEA Grapalat"/>
                <w:sz w:val="20"/>
              </w:rPr>
              <w:t xml:space="preserve"> </w:t>
            </w:r>
            <w:r w:rsidR="00782CBA">
              <w:rPr>
                <w:rFonts w:ascii="GHEA Grapalat" w:hAnsi="GHEA Grapalat"/>
                <w:sz w:val="20"/>
                <w:lang w:val="ru-RU"/>
              </w:rPr>
              <w:t>և</w:t>
            </w:r>
            <w:r w:rsidR="00782CBA" w:rsidRPr="0072753D">
              <w:rPr>
                <w:rFonts w:ascii="GHEA Grapalat" w:hAnsi="GHEA Grapalat"/>
                <w:sz w:val="20"/>
              </w:rPr>
              <w:t xml:space="preserve"> </w:t>
            </w:r>
            <w:r w:rsidR="00782CBA">
              <w:rPr>
                <w:rFonts w:ascii="GHEA Grapalat" w:hAnsi="GHEA Grapalat"/>
                <w:sz w:val="20"/>
                <w:lang w:val="ru-RU"/>
              </w:rPr>
              <w:t>այլ</w:t>
            </w:r>
            <w:r w:rsidR="00782CBA" w:rsidRPr="0072753D">
              <w:rPr>
                <w:rFonts w:ascii="GHEA Grapalat" w:hAnsi="GHEA Grapalat"/>
                <w:sz w:val="20"/>
              </w:rPr>
              <w:t xml:space="preserve"> </w:t>
            </w:r>
            <w:r w:rsidR="00782CBA">
              <w:rPr>
                <w:rFonts w:ascii="GHEA Grapalat" w:hAnsi="GHEA Grapalat"/>
                <w:sz w:val="20"/>
                <w:lang w:val="ru-RU"/>
              </w:rPr>
              <w:t>տեխնիկական</w:t>
            </w:r>
            <w:r w:rsidR="00782CBA" w:rsidRPr="00CD23FC">
              <w:rPr>
                <w:rFonts w:ascii="GHEA Grapalat" w:hAnsi="GHEA Grapalat"/>
                <w:sz w:val="20"/>
              </w:rPr>
              <w:t xml:space="preserve"> </w:t>
            </w:r>
            <w:r w:rsidR="00782CBA">
              <w:rPr>
                <w:rFonts w:ascii="GHEA Grapalat" w:hAnsi="GHEA Grapalat"/>
                <w:sz w:val="20"/>
                <w:lang w:val="ru-RU"/>
              </w:rPr>
              <w:t>պահանջները</w:t>
            </w:r>
            <w:r w:rsidR="00782CBA" w:rsidRPr="00CD23FC">
              <w:rPr>
                <w:rFonts w:ascii="GHEA Grapalat" w:hAnsi="GHEA Grapalat"/>
                <w:sz w:val="20"/>
              </w:rPr>
              <w:t xml:space="preserve"> </w:t>
            </w:r>
            <w:r w:rsidR="007A4180">
              <w:rPr>
                <w:rFonts w:ascii="GHEA Grapalat" w:hAnsi="GHEA Grapalat"/>
                <w:sz w:val="20"/>
                <w:lang w:val="ru-RU"/>
              </w:rPr>
              <w:t>չպահպանելու</w:t>
            </w:r>
            <w:r w:rsidR="00782CBA" w:rsidRPr="00CD23FC">
              <w:rPr>
                <w:rFonts w:ascii="GHEA Grapalat" w:hAnsi="GHEA Grapalat"/>
                <w:sz w:val="20"/>
              </w:rPr>
              <w:t xml:space="preserve"> </w:t>
            </w:r>
            <w:r w:rsidR="00782CBA">
              <w:rPr>
                <w:rFonts w:ascii="GHEA Grapalat" w:hAnsi="GHEA Grapalat"/>
                <w:sz w:val="20"/>
                <w:lang w:val="ru-RU"/>
              </w:rPr>
              <w:t>պայմաններում</w:t>
            </w:r>
            <w:r w:rsidR="00D15936" w:rsidRPr="00CD23FC">
              <w:rPr>
                <w:rFonts w:ascii="GHEA Grapalat" w:hAnsi="GHEA Grapalat"/>
                <w:sz w:val="20"/>
              </w:rPr>
              <w:t>,</w:t>
            </w:r>
          </w:p>
          <w:p w:rsidR="009D3184" w:rsidRPr="00D15936" w:rsidRDefault="002C5B25" w:rsidP="00AF7B3E">
            <w:pPr>
              <w:keepNext/>
              <w:keepLines/>
              <w:spacing w:after="0"/>
              <w:rPr>
                <w:rFonts w:ascii="GHEA Grapalat" w:hAnsi="GHEA Grapalat"/>
                <w:b/>
                <w:sz w:val="20"/>
              </w:rPr>
            </w:pPr>
            <w:r w:rsidRPr="00CD23FC">
              <w:rPr>
                <w:rFonts w:ascii="GHEA Grapalat" w:hAnsi="GHEA Grapalat"/>
                <w:b/>
                <w:sz w:val="20"/>
              </w:rPr>
              <w:t xml:space="preserve"> </w:t>
            </w:r>
            <w:r w:rsidR="00D15936" w:rsidRPr="00D15936">
              <w:rPr>
                <w:rFonts w:ascii="GHEA Grapalat" w:hAnsi="GHEA Grapalat"/>
                <w:b/>
                <w:sz w:val="20"/>
                <w:lang w:val="ru-RU"/>
              </w:rPr>
              <w:t>արտա</w:t>
            </w:r>
            <w:r w:rsidR="009D3184" w:rsidRPr="00D15936">
              <w:rPr>
                <w:rFonts w:ascii="GHEA Grapalat" w:hAnsi="GHEA Grapalat"/>
                <w:b/>
                <w:sz w:val="20"/>
                <w:lang w:val="ru-RU"/>
              </w:rPr>
              <w:t>դրանքի</w:t>
            </w:r>
            <w:r w:rsidR="009D3184" w:rsidRPr="00D15936">
              <w:rPr>
                <w:rFonts w:ascii="GHEA Grapalat" w:hAnsi="GHEA Grapalat"/>
                <w:b/>
                <w:sz w:val="20"/>
              </w:rPr>
              <w:t xml:space="preserve"> </w:t>
            </w:r>
            <w:r w:rsidR="009D3184" w:rsidRPr="00D15936">
              <w:rPr>
                <w:rFonts w:ascii="GHEA Grapalat" w:hAnsi="GHEA Grapalat"/>
                <w:b/>
                <w:sz w:val="20"/>
                <w:lang w:val="ru-RU"/>
              </w:rPr>
              <w:t>ՍՄ</w:t>
            </w:r>
            <w:r w:rsidR="009D3184" w:rsidRPr="00D15936">
              <w:rPr>
                <w:rFonts w:ascii="GHEA Grapalat" w:hAnsi="GHEA Grapalat"/>
                <w:b/>
                <w:sz w:val="20"/>
              </w:rPr>
              <w:t>-ի դեպքում.</w:t>
            </w:r>
          </w:p>
          <w:p w:rsidR="00AF7B3E" w:rsidRPr="0072753D" w:rsidRDefault="009D3184" w:rsidP="00AF7B3E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 w:rsidRPr="009D3184">
              <w:rPr>
                <w:rFonts w:ascii="GHEA Grapalat" w:hAnsi="GHEA Grapalat"/>
                <w:sz w:val="20"/>
              </w:rPr>
              <w:t xml:space="preserve"> </w:t>
            </w:r>
            <w:r w:rsidR="003125BC" w:rsidRPr="00782CBA">
              <w:rPr>
                <w:rFonts w:ascii="GHEA Grapalat" w:hAnsi="GHEA Grapalat"/>
                <w:sz w:val="20"/>
              </w:rPr>
              <w:t xml:space="preserve"> </w:t>
            </w:r>
            <w:r w:rsidR="00D15936" w:rsidRPr="00AF7B3E">
              <w:rPr>
                <w:rFonts w:ascii="GHEA Grapalat" w:hAnsi="GHEA Grapalat"/>
                <w:sz w:val="20"/>
              </w:rPr>
              <w:t>-</w:t>
            </w:r>
            <w:r w:rsidR="00AF7B3E">
              <w:rPr>
                <w:rFonts w:ascii="Sylfaen" w:hAnsi="Sylfaen" w:cs="Sylfaen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ՍՄ</w:t>
            </w:r>
            <w:r w:rsidR="00AF7B3E" w:rsidRPr="00AF7B3E">
              <w:rPr>
                <w:rFonts w:ascii="GHEA Grapalat" w:hAnsi="GHEA Grapalat"/>
                <w:sz w:val="20"/>
              </w:rPr>
              <w:t>-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ի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կողմից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28101C">
              <w:rPr>
                <w:rFonts w:ascii="GHEA Grapalat" w:hAnsi="GHEA Grapalat"/>
                <w:sz w:val="20"/>
                <w:lang w:val="ru-RU"/>
              </w:rPr>
              <w:t>ՏԿ</w:t>
            </w:r>
            <w:r w:rsidR="0028101C" w:rsidRPr="0028101C">
              <w:rPr>
                <w:rFonts w:ascii="GHEA Grapalat" w:hAnsi="GHEA Grapalat"/>
                <w:sz w:val="20"/>
              </w:rPr>
              <w:t>-</w:t>
            </w:r>
            <w:r w:rsidR="0028101C">
              <w:rPr>
                <w:rFonts w:ascii="GHEA Grapalat" w:hAnsi="GHEA Grapalat"/>
                <w:sz w:val="20"/>
                <w:lang w:val="ru-RU"/>
              </w:rPr>
              <w:t>ի</w:t>
            </w:r>
            <w:r w:rsidR="005952FF" w:rsidRPr="005952FF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պահանջներին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համապատասխան</w:t>
            </w:r>
            <w:r w:rsidR="00AF7B3E">
              <w:rPr>
                <w:rFonts w:ascii="GHEA Grapalat" w:hAnsi="GHEA Grapalat"/>
                <w:sz w:val="20"/>
                <w:lang w:val="ru-RU"/>
              </w:rPr>
              <w:t>ության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>
              <w:rPr>
                <w:rFonts w:ascii="GHEA Grapalat" w:hAnsi="GHEA Grapalat"/>
                <w:sz w:val="20"/>
                <w:lang w:val="ru-RU"/>
              </w:rPr>
              <w:t>վերաբերյալ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արտադրանքի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համապատասխանության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գնահատման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փաստաթղթի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տրամադրում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,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որի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գործողությունը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չի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տարածվում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այ</w:t>
            </w:r>
            <w:r w:rsidR="00AF7B3E">
              <w:rPr>
                <w:rFonts w:ascii="GHEA Grapalat" w:hAnsi="GHEA Grapalat"/>
                <w:sz w:val="20"/>
                <w:lang w:val="ru-RU"/>
              </w:rPr>
              <w:t>դ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տեսակի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արտադրանքի</w:t>
            </w:r>
            <w:r w:rsidR="00AF7B3E" w:rsidRPr="00AF7B3E">
              <w:rPr>
                <w:rFonts w:ascii="GHEA Grapalat" w:hAnsi="GHEA Grapalat"/>
                <w:sz w:val="20"/>
              </w:rPr>
              <w:t xml:space="preserve"> </w:t>
            </w:r>
            <w:r w:rsidR="00AF7B3E" w:rsidRPr="00AF7B3E">
              <w:rPr>
                <w:rFonts w:ascii="GHEA Grapalat" w:hAnsi="GHEA Grapalat"/>
                <w:sz w:val="20"/>
                <w:lang w:val="ru-RU"/>
              </w:rPr>
              <w:t>վրա</w:t>
            </w:r>
            <w:r w:rsidR="00AF7B3E" w:rsidRPr="00AF7B3E">
              <w:rPr>
                <w:rFonts w:ascii="GHEA Grapalat" w:hAnsi="GHEA Grapalat"/>
                <w:sz w:val="20"/>
              </w:rPr>
              <w:t>,</w:t>
            </w:r>
          </w:p>
          <w:p w:rsidR="00824EE0" w:rsidRPr="0072753D" w:rsidRDefault="00824EE0" w:rsidP="00AF7B3E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 w:rsidRPr="0072753D">
              <w:rPr>
                <w:rFonts w:ascii="GHEA Grapalat" w:hAnsi="GHEA Grapalat"/>
                <w:sz w:val="20"/>
              </w:rPr>
              <w:t xml:space="preserve">- </w:t>
            </w:r>
            <w:r w:rsidRPr="00AF7B3E">
              <w:rPr>
                <w:rFonts w:ascii="GHEA Grapalat" w:hAnsi="GHEA Grapalat"/>
                <w:sz w:val="20"/>
                <w:lang w:val="ru-RU"/>
              </w:rPr>
              <w:t>արտադրանքի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AF7B3E">
              <w:rPr>
                <w:rFonts w:ascii="GHEA Grapalat" w:hAnsi="GHEA Grapalat"/>
                <w:sz w:val="20"/>
                <w:lang w:val="ru-RU"/>
              </w:rPr>
              <w:t>համապատասխանության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AF7B3E">
              <w:rPr>
                <w:rFonts w:ascii="GHEA Grapalat" w:hAnsi="GHEA Grapalat"/>
                <w:sz w:val="20"/>
                <w:lang w:val="ru-RU"/>
              </w:rPr>
              <w:t>գնահատման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ձևի</w:t>
            </w:r>
            <w:r w:rsidRPr="0072753D">
              <w:rPr>
                <w:rFonts w:ascii="GHEA Grapalat" w:hAnsi="GHEA Grapalat"/>
                <w:sz w:val="20"/>
              </w:rPr>
              <w:t xml:space="preserve"> (</w:t>
            </w:r>
            <w:r>
              <w:rPr>
                <w:rFonts w:ascii="GHEA Grapalat" w:hAnsi="GHEA Grapalat"/>
                <w:sz w:val="20"/>
                <w:lang w:val="ru-RU"/>
              </w:rPr>
              <w:t>սերտիֆիկացում</w:t>
            </w:r>
            <w:r w:rsidRPr="0072753D">
              <w:rPr>
                <w:rFonts w:ascii="GHEA Grapalat" w:hAnsi="GHEA Grapalat"/>
                <w:sz w:val="20"/>
              </w:rPr>
              <w:t xml:space="preserve">, </w:t>
            </w:r>
            <w:r>
              <w:rPr>
                <w:rFonts w:ascii="GHEA Grapalat" w:hAnsi="GHEA Grapalat"/>
                <w:sz w:val="20"/>
                <w:lang w:val="ru-RU"/>
              </w:rPr>
              <w:t>հայտարարագրի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գրանցում</w:t>
            </w:r>
            <w:r w:rsidRPr="0072753D">
              <w:rPr>
                <w:rFonts w:ascii="GHEA Grapalat" w:hAnsi="GHEA Grapalat"/>
                <w:sz w:val="20"/>
              </w:rPr>
              <w:t xml:space="preserve">, </w:t>
            </w:r>
            <w:r>
              <w:rPr>
                <w:rFonts w:ascii="GHEA Grapalat" w:hAnsi="GHEA Grapalat"/>
                <w:sz w:val="20"/>
                <w:lang w:val="ru-RU"/>
              </w:rPr>
              <w:t>պետական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գրանցում</w:t>
            </w:r>
            <w:r w:rsidRPr="0072753D">
              <w:rPr>
                <w:rFonts w:ascii="GHEA Grapalat" w:hAnsi="GHEA Grapalat"/>
                <w:sz w:val="20"/>
              </w:rPr>
              <w:t xml:space="preserve">) </w:t>
            </w:r>
            <w:r w:rsidR="001830F7">
              <w:rPr>
                <w:rFonts w:ascii="GHEA Grapalat" w:hAnsi="GHEA Grapalat"/>
                <w:sz w:val="20"/>
                <w:lang w:val="ru-RU"/>
              </w:rPr>
              <w:t>և</w:t>
            </w:r>
            <w:r w:rsidR="001830F7" w:rsidRPr="001830F7">
              <w:rPr>
                <w:rFonts w:ascii="GHEA Grapalat" w:hAnsi="GHEA Grapalat"/>
                <w:sz w:val="20"/>
              </w:rPr>
              <w:t>/</w:t>
            </w:r>
            <w:r w:rsidR="001830F7">
              <w:rPr>
                <w:rFonts w:ascii="GHEA Grapalat" w:hAnsi="GHEA Grapalat"/>
                <w:sz w:val="20"/>
                <w:lang w:val="ru-RU"/>
              </w:rPr>
              <w:t>կամ</w:t>
            </w:r>
            <w:r w:rsidR="001830F7" w:rsidRPr="001830F7">
              <w:rPr>
                <w:rFonts w:ascii="GHEA Grapalat" w:hAnsi="GHEA Grapalat"/>
                <w:sz w:val="20"/>
              </w:rPr>
              <w:t xml:space="preserve"> </w:t>
            </w:r>
            <w:r w:rsidR="0073698D">
              <w:rPr>
                <w:rFonts w:ascii="GHEA Grapalat" w:hAnsi="GHEA Grapalat"/>
                <w:sz w:val="20"/>
                <w:lang w:val="ru-RU"/>
              </w:rPr>
              <w:t>սխեմայի</w:t>
            </w:r>
            <w:r w:rsidR="0073698D" w:rsidRPr="0073698D">
              <w:rPr>
                <w:rFonts w:ascii="GHEA Grapalat" w:hAnsi="GHEA Grapalat"/>
                <w:sz w:val="20"/>
              </w:rPr>
              <w:t xml:space="preserve"> (</w:t>
            </w:r>
            <w:r w:rsidR="001830F7">
              <w:rPr>
                <w:rFonts w:ascii="GHEA Grapalat" w:hAnsi="GHEA Grapalat"/>
                <w:sz w:val="20"/>
                <w:lang w:val="ru-RU"/>
              </w:rPr>
              <w:t>ընթացակարգի</w:t>
            </w:r>
            <w:r w:rsidR="001830F7" w:rsidRPr="001830F7">
              <w:rPr>
                <w:rFonts w:ascii="GHEA Grapalat" w:hAnsi="GHEA Grapalat"/>
                <w:sz w:val="20"/>
              </w:rPr>
              <w:t xml:space="preserve">) </w:t>
            </w:r>
            <w:r>
              <w:rPr>
                <w:rFonts w:ascii="GHEA Grapalat" w:hAnsi="GHEA Grapalat"/>
                <w:sz w:val="20"/>
                <w:lang w:val="ru-RU"/>
              </w:rPr>
              <w:t>սխալ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ընտրություն</w:t>
            </w:r>
            <w:r w:rsidRPr="0072753D">
              <w:rPr>
                <w:rFonts w:ascii="GHEA Grapalat" w:hAnsi="GHEA Grapalat"/>
                <w:sz w:val="20"/>
              </w:rPr>
              <w:t>,</w:t>
            </w:r>
          </w:p>
          <w:p w:rsidR="003B5087" w:rsidRPr="0072753D" w:rsidRDefault="003B5087" w:rsidP="003B5087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 w:rsidRPr="0072753D">
              <w:rPr>
                <w:rFonts w:ascii="GHEA Grapalat" w:hAnsi="GHEA Grapalat"/>
                <w:sz w:val="20"/>
              </w:rPr>
              <w:t>-</w:t>
            </w:r>
            <w:r w:rsidR="00AF7B3E" w:rsidRPr="0072753D">
              <w:rPr>
                <w:rFonts w:ascii="GHEA Grapalat" w:hAnsi="GHEA Grapalat"/>
                <w:sz w:val="20"/>
              </w:rPr>
              <w:t xml:space="preserve"> </w:t>
            </w:r>
            <w:r w:rsidRPr="003B5087">
              <w:rPr>
                <w:rFonts w:ascii="GHEA Grapalat" w:hAnsi="GHEA Grapalat"/>
                <w:sz w:val="20"/>
                <w:lang w:val="ru-RU"/>
              </w:rPr>
              <w:t>սերտիֆիկացման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3B5087">
              <w:rPr>
                <w:rFonts w:ascii="GHEA Grapalat" w:hAnsi="GHEA Grapalat"/>
                <w:sz w:val="20"/>
                <w:lang w:val="ru-RU"/>
              </w:rPr>
              <w:t>սխեմայով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3B5087">
              <w:rPr>
                <w:rFonts w:ascii="GHEA Grapalat" w:hAnsi="GHEA Grapalat"/>
                <w:sz w:val="20"/>
                <w:lang w:val="ru-RU"/>
              </w:rPr>
              <w:t>նախատեսված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3B5087">
              <w:rPr>
                <w:rFonts w:ascii="GHEA Grapalat" w:hAnsi="GHEA Grapalat"/>
                <w:sz w:val="20"/>
                <w:lang w:val="ru-RU"/>
              </w:rPr>
              <w:t>ընթացակարգերը</w:t>
            </w:r>
            <w:r w:rsidR="00B34361" w:rsidRPr="00B34361">
              <w:rPr>
                <w:rFonts w:ascii="GHEA Grapalat" w:hAnsi="GHEA Grapalat"/>
                <w:sz w:val="20"/>
              </w:rPr>
              <w:t xml:space="preserve"> </w:t>
            </w:r>
            <w:r w:rsidR="00B34361">
              <w:rPr>
                <w:rFonts w:ascii="GHEA Grapalat" w:hAnsi="GHEA Grapalat"/>
                <w:sz w:val="20"/>
                <w:lang w:val="ru-RU"/>
              </w:rPr>
              <w:t>չեն</w:t>
            </w:r>
            <w:r w:rsidR="00B34361" w:rsidRPr="00B34361">
              <w:rPr>
                <w:rFonts w:ascii="GHEA Grapalat" w:hAnsi="GHEA Grapalat"/>
                <w:sz w:val="20"/>
              </w:rPr>
              <w:t xml:space="preserve"> </w:t>
            </w:r>
            <w:r w:rsidR="00B34361">
              <w:rPr>
                <w:rFonts w:ascii="GHEA Grapalat" w:hAnsi="GHEA Grapalat"/>
                <w:sz w:val="20"/>
                <w:lang w:val="ru-RU"/>
              </w:rPr>
              <w:t>իրական</w:t>
            </w:r>
            <w:r w:rsidR="002C7CB3">
              <w:rPr>
                <w:rFonts w:ascii="GHEA Grapalat" w:hAnsi="GHEA Grapalat"/>
                <w:sz w:val="20"/>
                <w:lang w:val="ru-RU"/>
              </w:rPr>
              <w:t>ա</w:t>
            </w:r>
            <w:r w:rsidR="00B34361">
              <w:rPr>
                <w:rFonts w:ascii="GHEA Grapalat" w:hAnsi="GHEA Grapalat"/>
                <w:sz w:val="20"/>
                <w:lang w:val="ru-RU"/>
              </w:rPr>
              <w:t>ցվել</w:t>
            </w:r>
            <w:r w:rsidR="00B34361" w:rsidRPr="00B34361">
              <w:rPr>
                <w:rFonts w:ascii="GHEA Grapalat" w:hAnsi="GHEA Grapalat"/>
                <w:sz w:val="20"/>
              </w:rPr>
              <w:t xml:space="preserve"> </w:t>
            </w:r>
            <w:r w:rsidR="00B34361" w:rsidRPr="003B5087">
              <w:rPr>
                <w:rFonts w:ascii="GHEA Grapalat" w:hAnsi="GHEA Grapalat"/>
                <w:sz w:val="20"/>
                <w:lang w:val="ru-RU"/>
              </w:rPr>
              <w:t>ամբողջությամբ</w:t>
            </w:r>
            <w:r w:rsidRPr="0072753D">
              <w:rPr>
                <w:rFonts w:ascii="GHEA Grapalat" w:hAnsi="GHEA Grapalat"/>
                <w:sz w:val="20"/>
              </w:rPr>
              <w:t>,</w:t>
            </w:r>
          </w:p>
          <w:p w:rsidR="003B5087" w:rsidRPr="0072753D" w:rsidRDefault="003B5087" w:rsidP="003B5087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 w:rsidRPr="003B5087">
              <w:rPr>
                <w:rFonts w:ascii="GHEA Grapalat" w:hAnsi="GHEA Grapalat"/>
                <w:sz w:val="20"/>
              </w:rPr>
              <w:t xml:space="preserve">- </w:t>
            </w:r>
            <w:r>
              <w:rPr>
                <w:rFonts w:ascii="GHEA Grapalat" w:hAnsi="GHEA Grapalat"/>
                <w:sz w:val="20"/>
                <w:lang w:val="ru-RU"/>
              </w:rPr>
              <w:t>սերտիֆիկացված</w:t>
            </w:r>
            <w:r w:rsidRPr="003B5087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արտադրանքի</w:t>
            </w:r>
            <w:r w:rsidRPr="003B5087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համար</w:t>
            </w:r>
            <w:r w:rsidRPr="003B5087">
              <w:rPr>
                <w:rFonts w:ascii="GHEA Grapalat" w:hAnsi="GHEA Grapalat"/>
                <w:sz w:val="20"/>
              </w:rPr>
              <w:t xml:space="preserve"> </w:t>
            </w:r>
            <w:r w:rsidR="00362836">
              <w:rPr>
                <w:rFonts w:ascii="GHEA Grapalat" w:hAnsi="GHEA Grapalat"/>
                <w:sz w:val="20"/>
                <w:lang w:val="ru-RU"/>
              </w:rPr>
              <w:t>ՏԿ</w:t>
            </w:r>
            <w:r w:rsidR="00362836" w:rsidRPr="00362836">
              <w:rPr>
                <w:rFonts w:ascii="GHEA Grapalat" w:hAnsi="GHEA Grapalat"/>
                <w:sz w:val="20"/>
              </w:rPr>
              <w:t>-</w:t>
            </w:r>
            <w:r w:rsidRPr="003B5087">
              <w:rPr>
                <w:rFonts w:ascii="GHEA Grapalat" w:hAnsi="GHEA Grapalat"/>
                <w:sz w:val="20"/>
                <w:lang w:val="ru-RU"/>
              </w:rPr>
              <w:t>ով</w:t>
            </w:r>
            <w:r w:rsidRPr="003B5087">
              <w:rPr>
                <w:rFonts w:ascii="GHEA Grapalat" w:hAnsi="GHEA Grapalat"/>
                <w:sz w:val="20"/>
              </w:rPr>
              <w:t xml:space="preserve"> </w:t>
            </w:r>
            <w:r w:rsidRPr="003B5087">
              <w:rPr>
                <w:rFonts w:ascii="GHEA Grapalat" w:hAnsi="GHEA Grapalat"/>
                <w:sz w:val="20"/>
                <w:lang w:val="ru-RU"/>
              </w:rPr>
              <w:t>սահմանված</w:t>
            </w:r>
            <w:r w:rsidRPr="003B5087">
              <w:rPr>
                <w:rFonts w:ascii="GHEA Grapalat" w:hAnsi="GHEA Grapalat"/>
                <w:sz w:val="20"/>
              </w:rPr>
              <w:t xml:space="preserve"> </w:t>
            </w:r>
            <w:r w:rsidRPr="003B5087">
              <w:rPr>
                <w:rFonts w:ascii="GHEA Grapalat" w:hAnsi="GHEA Grapalat"/>
                <w:sz w:val="20"/>
                <w:lang w:val="ru-RU"/>
              </w:rPr>
              <w:t>անվտանգության</w:t>
            </w:r>
            <w:r w:rsidRPr="003B5087">
              <w:rPr>
                <w:rFonts w:ascii="GHEA Grapalat" w:hAnsi="GHEA Grapalat"/>
                <w:sz w:val="20"/>
              </w:rPr>
              <w:t xml:space="preserve"> </w:t>
            </w:r>
            <w:r w:rsidRPr="003B5087">
              <w:rPr>
                <w:rFonts w:ascii="GHEA Grapalat" w:hAnsi="GHEA Grapalat"/>
                <w:sz w:val="20"/>
                <w:lang w:val="ru-RU"/>
              </w:rPr>
              <w:t>պահանջներով</w:t>
            </w:r>
            <w:r w:rsidRPr="003B5087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փորձարկումները</w:t>
            </w:r>
            <w:r w:rsidRPr="003B5087">
              <w:rPr>
                <w:rFonts w:ascii="GHEA Grapalat" w:hAnsi="GHEA Grapalat"/>
                <w:sz w:val="20"/>
              </w:rPr>
              <w:t xml:space="preserve"> </w:t>
            </w:r>
            <w:r w:rsidR="000B2348">
              <w:rPr>
                <w:rFonts w:ascii="GHEA Grapalat" w:hAnsi="GHEA Grapalat"/>
                <w:sz w:val="20"/>
                <w:lang w:val="ru-RU"/>
              </w:rPr>
              <w:t>չեն</w:t>
            </w:r>
            <w:r w:rsidR="000B2348" w:rsidRPr="000B2348">
              <w:rPr>
                <w:rFonts w:ascii="GHEA Grapalat" w:hAnsi="GHEA Grapalat"/>
                <w:sz w:val="20"/>
              </w:rPr>
              <w:t xml:space="preserve"> </w:t>
            </w:r>
            <w:r w:rsidR="000B2348" w:rsidRPr="003B5087">
              <w:rPr>
                <w:rFonts w:ascii="GHEA Grapalat" w:hAnsi="GHEA Grapalat"/>
                <w:sz w:val="20"/>
                <w:lang w:val="ru-RU"/>
              </w:rPr>
              <w:t>իրականաց</w:t>
            </w:r>
            <w:r w:rsidR="000B2348">
              <w:rPr>
                <w:rFonts w:ascii="GHEA Grapalat" w:hAnsi="GHEA Grapalat"/>
                <w:sz w:val="20"/>
                <w:lang w:val="ru-RU"/>
              </w:rPr>
              <w:t>վել</w:t>
            </w:r>
            <w:r w:rsidR="000B2348" w:rsidRPr="000B2348">
              <w:rPr>
                <w:rFonts w:ascii="GHEA Grapalat" w:hAnsi="GHEA Grapalat"/>
                <w:sz w:val="20"/>
              </w:rPr>
              <w:t xml:space="preserve"> </w:t>
            </w:r>
            <w:r w:rsidRPr="003B5087">
              <w:rPr>
                <w:rFonts w:ascii="GHEA Grapalat" w:hAnsi="GHEA Grapalat"/>
                <w:sz w:val="20"/>
                <w:lang w:val="ru-RU"/>
              </w:rPr>
              <w:t>ամբողջությամբ</w:t>
            </w:r>
            <w:r w:rsidRPr="003B5087">
              <w:rPr>
                <w:rFonts w:ascii="GHEA Grapalat" w:hAnsi="GHEA Grapalat"/>
                <w:sz w:val="20"/>
              </w:rPr>
              <w:t>,</w:t>
            </w:r>
          </w:p>
          <w:p w:rsidR="00505E13" w:rsidRPr="0072753D" w:rsidRDefault="003B5087" w:rsidP="003B5087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 w:rsidRPr="0072753D">
              <w:rPr>
                <w:rFonts w:ascii="GHEA Grapalat" w:hAnsi="GHEA Grapalat"/>
                <w:sz w:val="20"/>
              </w:rPr>
              <w:t xml:space="preserve">- </w:t>
            </w:r>
            <w:r>
              <w:rPr>
                <w:rFonts w:ascii="GHEA Grapalat" w:hAnsi="GHEA Grapalat"/>
                <w:sz w:val="20"/>
                <w:lang w:val="ru-RU"/>
              </w:rPr>
              <w:t>համապատասխանության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գնահատման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փաստաթղթեր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տրամադրելու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համար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բավարար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հիմքերի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բացակայություն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կամ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="00A07F2E">
              <w:rPr>
                <w:rFonts w:ascii="GHEA Grapalat" w:hAnsi="GHEA Grapalat"/>
                <w:sz w:val="20"/>
                <w:lang w:val="ru-RU"/>
              </w:rPr>
              <w:t>գործընթացային</w:t>
            </w:r>
            <w:r w:rsidR="00A07F2E" w:rsidRPr="0072753D">
              <w:rPr>
                <w:rFonts w:ascii="GHEA Grapalat" w:hAnsi="GHEA Grapalat"/>
                <w:sz w:val="20"/>
              </w:rPr>
              <w:t xml:space="preserve"> </w:t>
            </w:r>
            <w:r w:rsidR="00A07F2E">
              <w:rPr>
                <w:rFonts w:ascii="GHEA Grapalat" w:hAnsi="GHEA Grapalat"/>
                <w:sz w:val="20"/>
                <w:lang w:val="ru-RU"/>
              </w:rPr>
              <w:t>խախտումներ</w:t>
            </w:r>
            <w:r w:rsidR="00A07F2E" w:rsidRPr="0072753D">
              <w:rPr>
                <w:rFonts w:ascii="GHEA Grapalat" w:hAnsi="GHEA Grapalat"/>
                <w:sz w:val="20"/>
              </w:rPr>
              <w:t>:</w:t>
            </w:r>
          </w:p>
          <w:p w:rsidR="00824EE0" w:rsidRPr="0072753D" w:rsidRDefault="0077524A" w:rsidP="00824EE0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 w:rsidRPr="0077524A">
              <w:rPr>
                <w:rFonts w:ascii="GHEA Grapalat" w:hAnsi="GHEA Grapalat"/>
                <w:sz w:val="20"/>
              </w:rPr>
              <w:t xml:space="preserve">2) </w:t>
            </w:r>
            <w:r>
              <w:rPr>
                <w:rFonts w:ascii="GHEA Grapalat" w:hAnsi="GHEA Grapalat"/>
                <w:sz w:val="20"/>
                <w:lang w:val="ru-RU"/>
              </w:rPr>
              <w:t>ՍՄ</w:t>
            </w:r>
            <w:r w:rsidRPr="0077524A">
              <w:rPr>
                <w:rFonts w:ascii="GHEA Grapalat" w:hAnsi="GHEA Grapalat"/>
                <w:sz w:val="20"/>
              </w:rPr>
              <w:t>-</w:t>
            </w:r>
            <w:r>
              <w:rPr>
                <w:rFonts w:ascii="GHEA Grapalat" w:hAnsi="GHEA Grapalat"/>
                <w:sz w:val="20"/>
                <w:lang w:val="ru-RU"/>
              </w:rPr>
              <w:t>ի</w:t>
            </w:r>
            <w:r w:rsidRPr="002252D4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կողմից</w:t>
            </w:r>
            <w:r w:rsidRPr="002252D4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տրամադրած</w:t>
            </w:r>
            <w:r w:rsidR="0074263F" w:rsidRPr="0074263F">
              <w:rPr>
                <w:rFonts w:ascii="GHEA Grapalat" w:hAnsi="GHEA Grapalat"/>
                <w:sz w:val="20"/>
              </w:rPr>
              <w:t xml:space="preserve"> </w:t>
            </w:r>
            <w:r w:rsidR="00824EE0">
              <w:rPr>
                <w:rFonts w:ascii="GHEA Grapalat" w:hAnsi="GHEA Grapalat"/>
                <w:sz w:val="20"/>
                <w:lang w:val="ru-RU"/>
              </w:rPr>
              <w:t>համապատասխանության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>
              <w:rPr>
                <w:rFonts w:ascii="GHEA Grapalat" w:hAnsi="GHEA Grapalat"/>
                <w:sz w:val="20"/>
                <w:lang w:val="ru-RU"/>
              </w:rPr>
              <w:t>գնահատման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>
              <w:rPr>
                <w:rFonts w:ascii="GHEA Grapalat" w:hAnsi="GHEA Grapalat"/>
                <w:sz w:val="20"/>
                <w:lang w:val="ru-RU"/>
              </w:rPr>
              <w:t>փաստաթղթերում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(</w:t>
            </w:r>
            <w:r w:rsidR="00824EE0">
              <w:rPr>
                <w:rFonts w:ascii="GHEA Grapalat" w:hAnsi="GHEA Grapalat"/>
                <w:sz w:val="20"/>
                <w:lang w:val="ru-RU"/>
              </w:rPr>
              <w:t>համապատասխանության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>
              <w:rPr>
                <w:rFonts w:ascii="GHEA Grapalat" w:hAnsi="GHEA Grapalat"/>
                <w:sz w:val="20"/>
                <w:lang w:val="ru-RU"/>
              </w:rPr>
              <w:t>սերտիֆիկատ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, </w:t>
            </w:r>
            <w:r w:rsidR="00824EE0">
              <w:rPr>
                <w:rFonts w:ascii="GHEA Grapalat" w:hAnsi="GHEA Grapalat"/>
                <w:sz w:val="20"/>
                <w:lang w:val="ru-RU"/>
              </w:rPr>
              <w:t>հայտարարագիր</w:t>
            </w:r>
            <w:r w:rsidR="005E08BF" w:rsidRPr="0072753D">
              <w:rPr>
                <w:rFonts w:ascii="GHEA Grapalat" w:hAnsi="GHEA Grapalat"/>
                <w:sz w:val="20"/>
              </w:rPr>
              <w:t xml:space="preserve"> </w:t>
            </w:r>
            <w:r w:rsidR="005E08BF">
              <w:rPr>
                <w:rFonts w:ascii="GHEA Grapalat" w:hAnsi="GHEA Grapalat"/>
                <w:sz w:val="20"/>
                <w:lang w:val="ru-RU"/>
              </w:rPr>
              <w:t>և</w:t>
            </w:r>
            <w:r w:rsidR="005E08BF" w:rsidRPr="0072753D">
              <w:rPr>
                <w:rFonts w:ascii="GHEA Grapalat" w:hAnsi="GHEA Grapalat"/>
                <w:sz w:val="20"/>
              </w:rPr>
              <w:t xml:space="preserve"> </w:t>
            </w:r>
            <w:r w:rsidR="005E08BF">
              <w:rPr>
                <w:rFonts w:ascii="GHEA Grapalat" w:hAnsi="GHEA Grapalat"/>
                <w:sz w:val="20"/>
                <w:lang w:val="ru-RU"/>
              </w:rPr>
              <w:t>այլն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)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ա</w:t>
            </w:r>
            <w:r w:rsidR="00824EE0">
              <w:rPr>
                <w:rFonts w:ascii="GHEA Grapalat" w:hAnsi="GHEA Grapalat"/>
                <w:sz w:val="20"/>
                <w:lang w:val="ru-RU"/>
              </w:rPr>
              <w:t>րտադրանքի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>
              <w:rPr>
                <w:rFonts w:ascii="GHEA Grapalat" w:hAnsi="GHEA Grapalat"/>
                <w:sz w:val="20"/>
                <w:lang w:val="ru-RU"/>
              </w:rPr>
              <w:t>վերաբերյալ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տեղեկատվությունը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5E08BF">
              <w:rPr>
                <w:rFonts w:ascii="GHEA Grapalat" w:hAnsi="GHEA Grapalat"/>
                <w:sz w:val="20"/>
                <w:lang w:val="ru-RU"/>
              </w:rPr>
              <w:t>ամբողջական</w:t>
            </w:r>
            <w:r w:rsidR="005E08BF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չէ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դրա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միանշանակ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lastRenderedPageBreak/>
              <w:t>նույնականացումն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ապահովելու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համար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(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օրինակ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`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տեսակը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,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ապրանքանիշը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,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մոդելը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,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հոդվածի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համարը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և</w:t>
            </w:r>
            <w:r w:rsidR="00824EE0" w:rsidRPr="0072753D">
              <w:rPr>
                <w:rFonts w:ascii="GHEA Grapalat" w:hAnsi="GHEA Grapalat"/>
                <w:sz w:val="20"/>
              </w:rPr>
              <w:t xml:space="preserve"> </w:t>
            </w:r>
            <w:r w:rsidR="00824EE0" w:rsidRPr="003B5087">
              <w:rPr>
                <w:rFonts w:ascii="GHEA Grapalat" w:hAnsi="GHEA Grapalat"/>
                <w:sz w:val="20"/>
                <w:lang w:val="ru-RU"/>
              </w:rPr>
              <w:t>այլն</w:t>
            </w:r>
            <w:r w:rsidR="00824EE0" w:rsidRPr="0072753D">
              <w:rPr>
                <w:rFonts w:ascii="GHEA Grapalat" w:hAnsi="GHEA Grapalat"/>
                <w:sz w:val="20"/>
              </w:rPr>
              <w:t>),</w:t>
            </w:r>
          </w:p>
          <w:p w:rsidR="000068B3" w:rsidRPr="0072753D" w:rsidRDefault="00824EE0" w:rsidP="0033767F">
            <w:pPr>
              <w:keepNext/>
              <w:keepLines/>
              <w:spacing w:after="0"/>
              <w:rPr>
                <w:rFonts w:ascii="GHEA Grapalat" w:hAnsi="GHEA Grapalat"/>
                <w:sz w:val="20"/>
              </w:rPr>
            </w:pPr>
            <w:r w:rsidRPr="0072753D">
              <w:rPr>
                <w:rFonts w:ascii="GHEA Grapalat" w:hAnsi="GHEA Grapalat"/>
                <w:sz w:val="20"/>
              </w:rPr>
              <w:t>3</w:t>
            </w:r>
            <w:r w:rsidR="00583C5D" w:rsidRPr="0072753D">
              <w:rPr>
                <w:rFonts w:ascii="GHEA Grapalat" w:hAnsi="GHEA Grapalat"/>
                <w:sz w:val="20"/>
              </w:rPr>
              <w:t>)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ՀԳՄ</w:t>
            </w:r>
            <w:r w:rsidR="00002424" w:rsidRPr="00002424">
              <w:rPr>
                <w:rFonts w:ascii="GHEA Grapalat" w:hAnsi="GHEA Grapalat"/>
                <w:sz w:val="20"/>
              </w:rPr>
              <w:t>-</w:t>
            </w:r>
            <w:r w:rsidR="00002424">
              <w:rPr>
                <w:rFonts w:ascii="GHEA Grapalat" w:hAnsi="GHEA Grapalat"/>
                <w:sz w:val="20"/>
                <w:lang w:val="ru-RU"/>
              </w:rPr>
              <w:t>ի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կառավարման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համա</w:t>
            </w:r>
            <w:r w:rsidR="000068B3" w:rsidRPr="0072753D">
              <w:rPr>
                <w:rFonts w:ascii="GHEA Grapalat" w:hAnsi="GHEA Grapalat"/>
                <w:sz w:val="20"/>
              </w:rPr>
              <w:softHyphen/>
            </w:r>
            <w:r w:rsidR="000068B3" w:rsidRPr="00347FA7">
              <w:rPr>
                <w:rFonts w:ascii="GHEA Grapalat" w:hAnsi="GHEA Grapalat"/>
                <w:sz w:val="20"/>
              </w:rPr>
              <w:t>կարգի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անհամապատասխա</w:t>
            </w:r>
            <w:r w:rsidR="00CD23FC" w:rsidRPr="00CD23FC">
              <w:rPr>
                <w:rFonts w:ascii="GHEA Grapalat" w:hAnsi="GHEA Grapalat"/>
                <w:sz w:val="20"/>
              </w:rPr>
              <w:softHyphen/>
            </w:r>
            <w:r w:rsidR="000068B3" w:rsidRPr="00347FA7">
              <w:rPr>
                <w:rFonts w:ascii="GHEA Grapalat" w:hAnsi="GHEA Grapalat"/>
                <w:sz w:val="20"/>
              </w:rPr>
              <w:t>նություն</w:t>
            </w:r>
            <w:r w:rsidR="00CD23FC" w:rsidRPr="00CD23FC">
              <w:rPr>
                <w:rFonts w:ascii="GHEA Grapalat" w:hAnsi="GHEA Grapalat"/>
                <w:sz w:val="20"/>
              </w:rPr>
              <w:softHyphen/>
            </w:r>
            <w:r w:rsidR="000068B3" w:rsidRPr="00347FA7">
              <w:rPr>
                <w:rFonts w:ascii="GHEA Grapalat" w:hAnsi="GHEA Grapalat"/>
                <w:sz w:val="20"/>
              </w:rPr>
              <w:t>ներ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(</w:t>
            </w:r>
            <w:r w:rsidR="00002424">
              <w:rPr>
                <w:rFonts w:ascii="GHEA Grapalat" w:hAnsi="GHEA Grapalat"/>
                <w:sz w:val="20"/>
                <w:lang w:val="ru-RU"/>
              </w:rPr>
              <w:t>օրինակ՝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D57DC1">
              <w:rPr>
                <w:rFonts w:ascii="GHEA Grapalat" w:hAnsi="GHEA Grapalat"/>
                <w:sz w:val="20"/>
                <w:lang w:val="ru-RU"/>
              </w:rPr>
              <w:t>ա</w:t>
            </w:r>
            <w:r w:rsidR="00002424">
              <w:rPr>
                <w:rFonts w:ascii="GHEA Grapalat" w:hAnsi="GHEA Grapalat"/>
                <w:sz w:val="20"/>
                <w:lang w:val="ru-RU"/>
              </w:rPr>
              <w:t>նորոշությունների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հաշվարկման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ընթացակարգի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,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տեխնիկական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գրառումների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բացակայություն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,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ներքին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աուդիտի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չիրականացում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002424">
              <w:rPr>
                <w:rFonts w:ascii="GHEA Grapalat" w:hAnsi="GHEA Grapalat"/>
                <w:sz w:val="20"/>
                <w:lang w:val="ru-RU"/>
              </w:rPr>
              <w:t>և</w:t>
            </w:r>
            <w:r w:rsidR="00002424" w:rsidRPr="00002424">
              <w:rPr>
                <w:rFonts w:ascii="GHEA Grapalat" w:hAnsi="GHEA Grapalat"/>
                <w:sz w:val="20"/>
              </w:rPr>
              <w:t xml:space="preserve"> </w:t>
            </w:r>
            <w:r w:rsidR="00002424">
              <w:rPr>
                <w:rFonts w:ascii="GHEA Grapalat" w:hAnsi="GHEA Grapalat"/>
                <w:sz w:val="20"/>
                <w:lang w:val="ru-RU"/>
              </w:rPr>
              <w:t>այլն</w:t>
            </w:r>
            <w:r w:rsidR="00002424" w:rsidRPr="00002424">
              <w:rPr>
                <w:rFonts w:ascii="GHEA Grapalat" w:hAnsi="GHEA Grapalat"/>
                <w:sz w:val="20"/>
              </w:rPr>
              <w:t>)</w:t>
            </w:r>
            <w:r w:rsidR="000068B3" w:rsidRPr="0072753D">
              <w:rPr>
                <w:rFonts w:ascii="GHEA Grapalat" w:hAnsi="GHEA Grapalat"/>
                <w:sz w:val="20"/>
              </w:rPr>
              <w:t>,</w:t>
            </w:r>
          </w:p>
          <w:p w:rsidR="000068B3" w:rsidRPr="00121874" w:rsidRDefault="00824EE0" w:rsidP="00AA039A">
            <w:pPr>
              <w:keepNext/>
              <w:keepLines/>
              <w:spacing w:after="0"/>
              <w:ind w:right="71"/>
              <w:rPr>
                <w:rFonts w:ascii="GHEA Grapalat" w:hAnsi="GHEA Grapalat"/>
                <w:sz w:val="20"/>
              </w:rPr>
            </w:pPr>
            <w:r w:rsidRPr="0072753D">
              <w:rPr>
                <w:rFonts w:ascii="GHEA Grapalat" w:hAnsi="GHEA Grapalat"/>
                <w:sz w:val="20"/>
              </w:rPr>
              <w:t>4</w:t>
            </w:r>
            <w:r w:rsidR="00583C5D" w:rsidRPr="0072753D">
              <w:rPr>
                <w:rFonts w:ascii="GHEA Grapalat" w:hAnsi="GHEA Grapalat"/>
                <w:sz w:val="20"/>
              </w:rPr>
              <w:t>)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>
              <w:rPr>
                <w:rFonts w:ascii="GHEA Grapalat" w:hAnsi="GHEA Grapalat"/>
                <w:sz w:val="20"/>
              </w:rPr>
              <w:t>ՀԳՄ</w:t>
            </w:r>
            <w:r w:rsidR="000068B3" w:rsidRPr="0072753D">
              <w:rPr>
                <w:rFonts w:ascii="GHEA Grapalat" w:hAnsi="GHEA Grapalat"/>
                <w:sz w:val="20"/>
              </w:rPr>
              <w:t>-</w:t>
            </w:r>
            <w:r w:rsidR="000068B3" w:rsidRPr="00347FA7">
              <w:rPr>
                <w:rFonts w:ascii="GHEA Grapalat" w:hAnsi="GHEA Grapalat"/>
                <w:sz w:val="20"/>
              </w:rPr>
              <w:t>ի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պարտավորությունների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խախտում</w:t>
            </w:r>
            <w:r w:rsidR="00D973D4" w:rsidRPr="0072753D">
              <w:rPr>
                <w:rFonts w:ascii="GHEA Grapalat" w:hAnsi="GHEA Grapalat"/>
                <w:sz w:val="20"/>
              </w:rPr>
              <w:t xml:space="preserve"> (</w:t>
            </w:r>
            <w:r w:rsidR="00D973D4">
              <w:rPr>
                <w:rFonts w:ascii="GHEA Grapalat" w:hAnsi="GHEA Grapalat"/>
                <w:sz w:val="20"/>
                <w:lang w:val="ru-RU"/>
              </w:rPr>
              <w:t>օրինակ՝</w:t>
            </w:r>
            <w:r w:rsidR="00D973D4" w:rsidRPr="0072753D">
              <w:rPr>
                <w:rFonts w:ascii="GHEA Grapalat" w:hAnsi="GHEA Grapalat"/>
                <w:sz w:val="20"/>
              </w:rPr>
              <w:t xml:space="preserve"> </w:t>
            </w:r>
            <w:r w:rsidR="00D973D4">
              <w:rPr>
                <w:rFonts w:ascii="GHEA Grapalat" w:hAnsi="GHEA Grapalat"/>
                <w:sz w:val="20"/>
                <w:lang w:val="ru-RU"/>
              </w:rPr>
              <w:t>հավատարմագրման</w:t>
            </w:r>
            <w:r w:rsidR="00D973D4" w:rsidRPr="0072753D">
              <w:rPr>
                <w:rFonts w:ascii="GHEA Grapalat" w:hAnsi="GHEA Grapalat"/>
                <w:sz w:val="20"/>
              </w:rPr>
              <w:t xml:space="preserve"> </w:t>
            </w:r>
            <w:r w:rsidR="00D973D4">
              <w:rPr>
                <w:rFonts w:ascii="GHEA Grapalat" w:hAnsi="GHEA Grapalat"/>
                <w:sz w:val="20"/>
                <w:lang w:val="ru-RU"/>
              </w:rPr>
              <w:t>ոլորտը</w:t>
            </w:r>
            <w:r w:rsidR="00D973D4" w:rsidRPr="0072753D">
              <w:rPr>
                <w:rFonts w:ascii="GHEA Grapalat" w:hAnsi="GHEA Grapalat"/>
                <w:sz w:val="20"/>
              </w:rPr>
              <w:t xml:space="preserve"> </w:t>
            </w:r>
            <w:r w:rsidR="00D973D4">
              <w:rPr>
                <w:rFonts w:ascii="GHEA Grapalat" w:hAnsi="GHEA Grapalat"/>
                <w:sz w:val="20"/>
                <w:lang w:val="ru-RU"/>
              </w:rPr>
              <w:t>արդիականացված</w:t>
            </w:r>
            <w:r w:rsidR="00D973D4" w:rsidRPr="0072753D">
              <w:rPr>
                <w:rFonts w:ascii="GHEA Grapalat" w:hAnsi="GHEA Grapalat"/>
                <w:sz w:val="20"/>
              </w:rPr>
              <w:t xml:space="preserve"> </w:t>
            </w:r>
            <w:r w:rsidR="00D973D4">
              <w:rPr>
                <w:rFonts w:ascii="GHEA Grapalat" w:hAnsi="GHEA Grapalat"/>
                <w:sz w:val="20"/>
                <w:lang w:val="ru-RU"/>
              </w:rPr>
              <w:t>չէ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BB1EC6">
              <w:rPr>
                <w:rFonts w:ascii="GHEA Grapalat" w:hAnsi="GHEA Grapalat"/>
                <w:sz w:val="20"/>
                <w:lang w:val="ru-RU"/>
              </w:rPr>
              <w:t>և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BB1EC6">
              <w:rPr>
                <w:rFonts w:ascii="GHEA Grapalat" w:hAnsi="GHEA Grapalat"/>
                <w:sz w:val="20"/>
                <w:lang w:val="ru-RU"/>
              </w:rPr>
              <w:t>դրա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BB1EC6">
              <w:rPr>
                <w:rFonts w:ascii="GHEA Grapalat" w:hAnsi="GHEA Grapalat"/>
                <w:sz w:val="20"/>
                <w:lang w:val="ru-RU"/>
              </w:rPr>
              <w:t>շրջանակում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BB1EC6">
              <w:rPr>
                <w:rFonts w:ascii="GHEA Grapalat" w:hAnsi="GHEA Grapalat"/>
                <w:sz w:val="20"/>
                <w:lang w:val="ru-RU"/>
              </w:rPr>
              <w:t>իրականացվել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BB1EC6">
              <w:rPr>
                <w:rFonts w:ascii="GHEA Grapalat" w:hAnsi="GHEA Grapalat"/>
                <w:sz w:val="20"/>
                <w:lang w:val="ru-RU"/>
              </w:rPr>
              <w:t>է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BB1EC6">
              <w:rPr>
                <w:rFonts w:ascii="GHEA Grapalat" w:hAnsi="GHEA Grapalat"/>
                <w:sz w:val="20"/>
                <w:lang w:val="ru-RU"/>
              </w:rPr>
              <w:t>գործունեություն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3A4C5C">
              <w:rPr>
                <w:rFonts w:ascii="GHEA Grapalat" w:hAnsi="GHEA Grapalat"/>
                <w:sz w:val="20"/>
                <w:lang w:val="ru-RU"/>
              </w:rPr>
              <w:t>ու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BB1EC6">
              <w:rPr>
                <w:rFonts w:ascii="GHEA Grapalat" w:hAnsi="GHEA Grapalat"/>
                <w:sz w:val="20"/>
                <w:lang w:val="ru-RU"/>
              </w:rPr>
              <w:t>տրամադրվել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BB1EC6">
              <w:rPr>
                <w:rFonts w:ascii="GHEA Grapalat" w:hAnsi="GHEA Grapalat"/>
                <w:sz w:val="20"/>
                <w:lang w:val="ru-RU"/>
              </w:rPr>
              <w:t>համապատասխան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BB1EC6">
              <w:rPr>
                <w:rFonts w:ascii="GHEA Grapalat" w:hAnsi="GHEA Grapalat"/>
                <w:sz w:val="20"/>
                <w:lang w:val="ru-RU"/>
              </w:rPr>
              <w:t>փաստաթուղթ</w:t>
            </w:r>
            <w:r w:rsidR="00BB1EC6" w:rsidRPr="00BB1EC6">
              <w:rPr>
                <w:rFonts w:ascii="GHEA Grapalat" w:hAnsi="GHEA Grapalat"/>
                <w:sz w:val="20"/>
              </w:rPr>
              <w:t xml:space="preserve"> </w:t>
            </w:r>
            <w:r w:rsidR="00D973D4" w:rsidRPr="0072753D">
              <w:rPr>
                <w:rFonts w:ascii="GHEA Grapalat" w:hAnsi="GHEA Grapalat"/>
                <w:sz w:val="20"/>
              </w:rPr>
              <w:t xml:space="preserve"> </w:t>
            </w:r>
            <w:r w:rsidR="00D973D4">
              <w:rPr>
                <w:rFonts w:ascii="GHEA Grapalat" w:hAnsi="GHEA Grapalat"/>
                <w:sz w:val="20"/>
                <w:lang w:val="ru-RU"/>
              </w:rPr>
              <w:t>և</w:t>
            </w:r>
            <w:r w:rsidR="00D973D4" w:rsidRPr="0072753D">
              <w:rPr>
                <w:rFonts w:ascii="GHEA Grapalat" w:hAnsi="GHEA Grapalat"/>
                <w:sz w:val="20"/>
              </w:rPr>
              <w:t xml:space="preserve"> </w:t>
            </w:r>
            <w:r w:rsidR="00D973D4">
              <w:rPr>
                <w:rFonts w:ascii="GHEA Grapalat" w:hAnsi="GHEA Grapalat"/>
                <w:sz w:val="20"/>
                <w:lang w:val="ru-RU"/>
              </w:rPr>
              <w:t>այլն</w:t>
            </w:r>
            <w:r w:rsidR="00D973D4" w:rsidRPr="0072753D">
              <w:rPr>
                <w:rFonts w:ascii="GHEA Grapalat" w:hAnsi="GHEA Grapalat"/>
                <w:sz w:val="20"/>
              </w:rPr>
              <w:t>)</w:t>
            </w:r>
            <w:r w:rsidR="00AA039A">
              <w:rPr>
                <w:rFonts w:ascii="GHEA Grapalat" w:hAnsi="GHEA Grapalat"/>
                <w:sz w:val="20"/>
              </w:rPr>
              <w:t>:</w:t>
            </w:r>
          </w:p>
        </w:tc>
        <w:tc>
          <w:tcPr>
            <w:tcW w:w="4252" w:type="dxa"/>
          </w:tcPr>
          <w:p w:rsidR="00505E13" w:rsidRPr="00121874" w:rsidRDefault="00E7413F" w:rsidP="0045757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lastRenderedPageBreak/>
              <w:t>Անհամապատասխանության</w:t>
            </w:r>
            <w:r w:rsidRPr="00121874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թերթիկի</w:t>
            </w:r>
            <w:r w:rsidRPr="00121874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և</w:t>
            </w:r>
            <w:r w:rsidRPr="00121874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հաշվետվության</w:t>
            </w:r>
            <w:r w:rsidRPr="00121874">
              <w:rPr>
                <w:rFonts w:ascii="GHEA Grapalat" w:hAnsi="GHEA Grapalat"/>
                <w:sz w:val="20"/>
              </w:rPr>
              <w:t xml:space="preserve"> </w:t>
            </w:r>
            <w:r w:rsidR="00C567ED">
              <w:rPr>
                <w:rFonts w:ascii="GHEA Grapalat" w:hAnsi="GHEA Grapalat"/>
                <w:sz w:val="20"/>
                <w:lang w:val="ru-RU"/>
              </w:rPr>
              <w:t>կազմում</w:t>
            </w:r>
            <w:r w:rsidR="00C567ED" w:rsidRPr="00121874">
              <w:rPr>
                <w:rFonts w:ascii="GHEA Grapalat" w:hAnsi="GHEA Grapalat"/>
                <w:sz w:val="20"/>
              </w:rPr>
              <w:t xml:space="preserve">, </w:t>
            </w:r>
            <w:r w:rsidR="002E12B5">
              <w:rPr>
                <w:rFonts w:ascii="GHEA Grapalat" w:hAnsi="GHEA Grapalat"/>
                <w:sz w:val="20"/>
                <w:lang w:val="ru-RU"/>
              </w:rPr>
              <w:t>ՀԳՄ</w:t>
            </w:r>
            <w:r w:rsidR="002E12B5" w:rsidRPr="00121874">
              <w:rPr>
                <w:rFonts w:ascii="GHEA Grapalat" w:hAnsi="GHEA Grapalat"/>
                <w:sz w:val="20"/>
              </w:rPr>
              <w:t>-</w:t>
            </w:r>
            <w:r w:rsidR="002E12B5">
              <w:rPr>
                <w:rFonts w:ascii="GHEA Grapalat" w:hAnsi="GHEA Grapalat"/>
                <w:sz w:val="20"/>
                <w:lang w:val="ru-RU"/>
              </w:rPr>
              <w:t>ի</w:t>
            </w:r>
            <w:r w:rsidR="002E12B5" w:rsidRPr="00121874">
              <w:rPr>
                <w:rFonts w:ascii="GHEA Grapalat" w:hAnsi="GHEA Grapalat"/>
                <w:sz w:val="20"/>
              </w:rPr>
              <w:t xml:space="preserve"> </w:t>
            </w:r>
            <w:r w:rsidR="002E12B5">
              <w:rPr>
                <w:rFonts w:ascii="GHEA Grapalat" w:hAnsi="GHEA Grapalat"/>
                <w:sz w:val="20"/>
                <w:lang w:val="ru-RU"/>
              </w:rPr>
              <w:t>կողմից</w:t>
            </w:r>
            <w:r w:rsidR="002E12B5" w:rsidRPr="00121874">
              <w:rPr>
                <w:rFonts w:ascii="GHEA Grapalat" w:hAnsi="GHEA Grapalat"/>
                <w:sz w:val="20"/>
              </w:rPr>
              <w:t xml:space="preserve"> </w:t>
            </w:r>
            <w:r w:rsidR="002E12B5">
              <w:rPr>
                <w:rFonts w:ascii="GHEA Grapalat" w:hAnsi="GHEA Grapalat"/>
                <w:sz w:val="20"/>
                <w:lang w:val="ru-RU"/>
              </w:rPr>
              <w:t>ո</w:t>
            </w:r>
            <w:r w:rsidR="00C567ED" w:rsidRPr="00C567ED">
              <w:rPr>
                <w:rFonts w:ascii="GHEA Grapalat" w:hAnsi="GHEA Grapalat"/>
                <w:sz w:val="20"/>
                <w:lang w:val="ru-RU"/>
              </w:rPr>
              <w:t>ւղղ</w:t>
            </w:r>
            <w:r w:rsidR="002E12B5">
              <w:rPr>
                <w:rFonts w:ascii="GHEA Grapalat" w:hAnsi="GHEA Grapalat"/>
                <w:sz w:val="20"/>
                <w:lang w:val="ru-RU"/>
              </w:rPr>
              <w:t>իչ</w:t>
            </w:r>
            <w:r w:rsidR="002E12B5" w:rsidRPr="00121874">
              <w:rPr>
                <w:rFonts w:ascii="GHEA Grapalat" w:hAnsi="GHEA Grapalat"/>
                <w:sz w:val="20"/>
              </w:rPr>
              <w:t xml:space="preserve"> </w:t>
            </w:r>
            <w:r w:rsidR="002E12B5">
              <w:rPr>
                <w:rFonts w:ascii="GHEA Grapalat" w:hAnsi="GHEA Grapalat"/>
                <w:sz w:val="20"/>
                <w:lang w:val="ru-RU"/>
              </w:rPr>
              <w:t>գործողությունների</w:t>
            </w:r>
            <w:r w:rsidR="002E12B5" w:rsidRPr="00121874">
              <w:rPr>
                <w:rFonts w:ascii="GHEA Grapalat" w:hAnsi="GHEA Grapalat"/>
                <w:sz w:val="20"/>
              </w:rPr>
              <w:t xml:space="preserve"> </w:t>
            </w:r>
            <w:r w:rsidR="002E12B5">
              <w:rPr>
                <w:rFonts w:ascii="GHEA Grapalat" w:hAnsi="GHEA Grapalat"/>
                <w:sz w:val="20"/>
                <w:lang w:val="ru-RU"/>
              </w:rPr>
              <w:t>իրականացման</w:t>
            </w:r>
            <w:r w:rsidR="00C567ED" w:rsidRPr="00121874">
              <w:rPr>
                <w:rFonts w:ascii="GHEA Grapalat" w:hAnsi="GHEA Grapalat"/>
                <w:sz w:val="20"/>
              </w:rPr>
              <w:t xml:space="preserve"> </w:t>
            </w:r>
            <w:r w:rsidR="00C567ED" w:rsidRPr="00C567ED">
              <w:rPr>
                <w:rFonts w:ascii="GHEA Grapalat" w:hAnsi="GHEA Grapalat"/>
                <w:sz w:val="20"/>
                <w:lang w:val="ru-RU"/>
              </w:rPr>
              <w:t>վերջնաժամկետի</w:t>
            </w:r>
            <w:r w:rsidR="00C567ED" w:rsidRPr="00121874">
              <w:rPr>
                <w:rFonts w:ascii="GHEA Grapalat" w:hAnsi="GHEA Grapalat"/>
                <w:sz w:val="20"/>
              </w:rPr>
              <w:t xml:space="preserve"> </w:t>
            </w:r>
            <w:r w:rsidR="00C567ED" w:rsidRPr="00C567ED">
              <w:rPr>
                <w:rFonts w:ascii="GHEA Grapalat" w:hAnsi="GHEA Grapalat"/>
                <w:sz w:val="20"/>
                <w:lang w:val="ru-RU"/>
              </w:rPr>
              <w:t>հաստատում</w:t>
            </w:r>
            <w:r w:rsidR="00E062C9" w:rsidRPr="00121874">
              <w:rPr>
                <w:rFonts w:ascii="GHEA Grapalat" w:hAnsi="GHEA Grapalat"/>
                <w:sz w:val="20"/>
              </w:rPr>
              <w:t xml:space="preserve">,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լրացուցիչ</w:t>
            </w:r>
            <w:r w:rsidR="00E062C9" w:rsidRPr="00121874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գնահատում</w:t>
            </w:r>
            <w:r w:rsidR="008161DC">
              <w:rPr>
                <w:rFonts w:ascii="GHEA Grapalat" w:hAnsi="GHEA Grapalat"/>
                <w:sz w:val="20"/>
                <w:lang w:val="ru-RU"/>
              </w:rPr>
              <w:t>՝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  <w:lang w:val="ru-RU"/>
              </w:rPr>
              <w:t>հիմք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  <w:lang w:val="ru-RU"/>
              </w:rPr>
              <w:t>ընդունելով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1201-</w:t>
            </w:r>
            <w:r w:rsidR="008161DC">
              <w:rPr>
                <w:rFonts w:ascii="GHEA Grapalat" w:hAnsi="GHEA Grapalat"/>
                <w:sz w:val="20"/>
                <w:lang w:val="ru-RU"/>
              </w:rPr>
              <w:t>Ն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  <w:lang w:val="ru-RU"/>
              </w:rPr>
              <w:t>կառավարության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  <w:lang w:val="ru-RU"/>
              </w:rPr>
              <w:t>որոշմամբ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  <w:lang w:val="ru-RU"/>
              </w:rPr>
              <w:t>սահմանված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  <w:lang w:val="ru-RU"/>
              </w:rPr>
              <w:t>հավելվածով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  <w:lang w:val="ru-RU"/>
              </w:rPr>
              <w:t>և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</w:rPr>
              <w:t>PR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-7 </w:t>
            </w:r>
            <w:r w:rsidR="008161DC">
              <w:rPr>
                <w:rFonts w:ascii="GHEA Grapalat" w:hAnsi="GHEA Grapalat"/>
                <w:sz w:val="20"/>
                <w:lang w:val="ru-RU"/>
              </w:rPr>
              <w:t>ընթացակարգով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  <w:lang w:val="ru-RU"/>
              </w:rPr>
              <w:t>սահմանված</w:t>
            </w:r>
            <w:r w:rsidR="008161DC" w:rsidRPr="00121874">
              <w:rPr>
                <w:rFonts w:ascii="GHEA Grapalat" w:hAnsi="GHEA Grapalat"/>
                <w:sz w:val="20"/>
              </w:rPr>
              <w:t xml:space="preserve"> </w:t>
            </w:r>
            <w:r w:rsidR="008161DC">
              <w:rPr>
                <w:rFonts w:ascii="GHEA Grapalat" w:hAnsi="GHEA Grapalat"/>
                <w:sz w:val="20"/>
                <w:lang w:val="ru-RU"/>
              </w:rPr>
              <w:t>ժամկետները</w:t>
            </w:r>
            <w:r w:rsidR="002E12B5" w:rsidRPr="00121874">
              <w:rPr>
                <w:rFonts w:ascii="GHEA Grapalat" w:hAnsi="GHEA Grapalat"/>
                <w:sz w:val="20"/>
              </w:rPr>
              <w:t>:</w:t>
            </w:r>
          </w:p>
          <w:p w:rsidR="00E062C9" w:rsidRPr="0072753D" w:rsidRDefault="00505E13" w:rsidP="00E062C9">
            <w:pPr>
              <w:ind w:firstLine="175"/>
              <w:rPr>
                <w:rFonts w:ascii="GHEA Grapalat" w:hAnsi="GHEA Grapalat"/>
                <w:b/>
                <w:sz w:val="20"/>
                <w:u w:val="single"/>
              </w:rPr>
            </w:pPr>
            <w:r w:rsidRPr="00121874">
              <w:rPr>
                <w:rFonts w:ascii="GHEA Grapalat" w:hAnsi="GHEA Grapalat"/>
                <w:sz w:val="20"/>
              </w:rPr>
              <w:t xml:space="preserve"> </w:t>
            </w:r>
            <w:r w:rsidR="00E062C9" w:rsidRPr="00121874">
              <w:rPr>
                <w:rFonts w:ascii="GHEA Grapalat" w:hAnsi="GHEA Grapalat"/>
                <w:sz w:val="20"/>
              </w:rPr>
              <w:t xml:space="preserve"> </w:t>
            </w:r>
            <w:r w:rsidR="00E062C9" w:rsidRP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Հավատարմագրված</w:t>
            </w:r>
            <w:r w:rsidR="00E062C9" w:rsidRPr="0072753D">
              <w:rPr>
                <w:rFonts w:ascii="GHEA Grapalat" w:hAnsi="GHEA Grapalat"/>
                <w:b/>
                <w:sz w:val="20"/>
                <w:u w:val="single"/>
              </w:rPr>
              <w:t xml:space="preserve"> </w:t>
            </w:r>
            <w:r w:rsid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ՀԳՄ</w:t>
            </w:r>
            <w:r w:rsidR="00E062C9" w:rsidRPr="0072753D">
              <w:rPr>
                <w:rFonts w:ascii="GHEA Grapalat" w:hAnsi="GHEA Grapalat"/>
                <w:b/>
                <w:sz w:val="20"/>
                <w:u w:val="single"/>
              </w:rPr>
              <w:t>-</w:t>
            </w:r>
            <w:r w:rsid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ների</w:t>
            </w:r>
            <w:r w:rsidR="00E062C9" w:rsidRPr="0072753D">
              <w:rPr>
                <w:rFonts w:ascii="GHEA Grapalat" w:hAnsi="GHEA Grapalat"/>
                <w:b/>
                <w:sz w:val="20"/>
                <w:u w:val="single"/>
              </w:rPr>
              <w:t xml:space="preserve"> </w:t>
            </w:r>
            <w:r w:rsidR="00E062C9" w:rsidRP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համար</w:t>
            </w:r>
            <w:r w:rsidR="00E062C9" w:rsidRPr="0072753D">
              <w:rPr>
                <w:rFonts w:ascii="GHEA Grapalat" w:hAnsi="GHEA Grapalat"/>
                <w:b/>
                <w:sz w:val="20"/>
                <w:u w:val="single"/>
              </w:rPr>
              <w:t>.</w:t>
            </w:r>
          </w:p>
          <w:p w:rsidR="00E062C9" w:rsidRPr="0072753D" w:rsidRDefault="00B80A61" w:rsidP="00F159CB">
            <w:pPr>
              <w:ind w:right="-108" w:firstLine="175"/>
              <w:rPr>
                <w:rFonts w:ascii="GHEA Grapalat" w:hAnsi="GHEA Grapalat"/>
                <w:sz w:val="20"/>
              </w:rPr>
            </w:pPr>
            <w:r w:rsidRPr="0072753D">
              <w:rPr>
                <w:rFonts w:ascii="GHEA Grapalat" w:hAnsi="GHEA Grapalat"/>
                <w:sz w:val="20"/>
              </w:rPr>
              <w:t xml:space="preserve">- </w:t>
            </w:r>
            <w:r>
              <w:rPr>
                <w:rFonts w:ascii="GHEA Grapalat" w:hAnsi="GHEA Grapalat"/>
                <w:sz w:val="20"/>
                <w:lang w:val="ru-RU"/>
              </w:rPr>
              <w:t>ե</w:t>
            </w:r>
            <w:r w:rsidR="00E062C9">
              <w:rPr>
                <w:rFonts w:ascii="GHEA Grapalat" w:hAnsi="GHEA Grapalat"/>
                <w:sz w:val="20"/>
                <w:lang w:val="ru-RU"/>
              </w:rPr>
              <w:t>թե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գնահատման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ընթացքում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հայտնաբերվել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7A681D">
              <w:rPr>
                <w:rFonts w:ascii="GHEA Grapalat" w:hAnsi="GHEA Grapalat"/>
                <w:sz w:val="20"/>
                <w:lang w:val="ru-RU"/>
              </w:rPr>
              <w:t>է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2-</w:t>
            </w:r>
            <w:r w:rsidR="00E062C9">
              <w:rPr>
                <w:rFonts w:ascii="GHEA Grapalat" w:hAnsi="GHEA Grapalat"/>
                <w:sz w:val="20"/>
                <w:lang w:val="ru-RU"/>
              </w:rPr>
              <w:t>րդ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սյունակի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1</w:t>
            </w:r>
            <w:r w:rsidR="00EF0063" w:rsidRPr="0072753D">
              <w:rPr>
                <w:rFonts w:ascii="GHEA Grapalat" w:hAnsi="GHEA Grapalat"/>
                <w:sz w:val="20"/>
              </w:rPr>
              <w:t>-</w:t>
            </w:r>
            <w:r w:rsidR="00E062C9">
              <w:rPr>
                <w:rFonts w:ascii="GHEA Grapalat" w:hAnsi="GHEA Grapalat"/>
                <w:sz w:val="20"/>
                <w:lang w:val="ru-RU"/>
              </w:rPr>
              <w:t>ին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կետ</w:t>
            </w:r>
            <w:r w:rsidR="00565E33">
              <w:rPr>
                <w:rFonts w:ascii="GHEA Grapalat" w:hAnsi="GHEA Grapalat"/>
                <w:sz w:val="20"/>
                <w:lang w:val="ru-RU"/>
              </w:rPr>
              <w:t>ի</w:t>
            </w:r>
            <w:r w:rsidR="00565E33" w:rsidRPr="0072753D">
              <w:rPr>
                <w:rFonts w:ascii="GHEA Grapalat" w:hAnsi="GHEA Grapalat"/>
                <w:sz w:val="20"/>
              </w:rPr>
              <w:t xml:space="preserve"> </w:t>
            </w:r>
            <w:r w:rsidR="007A681D">
              <w:rPr>
                <w:rFonts w:ascii="GHEA Grapalat" w:hAnsi="GHEA Grapalat"/>
                <w:sz w:val="20"/>
                <w:lang w:val="ru-RU"/>
              </w:rPr>
              <w:t>առնվազն</w:t>
            </w:r>
            <w:r w:rsidR="007A681D" w:rsidRPr="007A681D">
              <w:rPr>
                <w:rFonts w:ascii="GHEA Grapalat" w:hAnsi="GHEA Grapalat"/>
                <w:sz w:val="20"/>
              </w:rPr>
              <w:t xml:space="preserve"> </w:t>
            </w:r>
            <w:r w:rsidR="007A681D">
              <w:rPr>
                <w:rFonts w:ascii="GHEA Grapalat" w:hAnsi="GHEA Grapalat"/>
                <w:sz w:val="20"/>
                <w:lang w:val="ru-RU"/>
              </w:rPr>
              <w:t>մեկ</w:t>
            </w:r>
            <w:r w:rsidR="007A681D" w:rsidRPr="007A681D">
              <w:rPr>
                <w:rFonts w:ascii="GHEA Grapalat" w:hAnsi="GHEA Grapalat"/>
                <w:sz w:val="20"/>
              </w:rPr>
              <w:t xml:space="preserve"> </w:t>
            </w:r>
            <w:r w:rsidR="00565E33">
              <w:rPr>
                <w:rFonts w:ascii="GHEA Grapalat" w:hAnsi="GHEA Grapalat"/>
                <w:sz w:val="20"/>
                <w:lang w:val="ru-RU"/>
              </w:rPr>
              <w:t>ենթակետով</w:t>
            </w:r>
            <w:r w:rsidR="00CD23FC" w:rsidRPr="00457571">
              <w:rPr>
                <w:rFonts w:ascii="GHEA Grapalat" w:hAnsi="GHEA Grapalat"/>
                <w:sz w:val="20"/>
              </w:rPr>
              <w:t xml:space="preserve"> </w:t>
            </w:r>
            <w:r w:rsidR="00CD23FC">
              <w:rPr>
                <w:rFonts w:ascii="GHEA Grapalat" w:hAnsi="GHEA Grapalat"/>
                <w:sz w:val="20"/>
                <w:lang w:val="ru-RU"/>
              </w:rPr>
              <w:t>և</w:t>
            </w:r>
            <w:r w:rsidR="00CD23FC" w:rsidRPr="00457571">
              <w:rPr>
                <w:rFonts w:ascii="GHEA Grapalat" w:hAnsi="GHEA Grapalat"/>
                <w:sz w:val="20"/>
              </w:rPr>
              <w:t>/</w:t>
            </w:r>
            <w:r w:rsidR="00CD23FC">
              <w:rPr>
                <w:rFonts w:ascii="GHEA Grapalat" w:hAnsi="GHEA Grapalat"/>
                <w:sz w:val="20"/>
                <w:lang w:val="ru-RU"/>
              </w:rPr>
              <w:t>կամ</w:t>
            </w:r>
            <w:r w:rsidR="00CD23FC" w:rsidRPr="00457571">
              <w:rPr>
                <w:rFonts w:ascii="GHEA Grapalat" w:hAnsi="GHEA Grapalat"/>
                <w:sz w:val="20"/>
              </w:rPr>
              <w:t xml:space="preserve"> 4-</w:t>
            </w:r>
            <w:r w:rsidR="00CD23FC">
              <w:rPr>
                <w:rFonts w:ascii="GHEA Grapalat" w:hAnsi="GHEA Grapalat"/>
                <w:sz w:val="20"/>
                <w:lang w:val="ru-RU"/>
              </w:rPr>
              <w:t>րդ</w:t>
            </w:r>
            <w:r w:rsidR="00CD23FC" w:rsidRPr="00457571">
              <w:rPr>
                <w:rFonts w:ascii="GHEA Grapalat" w:hAnsi="GHEA Grapalat"/>
                <w:sz w:val="20"/>
              </w:rPr>
              <w:t xml:space="preserve"> </w:t>
            </w:r>
            <w:r w:rsidR="00CD23FC">
              <w:rPr>
                <w:rFonts w:ascii="GHEA Grapalat" w:hAnsi="GHEA Grapalat"/>
                <w:sz w:val="20"/>
                <w:lang w:val="ru-RU"/>
              </w:rPr>
              <w:t>կետով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սահմանված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6377CA" w:rsidRPr="0072753D">
              <w:rPr>
                <w:rFonts w:ascii="GHEA Grapalat" w:hAnsi="GHEA Grapalat"/>
                <w:sz w:val="20"/>
              </w:rPr>
              <w:t>2-</w:t>
            </w:r>
            <w:r w:rsidR="006377CA">
              <w:rPr>
                <w:rFonts w:ascii="GHEA Grapalat" w:hAnsi="GHEA Grapalat"/>
                <w:sz w:val="20"/>
                <w:lang w:val="ru-RU"/>
              </w:rPr>
              <w:t>ից</w:t>
            </w:r>
            <w:r w:rsidR="006377CA" w:rsidRPr="0072753D">
              <w:rPr>
                <w:rFonts w:ascii="GHEA Grapalat" w:hAnsi="GHEA Grapalat"/>
                <w:sz w:val="20"/>
              </w:rPr>
              <w:t xml:space="preserve"> </w:t>
            </w:r>
            <w:r w:rsidR="006377CA">
              <w:rPr>
                <w:rFonts w:ascii="GHEA Grapalat" w:hAnsi="GHEA Grapalat"/>
                <w:sz w:val="20"/>
                <w:lang w:val="ru-RU"/>
              </w:rPr>
              <w:t>ավելի</w:t>
            </w:r>
            <w:r w:rsidR="006377CA" w:rsidRPr="0072753D">
              <w:rPr>
                <w:rFonts w:ascii="GHEA Grapalat" w:hAnsi="GHEA Grapalat"/>
                <w:sz w:val="20"/>
              </w:rPr>
              <w:t xml:space="preserve"> </w:t>
            </w:r>
            <w:r w:rsidR="00035C78">
              <w:rPr>
                <w:rFonts w:ascii="GHEA Grapalat" w:hAnsi="GHEA Grapalat"/>
                <w:sz w:val="20"/>
                <w:lang w:val="ru-RU"/>
              </w:rPr>
              <w:t>անհամապատասխանութ</w:t>
            </w:r>
            <w:r w:rsidR="006377CA">
              <w:rPr>
                <w:rFonts w:ascii="GHEA Grapalat" w:hAnsi="GHEA Grapalat"/>
                <w:sz w:val="20"/>
                <w:lang w:val="ru-RU"/>
              </w:rPr>
              <w:t>յ</w:t>
            </w:r>
            <w:r w:rsidR="00035C78">
              <w:rPr>
                <w:rFonts w:ascii="GHEA Grapalat" w:hAnsi="GHEA Grapalat"/>
                <w:sz w:val="20"/>
                <w:lang w:val="ru-RU"/>
              </w:rPr>
              <w:t>ուն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,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ապա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Հավատարմագրման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տեխնիկական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կոմիտեն</w:t>
            </w:r>
            <w:r w:rsidR="001C74F8" w:rsidRPr="0072753D">
              <w:rPr>
                <w:rFonts w:ascii="GHEA Grapalat" w:hAnsi="GHEA Grapalat"/>
                <w:sz w:val="20"/>
              </w:rPr>
              <w:t xml:space="preserve"> (</w:t>
            </w:r>
            <w:r w:rsidR="001C74F8">
              <w:rPr>
                <w:rFonts w:ascii="GHEA Grapalat" w:hAnsi="GHEA Grapalat"/>
                <w:sz w:val="20"/>
                <w:lang w:val="ru-RU"/>
              </w:rPr>
              <w:t>այսուհետ՝</w:t>
            </w:r>
            <w:r w:rsidR="001C74F8" w:rsidRPr="0072753D">
              <w:rPr>
                <w:rFonts w:ascii="GHEA Grapalat" w:hAnsi="GHEA Grapalat"/>
                <w:sz w:val="20"/>
              </w:rPr>
              <w:t xml:space="preserve"> </w:t>
            </w:r>
            <w:r w:rsidR="001C74F8">
              <w:rPr>
                <w:rFonts w:ascii="GHEA Grapalat" w:hAnsi="GHEA Grapalat"/>
                <w:sz w:val="20"/>
                <w:lang w:val="ru-RU"/>
              </w:rPr>
              <w:t>ՀՏԿ</w:t>
            </w:r>
            <w:r w:rsidR="001C74F8" w:rsidRPr="0072753D">
              <w:rPr>
                <w:rFonts w:ascii="GHEA Grapalat" w:hAnsi="GHEA Grapalat"/>
                <w:sz w:val="20"/>
              </w:rPr>
              <w:t>)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որոշում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է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կայացնում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7A00CE">
              <w:rPr>
                <w:rFonts w:ascii="GHEA Grapalat" w:hAnsi="GHEA Grapalat"/>
                <w:sz w:val="20"/>
                <w:lang w:val="ru-RU"/>
              </w:rPr>
              <w:t>արձանագրված</w:t>
            </w:r>
            <w:r w:rsidR="007A00CE" w:rsidRPr="007A00CE">
              <w:rPr>
                <w:rFonts w:ascii="GHEA Grapalat" w:hAnsi="GHEA Grapalat"/>
                <w:sz w:val="20"/>
              </w:rPr>
              <w:t xml:space="preserve"> </w:t>
            </w:r>
            <w:r w:rsidR="0028138B">
              <w:rPr>
                <w:rFonts w:ascii="GHEA Grapalat" w:hAnsi="GHEA Grapalat"/>
                <w:sz w:val="20"/>
                <w:lang w:val="ru-RU"/>
              </w:rPr>
              <w:t>անհամա</w:t>
            </w:r>
            <w:r w:rsidR="00BC68E7" w:rsidRPr="00BC68E7">
              <w:rPr>
                <w:rFonts w:ascii="GHEA Grapalat" w:hAnsi="GHEA Grapalat"/>
                <w:sz w:val="20"/>
              </w:rPr>
              <w:softHyphen/>
            </w:r>
            <w:r w:rsidR="0028138B">
              <w:rPr>
                <w:rFonts w:ascii="GHEA Grapalat" w:hAnsi="GHEA Grapalat"/>
                <w:sz w:val="20"/>
                <w:lang w:val="ru-RU"/>
              </w:rPr>
              <w:t>պա</w:t>
            </w:r>
            <w:r w:rsidR="00BC68E7" w:rsidRPr="00BC68E7">
              <w:rPr>
                <w:rFonts w:ascii="GHEA Grapalat" w:hAnsi="GHEA Grapalat"/>
                <w:sz w:val="20"/>
              </w:rPr>
              <w:softHyphen/>
            </w:r>
            <w:r w:rsidR="0028138B">
              <w:rPr>
                <w:rFonts w:ascii="GHEA Grapalat" w:hAnsi="GHEA Grapalat"/>
                <w:sz w:val="20"/>
                <w:lang w:val="ru-RU"/>
              </w:rPr>
              <w:t>տասխա</w:t>
            </w:r>
            <w:r w:rsidR="0028138B" w:rsidRPr="0028138B">
              <w:rPr>
                <w:rFonts w:ascii="GHEA Grapalat" w:hAnsi="GHEA Grapalat"/>
                <w:sz w:val="20"/>
              </w:rPr>
              <w:softHyphen/>
            </w:r>
            <w:r w:rsidR="0028138B">
              <w:rPr>
                <w:rFonts w:ascii="GHEA Grapalat" w:hAnsi="GHEA Grapalat"/>
                <w:sz w:val="20"/>
                <w:lang w:val="ru-RU"/>
              </w:rPr>
              <w:t>նության</w:t>
            </w:r>
            <w:r w:rsidR="0028138B" w:rsidRPr="0028138B">
              <w:rPr>
                <w:rFonts w:ascii="GHEA Grapalat" w:hAnsi="GHEA Grapalat"/>
                <w:sz w:val="20"/>
              </w:rPr>
              <w:t xml:space="preserve"> </w:t>
            </w:r>
            <w:r w:rsidR="0028138B">
              <w:rPr>
                <w:rFonts w:ascii="GHEA Grapalat" w:hAnsi="GHEA Grapalat"/>
                <w:sz w:val="20"/>
                <w:lang w:val="ru-RU"/>
              </w:rPr>
              <w:t>մասով</w:t>
            </w:r>
            <w:r w:rsidR="0028138B" w:rsidRPr="0028138B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հավատարմա</w:t>
            </w:r>
            <w:r w:rsidR="00F159CB">
              <w:rPr>
                <w:rFonts w:ascii="GHEA Grapalat" w:hAnsi="GHEA Grapalat"/>
                <w:sz w:val="20"/>
                <w:lang w:val="ru-RU"/>
              </w:rPr>
              <w:t>գրման</w:t>
            </w:r>
            <w:r w:rsidR="00F159CB" w:rsidRPr="00F159CB">
              <w:rPr>
                <w:rFonts w:ascii="GHEA Grapalat" w:hAnsi="GHEA Grapalat"/>
                <w:sz w:val="20"/>
              </w:rPr>
              <w:t xml:space="preserve"> </w:t>
            </w:r>
            <w:r w:rsidR="00F159CB">
              <w:rPr>
                <w:rFonts w:ascii="GHEA Grapalat" w:hAnsi="GHEA Grapalat"/>
                <w:sz w:val="20"/>
                <w:lang w:val="ru-RU"/>
              </w:rPr>
              <w:t>ոլորտը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կրճատելու</w:t>
            </w:r>
            <w:r w:rsidR="00E062C9" w:rsidRPr="0072753D">
              <w:rPr>
                <w:rFonts w:ascii="GHEA Grapalat" w:hAnsi="GHEA Grapalat"/>
                <w:sz w:val="20"/>
              </w:rPr>
              <w:t xml:space="preserve"> </w:t>
            </w:r>
            <w:r w:rsidR="00E062C9">
              <w:rPr>
                <w:rFonts w:ascii="GHEA Grapalat" w:hAnsi="GHEA Grapalat"/>
                <w:sz w:val="20"/>
                <w:lang w:val="ru-RU"/>
              </w:rPr>
              <w:t>վերաբերյալ</w:t>
            </w:r>
            <w:r w:rsidR="00E062C9" w:rsidRPr="0072753D">
              <w:rPr>
                <w:rFonts w:ascii="GHEA Grapalat" w:hAnsi="GHEA Grapalat"/>
                <w:sz w:val="20"/>
              </w:rPr>
              <w:t>,</w:t>
            </w:r>
          </w:p>
          <w:p w:rsidR="00505E13" w:rsidRPr="0072753D" w:rsidRDefault="00505E13" w:rsidP="00E062C9">
            <w:pPr>
              <w:ind w:firstLine="175"/>
              <w:rPr>
                <w:rFonts w:ascii="GHEA Grapalat" w:hAnsi="GHEA Grapalat"/>
                <w:sz w:val="20"/>
              </w:rPr>
            </w:pPr>
            <w:r w:rsidRPr="0072753D">
              <w:rPr>
                <w:rFonts w:ascii="GHEA Grapalat" w:hAnsi="GHEA Grapalat"/>
                <w:sz w:val="20"/>
              </w:rPr>
              <w:lastRenderedPageBreak/>
              <w:t>- 2-</w:t>
            </w:r>
            <w:r>
              <w:rPr>
                <w:rFonts w:ascii="GHEA Grapalat" w:hAnsi="GHEA Grapalat"/>
                <w:sz w:val="20"/>
                <w:lang w:val="ru-RU"/>
              </w:rPr>
              <w:t>րդ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սյունակի</w:t>
            </w:r>
            <w:r w:rsidRPr="0072753D">
              <w:rPr>
                <w:rFonts w:ascii="GHEA Grapalat" w:hAnsi="GHEA Grapalat"/>
                <w:sz w:val="20"/>
              </w:rPr>
              <w:t xml:space="preserve"> 1</w:t>
            </w:r>
            <w:r w:rsidR="00EF0063" w:rsidRPr="0072753D">
              <w:rPr>
                <w:rFonts w:ascii="GHEA Grapalat" w:hAnsi="GHEA Grapalat"/>
                <w:sz w:val="20"/>
              </w:rPr>
              <w:t>-</w:t>
            </w:r>
            <w:r w:rsidR="00D57DC1" w:rsidRPr="00D57DC1">
              <w:rPr>
                <w:rFonts w:ascii="GHEA Grapalat" w:hAnsi="GHEA Grapalat"/>
                <w:sz w:val="20"/>
              </w:rPr>
              <w:t>4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կետերով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սահման</w:t>
            </w:r>
            <w:r w:rsidR="009D14A4" w:rsidRPr="009D14A4">
              <w:rPr>
                <w:rFonts w:ascii="GHEA Grapalat" w:hAnsi="GHEA Grapalat"/>
                <w:sz w:val="20"/>
              </w:rPr>
              <w:softHyphen/>
            </w:r>
            <w:r w:rsidR="00EF0063">
              <w:rPr>
                <w:rFonts w:ascii="GHEA Grapalat" w:hAnsi="GHEA Grapalat"/>
                <w:sz w:val="20"/>
                <w:lang w:val="ru-RU"/>
              </w:rPr>
              <w:t>ված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 w:rsidRPr="00EF0063">
              <w:rPr>
                <w:rFonts w:ascii="GHEA Grapalat" w:hAnsi="GHEA Grapalat"/>
                <w:sz w:val="20"/>
                <w:lang w:val="ru-RU"/>
              </w:rPr>
              <w:t>անհամապատասխանու</w:t>
            </w:r>
            <w:r w:rsidR="009D14A4" w:rsidRPr="009D14A4">
              <w:rPr>
                <w:rFonts w:ascii="GHEA Grapalat" w:hAnsi="GHEA Grapalat"/>
                <w:sz w:val="20"/>
              </w:rPr>
              <w:softHyphen/>
            </w:r>
            <w:r w:rsidR="00EF0063" w:rsidRPr="00EF0063">
              <w:rPr>
                <w:rFonts w:ascii="GHEA Grapalat" w:hAnsi="GHEA Grapalat"/>
                <w:sz w:val="20"/>
                <w:lang w:val="ru-RU"/>
              </w:rPr>
              <w:t>թյուն</w:t>
            </w:r>
            <w:r w:rsidR="009D14A4" w:rsidRPr="009D14A4">
              <w:rPr>
                <w:rFonts w:ascii="GHEA Grapalat" w:hAnsi="GHEA Grapalat"/>
                <w:sz w:val="20"/>
              </w:rPr>
              <w:softHyphen/>
            </w:r>
            <w:r w:rsidR="00EF0063">
              <w:rPr>
                <w:rFonts w:ascii="GHEA Grapalat" w:hAnsi="GHEA Grapalat"/>
                <w:sz w:val="20"/>
                <w:lang w:val="ru-RU"/>
              </w:rPr>
              <w:t>ների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դեպքում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ՀԳՄ</w:t>
            </w:r>
            <w:r w:rsidR="00EF0063" w:rsidRPr="0072753D">
              <w:rPr>
                <w:rFonts w:ascii="GHEA Grapalat" w:hAnsi="GHEA Grapalat"/>
                <w:sz w:val="20"/>
              </w:rPr>
              <w:t>-</w:t>
            </w:r>
            <w:r w:rsidR="00EF0063">
              <w:rPr>
                <w:rFonts w:ascii="GHEA Grapalat" w:hAnsi="GHEA Grapalat"/>
                <w:sz w:val="20"/>
                <w:lang w:val="ru-RU"/>
              </w:rPr>
              <w:t>ի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կողմից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ուղղիչ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գործողու</w:t>
            </w:r>
            <w:r w:rsidR="009D14A4" w:rsidRPr="009D14A4">
              <w:rPr>
                <w:rFonts w:ascii="GHEA Grapalat" w:hAnsi="GHEA Grapalat"/>
                <w:sz w:val="20"/>
              </w:rPr>
              <w:softHyphen/>
            </w:r>
            <w:r w:rsidR="00EF0063">
              <w:rPr>
                <w:rFonts w:ascii="GHEA Grapalat" w:hAnsi="GHEA Grapalat"/>
                <w:sz w:val="20"/>
                <w:lang w:val="ru-RU"/>
              </w:rPr>
              <w:t>թյուններից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հետո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իրականացված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լրացուցիչ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գնահատման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արդյունքների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հիման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վրա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C168A4" w:rsidRPr="00C168A4">
              <w:rPr>
                <w:rFonts w:ascii="GHEA Grapalat" w:hAnsi="GHEA Grapalat"/>
                <w:sz w:val="20"/>
              </w:rPr>
              <w:t>կամ ուղղիչ գործողություն</w:t>
            </w:r>
            <w:r w:rsidR="009D14A4" w:rsidRPr="009D14A4">
              <w:rPr>
                <w:rFonts w:ascii="GHEA Grapalat" w:hAnsi="GHEA Grapalat"/>
                <w:sz w:val="20"/>
              </w:rPr>
              <w:softHyphen/>
            </w:r>
            <w:r w:rsidR="00C168A4" w:rsidRPr="00C168A4">
              <w:rPr>
                <w:rFonts w:ascii="GHEA Grapalat" w:hAnsi="GHEA Grapalat"/>
                <w:sz w:val="20"/>
              </w:rPr>
              <w:t>ների վերաբերյալ տեղեկատվություն չտրամադր</w:t>
            </w:r>
            <w:r w:rsidR="00C168A4">
              <w:rPr>
                <w:rFonts w:ascii="GHEA Grapalat" w:hAnsi="GHEA Grapalat"/>
                <w:sz w:val="20"/>
                <w:lang w:val="ru-RU"/>
              </w:rPr>
              <w:t>ելու</w:t>
            </w:r>
            <w:r w:rsidR="00C168A4" w:rsidRPr="00C168A4">
              <w:rPr>
                <w:rFonts w:ascii="GHEA Grapalat" w:hAnsi="GHEA Grapalat"/>
                <w:sz w:val="20"/>
              </w:rPr>
              <w:t xml:space="preserve"> </w:t>
            </w:r>
            <w:r w:rsidR="00C168A4">
              <w:rPr>
                <w:rFonts w:ascii="GHEA Grapalat" w:hAnsi="GHEA Grapalat"/>
                <w:sz w:val="20"/>
                <w:lang w:val="ru-RU"/>
              </w:rPr>
              <w:t>դեպքում</w:t>
            </w:r>
            <w:r w:rsidR="00C168A4" w:rsidRPr="00C168A4">
              <w:rPr>
                <w:rFonts w:ascii="GHEA Grapalat" w:hAnsi="GHEA Grapalat"/>
                <w:sz w:val="20"/>
              </w:rPr>
              <w:t xml:space="preserve">, </w:t>
            </w:r>
            <w:r w:rsidR="00EF0063" w:rsidRPr="00EF0063">
              <w:rPr>
                <w:rFonts w:ascii="GHEA Grapalat" w:hAnsi="GHEA Grapalat"/>
                <w:sz w:val="20"/>
                <w:lang w:val="ru-RU"/>
              </w:rPr>
              <w:t>ՀՏԿ</w:t>
            </w:r>
            <w:r w:rsidR="003D2302">
              <w:rPr>
                <w:rFonts w:ascii="GHEA Grapalat" w:hAnsi="GHEA Grapalat"/>
                <w:sz w:val="20"/>
              </w:rPr>
              <w:t>-ն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 w:rsidRPr="00EF0063">
              <w:rPr>
                <w:rFonts w:ascii="GHEA Grapalat" w:hAnsi="GHEA Grapalat"/>
                <w:sz w:val="20"/>
                <w:lang w:val="ru-RU"/>
              </w:rPr>
              <w:t>որոշում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 w:rsidRPr="00EF0063">
              <w:rPr>
                <w:rFonts w:ascii="GHEA Grapalat" w:hAnsi="GHEA Grapalat"/>
                <w:sz w:val="20"/>
                <w:lang w:val="ru-RU"/>
              </w:rPr>
              <w:t>է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 w:rsidRPr="00EF0063">
              <w:rPr>
                <w:rFonts w:ascii="GHEA Grapalat" w:hAnsi="GHEA Grapalat"/>
                <w:sz w:val="20"/>
                <w:lang w:val="ru-RU"/>
              </w:rPr>
              <w:t>կայացնում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 w:rsidRPr="00EF0063">
              <w:rPr>
                <w:rFonts w:ascii="GHEA Grapalat" w:hAnsi="GHEA Grapalat"/>
                <w:sz w:val="20"/>
                <w:lang w:val="ru-RU"/>
              </w:rPr>
              <w:t>հավատարմագրումը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պահպանելու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, </w:t>
            </w:r>
            <w:r w:rsidR="00824121">
              <w:rPr>
                <w:rFonts w:ascii="GHEA Grapalat" w:hAnsi="GHEA Grapalat"/>
                <w:sz w:val="20"/>
              </w:rPr>
              <w:t xml:space="preserve">կրճատելու,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կասեցնելու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կամ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>
              <w:rPr>
                <w:rFonts w:ascii="GHEA Grapalat" w:hAnsi="GHEA Grapalat"/>
                <w:sz w:val="20"/>
                <w:lang w:val="ru-RU"/>
              </w:rPr>
              <w:t>դադարեցնելու</w:t>
            </w:r>
            <w:r w:rsidR="00EF0063" w:rsidRPr="0072753D">
              <w:rPr>
                <w:rFonts w:ascii="GHEA Grapalat" w:hAnsi="GHEA Grapalat"/>
                <w:sz w:val="20"/>
              </w:rPr>
              <w:t xml:space="preserve"> </w:t>
            </w:r>
            <w:r w:rsidR="00EF0063" w:rsidRPr="00EF0063">
              <w:rPr>
                <w:rFonts w:ascii="GHEA Grapalat" w:hAnsi="GHEA Grapalat"/>
                <w:sz w:val="20"/>
                <w:lang w:val="ru-RU"/>
              </w:rPr>
              <w:t>վերաբերյալ</w:t>
            </w:r>
            <w:r w:rsidR="00EF0063" w:rsidRPr="0072753D">
              <w:rPr>
                <w:rFonts w:ascii="GHEA Grapalat" w:hAnsi="GHEA Grapalat"/>
                <w:sz w:val="20"/>
              </w:rPr>
              <w:t>:</w:t>
            </w:r>
          </w:p>
          <w:p w:rsidR="001A1069" w:rsidRPr="0072753D" w:rsidRDefault="001A1069" w:rsidP="001A1069">
            <w:pPr>
              <w:ind w:firstLine="175"/>
              <w:rPr>
                <w:rFonts w:ascii="GHEA Grapalat" w:hAnsi="GHEA Grapalat"/>
                <w:b/>
                <w:sz w:val="20"/>
                <w:u w:val="single"/>
              </w:rPr>
            </w:pPr>
            <w:r w:rsidRP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Հավատարմագրվ</w:t>
            </w:r>
            <w:r>
              <w:rPr>
                <w:rFonts w:ascii="GHEA Grapalat" w:hAnsi="GHEA Grapalat"/>
                <w:b/>
                <w:sz w:val="20"/>
                <w:u w:val="single"/>
                <w:lang w:val="ru-RU"/>
              </w:rPr>
              <w:t>ող</w:t>
            </w:r>
            <w:r w:rsidRPr="0072753D">
              <w:rPr>
                <w:rFonts w:ascii="GHEA Grapalat" w:hAnsi="GHEA Grapalat"/>
                <w:b/>
                <w:sz w:val="20"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ՀԳՄ</w:t>
            </w:r>
            <w:r w:rsidRPr="0072753D">
              <w:rPr>
                <w:rFonts w:ascii="GHEA Grapalat" w:hAnsi="GHEA Grapalat"/>
                <w:b/>
                <w:sz w:val="20"/>
                <w:u w:val="single"/>
              </w:rPr>
              <w:t>-</w:t>
            </w:r>
            <w:r>
              <w:rPr>
                <w:rFonts w:ascii="GHEA Grapalat" w:hAnsi="GHEA Grapalat"/>
                <w:b/>
                <w:sz w:val="20"/>
                <w:u w:val="single"/>
                <w:lang w:val="ru-RU"/>
              </w:rPr>
              <w:t>ների</w:t>
            </w:r>
            <w:r w:rsidRPr="0072753D">
              <w:rPr>
                <w:rFonts w:ascii="GHEA Grapalat" w:hAnsi="GHEA Grapalat"/>
                <w:b/>
                <w:sz w:val="20"/>
                <w:u w:val="single"/>
              </w:rPr>
              <w:t xml:space="preserve"> </w:t>
            </w:r>
            <w:r w:rsidRP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համար</w:t>
            </w:r>
            <w:r w:rsidRPr="0072753D">
              <w:rPr>
                <w:rFonts w:ascii="GHEA Grapalat" w:hAnsi="GHEA Grapalat"/>
                <w:b/>
                <w:sz w:val="20"/>
                <w:u w:val="single"/>
              </w:rPr>
              <w:t>.</w:t>
            </w:r>
          </w:p>
          <w:p w:rsidR="00E7413F" w:rsidRPr="0072753D" w:rsidRDefault="00E062C9" w:rsidP="00E062C9">
            <w:pPr>
              <w:ind w:firstLine="175"/>
              <w:rPr>
                <w:rFonts w:ascii="GHEA Grapalat" w:hAnsi="GHEA Grapalat"/>
                <w:sz w:val="20"/>
              </w:rPr>
            </w:pPr>
            <w:r w:rsidRPr="00E062C9">
              <w:rPr>
                <w:rFonts w:ascii="GHEA Grapalat" w:hAnsi="GHEA Grapalat"/>
                <w:sz w:val="20"/>
                <w:lang w:val="ru-RU"/>
              </w:rPr>
              <w:t>Այն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դեպքերում</w:t>
            </w:r>
            <w:r w:rsidRPr="0072753D">
              <w:rPr>
                <w:rFonts w:ascii="GHEA Grapalat" w:hAnsi="GHEA Grapalat"/>
                <w:sz w:val="20"/>
              </w:rPr>
              <w:t xml:space="preserve">,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երբ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հայտնաբերված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անհամապատասխանությունը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հնարավոր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չէ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վերացնել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ուղղիչ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գործողությունների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մշակման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և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իրականացման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միջոցով</w:t>
            </w:r>
            <w:r w:rsidR="003D2302">
              <w:rPr>
                <w:rFonts w:ascii="GHEA Grapalat" w:hAnsi="GHEA Grapalat"/>
                <w:sz w:val="20"/>
              </w:rPr>
              <w:t xml:space="preserve"> կամ </w:t>
            </w:r>
            <w:r w:rsidR="004414EC">
              <w:rPr>
                <w:rFonts w:ascii="GHEA Grapalat" w:hAnsi="GHEA Grapalat"/>
                <w:sz w:val="20"/>
              </w:rPr>
              <w:t xml:space="preserve">ուղղիչ գործողությունների վերաբերյալ տեղեկատվությունը չի տրամադրվում ՀԱՄ-ին, </w:t>
            </w:r>
            <w:r w:rsidR="001A1069">
              <w:rPr>
                <w:rFonts w:ascii="GHEA Grapalat" w:hAnsi="GHEA Grapalat"/>
                <w:sz w:val="20"/>
                <w:lang w:val="ru-RU"/>
              </w:rPr>
              <w:t>ապա</w:t>
            </w:r>
            <w:r w:rsidR="001A1069" w:rsidRPr="0072753D">
              <w:rPr>
                <w:rFonts w:ascii="GHEA Grapalat" w:hAnsi="GHEA Grapalat"/>
                <w:sz w:val="20"/>
              </w:rPr>
              <w:t xml:space="preserve"> </w:t>
            </w:r>
            <w:r w:rsidR="00486420">
              <w:rPr>
                <w:rFonts w:ascii="GHEA Grapalat" w:hAnsi="GHEA Grapalat"/>
                <w:sz w:val="20"/>
                <w:lang w:val="ru-RU"/>
              </w:rPr>
              <w:t>ՀԳՄ</w:t>
            </w:r>
            <w:r w:rsidR="00486420" w:rsidRPr="00486420">
              <w:rPr>
                <w:rFonts w:ascii="GHEA Grapalat" w:hAnsi="GHEA Grapalat"/>
                <w:sz w:val="20"/>
              </w:rPr>
              <w:t>-</w:t>
            </w:r>
            <w:r w:rsidR="00486420">
              <w:rPr>
                <w:rFonts w:ascii="GHEA Grapalat" w:hAnsi="GHEA Grapalat"/>
                <w:sz w:val="20"/>
                <w:lang w:val="ru-RU"/>
              </w:rPr>
              <w:t>ի</w:t>
            </w:r>
            <w:r w:rsidR="00486420" w:rsidRPr="00486420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հավատարմագրումը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մերժվում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է</w:t>
            </w:r>
            <w:r w:rsidRPr="0072753D">
              <w:rPr>
                <w:rFonts w:ascii="GHEA Grapalat" w:hAnsi="GHEA Grapalat"/>
                <w:sz w:val="20"/>
              </w:rPr>
              <w:t>:</w:t>
            </w:r>
            <w:r w:rsidR="002E12B5" w:rsidRPr="0072753D">
              <w:rPr>
                <w:rFonts w:ascii="GHEA Grapalat" w:hAnsi="GHEA Grapalat"/>
                <w:sz w:val="20"/>
              </w:rPr>
              <w:t xml:space="preserve"> </w:t>
            </w:r>
            <w:r w:rsidR="00C567ED" w:rsidRPr="0072753D">
              <w:rPr>
                <w:rFonts w:ascii="GHEA Grapalat" w:hAnsi="GHEA Grapalat"/>
                <w:sz w:val="20"/>
              </w:rPr>
              <w:t xml:space="preserve"> </w:t>
            </w:r>
          </w:p>
          <w:p w:rsidR="000068B3" w:rsidRPr="0072753D" w:rsidRDefault="000068B3" w:rsidP="003D2302">
            <w:pPr>
              <w:ind w:firstLine="175"/>
              <w:rPr>
                <w:rFonts w:ascii="GHEA Grapalat" w:hAnsi="GHEA Grapalat"/>
                <w:sz w:val="20"/>
              </w:rPr>
            </w:pPr>
          </w:p>
        </w:tc>
        <w:tc>
          <w:tcPr>
            <w:tcW w:w="3260" w:type="dxa"/>
          </w:tcPr>
          <w:p w:rsidR="000068B3" w:rsidRPr="00DB01BD" w:rsidRDefault="001A1069" w:rsidP="00DB01B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lastRenderedPageBreak/>
              <w:t>Անհամապատասխանություններ</w:t>
            </w:r>
            <w:r w:rsidR="0078372C">
              <w:rPr>
                <w:rFonts w:ascii="GHEA Grapalat" w:hAnsi="GHEA Grapalat"/>
                <w:sz w:val="20"/>
                <w:lang w:val="ru-RU"/>
              </w:rPr>
              <w:t>ի</w:t>
            </w:r>
            <w:r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պատճառների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վերլուծություն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և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ուղղիչ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գործողությունների</w:t>
            </w:r>
            <w:r w:rsidR="000068B3" w:rsidRPr="0072753D">
              <w:rPr>
                <w:rFonts w:ascii="GHEA Grapalat" w:hAnsi="GHEA Grapalat"/>
                <w:sz w:val="20"/>
              </w:rPr>
              <w:t xml:space="preserve"> </w:t>
            </w:r>
            <w:r w:rsidR="000068B3" w:rsidRPr="00347FA7">
              <w:rPr>
                <w:rFonts w:ascii="GHEA Grapalat" w:hAnsi="GHEA Grapalat"/>
                <w:sz w:val="20"/>
              </w:rPr>
              <w:t>մշա</w:t>
            </w:r>
            <w:r w:rsidR="0078372C" w:rsidRPr="0078372C">
              <w:rPr>
                <w:rFonts w:ascii="GHEA Grapalat" w:hAnsi="GHEA Grapalat"/>
                <w:sz w:val="20"/>
              </w:rPr>
              <w:softHyphen/>
            </w:r>
            <w:r w:rsidR="000068B3" w:rsidRPr="00347FA7">
              <w:rPr>
                <w:rFonts w:ascii="GHEA Grapalat" w:hAnsi="GHEA Grapalat"/>
                <w:sz w:val="20"/>
              </w:rPr>
              <w:t>կում</w:t>
            </w:r>
            <w:r w:rsidR="00DB01BD">
              <w:rPr>
                <w:rFonts w:ascii="GHEA Grapalat" w:hAnsi="GHEA Grapalat"/>
                <w:sz w:val="20"/>
              </w:rPr>
              <w:t>,</w:t>
            </w:r>
            <w:r w:rsidR="00B62D80" w:rsidRPr="0072753D">
              <w:rPr>
                <w:rFonts w:ascii="GHEA Grapalat" w:hAnsi="GHEA Grapalat"/>
                <w:sz w:val="20"/>
              </w:rPr>
              <w:t xml:space="preserve"> </w:t>
            </w:r>
            <w:r w:rsidR="00B62D80">
              <w:rPr>
                <w:rFonts w:ascii="GHEA Grapalat" w:hAnsi="GHEA Grapalat"/>
                <w:sz w:val="20"/>
                <w:lang w:val="ru-RU"/>
              </w:rPr>
              <w:t>համաձայնեցնում</w:t>
            </w:r>
            <w:r w:rsidR="00B62D80" w:rsidRPr="0072753D">
              <w:rPr>
                <w:rFonts w:ascii="GHEA Grapalat" w:hAnsi="GHEA Grapalat"/>
                <w:sz w:val="20"/>
              </w:rPr>
              <w:t xml:space="preserve"> </w:t>
            </w:r>
            <w:r w:rsidR="00B62D80">
              <w:rPr>
                <w:rFonts w:ascii="GHEA Grapalat" w:hAnsi="GHEA Grapalat"/>
                <w:sz w:val="20"/>
                <w:lang w:val="ru-RU"/>
              </w:rPr>
              <w:t>ՀԱՄ</w:t>
            </w:r>
            <w:r w:rsidR="00B62D80" w:rsidRPr="0072753D">
              <w:rPr>
                <w:rFonts w:ascii="GHEA Grapalat" w:hAnsi="GHEA Grapalat"/>
                <w:sz w:val="20"/>
              </w:rPr>
              <w:t>-</w:t>
            </w:r>
            <w:r w:rsidR="00B62D80">
              <w:rPr>
                <w:rFonts w:ascii="GHEA Grapalat" w:hAnsi="GHEA Grapalat"/>
                <w:sz w:val="20"/>
                <w:lang w:val="ru-RU"/>
              </w:rPr>
              <w:t>ի</w:t>
            </w:r>
            <w:r w:rsidR="00B62D80" w:rsidRPr="0072753D">
              <w:rPr>
                <w:rFonts w:ascii="GHEA Grapalat" w:hAnsi="GHEA Grapalat"/>
                <w:sz w:val="20"/>
              </w:rPr>
              <w:t xml:space="preserve"> </w:t>
            </w:r>
            <w:r w:rsidR="00B62D80">
              <w:rPr>
                <w:rFonts w:ascii="GHEA Grapalat" w:hAnsi="GHEA Grapalat"/>
                <w:sz w:val="20"/>
                <w:lang w:val="ru-RU"/>
              </w:rPr>
              <w:t>հետ</w:t>
            </w:r>
            <w:r w:rsidR="00DB01BD">
              <w:rPr>
                <w:rFonts w:ascii="GHEA Grapalat" w:hAnsi="GHEA Grapalat"/>
                <w:sz w:val="20"/>
              </w:rPr>
              <w:t xml:space="preserve"> </w:t>
            </w:r>
            <w:r w:rsidR="00DB01BD">
              <w:rPr>
                <w:rFonts w:ascii="GHEA Grapalat" w:hAnsi="GHEA Grapalat"/>
                <w:sz w:val="20"/>
                <w:lang w:val="ru-RU"/>
              </w:rPr>
              <w:t>և</w:t>
            </w:r>
            <w:r w:rsidR="00DB01BD" w:rsidRPr="00DB01BD">
              <w:rPr>
                <w:rFonts w:ascii="GHEA Grapalat" w:hAnsi="GHEA Grapalat"/>
                <w:sz w:val="20"/>
              </w:rPr>
              <w:t xml:space="preserve"> </w:t>
            </w:r>
            <w:r w:rsidR="00DB01BD">
              <w:rPr>
                <w:rFonts w:ascii="GHEA Grapalat" w:hAnsi="GHEA Grapalat"/>
                <w:sz w:val="20"/>
                <w:lang w:val="ru-RU"/>
              </w:rPr>
              <w:t>իրականացում</w:t>
            </w:r>
          </w:p>
        </w:tc>
      </w:tr>
      <w:tr w:rsidR="000068B3" w:rsidRPr="00C949A1" w:rsidTr="00F159CB">
        <w:trPr>
          <w:trHeight w:val="168"/>
        </w:trPr>
        <w:tc>
          <w:tcPr>
            <w:tcW w:w="1843" w:type="dxa"/>
            <w:tcBorders>
              <w:bottom w:val="single" w:sz="4" w:space="0" w:color="auto"/>
            </w:tcBorders>
          </w:tcPr>
          <w:p w:rsidR="000068B3" w:rsidRPr="007311B3" w:rsidRDefault="00DA3ACF" w:rsidP="003D2302">
            <w:pPr>
              <w:rPr>
                <w:rFonts w:ascii="GHEA Grapalat" w:hAnsi="GHEA Grapalat"/>
                <w:b/>
                <w:sz w:val="20"/>
                <w:lang w:val="ru-RU"/>
              </w:rPr>
            </w:pPr>
            <w:r w:rsidRPr="007311B3"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 xml:space="preserve">Չնչին 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0068B3" w:rsidRPr="00B81C4D" w:rsidRDefault="001B0518" w:rsidP="0072753D">
            <w:pPr>
              <w:keepNext/>
              <w:keepLines/>
              <w:ind w:right="71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Հ</w:t>
            </w:r>
            <w:r w:rsidRPr="001B0518">
              <w:rPr>
                <w:rFonts w:ascii="GHEA Grapalat" w:hAnsi="GHEA Grapalat"/>
                <w:sz w:val="20"/>
              </w:rPr>
              <w:t>ավատարմագրման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B0518">
              <w:rPr>
                <w:rFonts w:ascii="GHEA Grapalat" w:hAnsi="GHEA Grapalat"/>
                <w:sz w:val="20"/>
              </w:rPr>
              <w:t>պահանջների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B0518">
              <w:rPr>
                <w:rFonts w:ascii="GHEA Grapalat" w:hAnsi="GHEA Grapalat"/>
                <w:sz w:val="20"/>
              </w:rPr>
              <w:t>կատարման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B0518">
              <w:rPr>
                <w:rFonts w:ascii="GHEA Grapalat" w:hAnsi="GHEA Grapalat"/>
                <w:sz w:val="20"/>
              </w:rPr>
              <w:t>շեղում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(</w:t>
            </w:r>
            <w:r w:rsidRPr="001B0518">
              <w:rPr>
                <w:rFonts w:ascii="GHEA Grapalat" w:hAnsi="GHEA Grapalat"/>
                <w:sz w:val="20"/>
              </w:rPr>
              <w:t>չնչին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1B0518">
              <w:rPr>
                <w:rFonts w:ascii="GHEA Grapalat" w:hAnsi="GHEA Grapalat"/>
                <w:sz w:val="20"/>
              </w:rPr>
              <w:t>սխալ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), </w:t>
            </w:r>
            <w:r w:rsidRPr="001B0518">
              <w:rPr>
                <w:rFonts w:ascii="GHEA Grapalat" w:hAnsi="GHEA Grapalat"/>
                <w:sz w:val="20"/>
              </w:rPr>
              <w:t>որը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B0518">
              <w:rPr>
                <w:rFonts w:ascii="GHEA Grapalat" w:hAnsi="GHEA Grapalat"/>
                <w:sz w:val="20"/>
              </w:rPr>
              <w:t>չի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B0518">
              <w:rPr>
                <w:rFonts w:ascii="GHEA Grapalat" w:hAnsi="GHEA Grapalat"/>
                <w:sz w:val="20"/>
              </w:rPr>
              <w:t>ազդում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B0518">
              <w:rPr>
                <w:rFonts w:ascii="GHEA Grapalat" w:hAnsi="GHEA Grapalat"/>
                <w:sz w:val="20"/>
              </w:rPr>
              <w:t>ՀԳՄ</w:t>
            </w:r>
            <w:r w:rsidRPr="001B0518">
              <w:rPr>
                <w:rFonts w:ascii="GHEA Grapalat" w:hAnsi="GHEA Grapalat"/>
                <w:sz w:val="20"/>
                <w:lang w:val="ru-RU"/>
              </w:rPr>
              <w:t>-</w:t>
            </w:r>
            <w:r w:rsidRPr="001B0518">
              <w:rPr>
                <w:rFonts w:ascii="GHEA Grapalat" w:hAnsi="GHEA Grapalat"/>
                <w:sz w:val="20"/>
              </w:rPr>
              <w:t>ի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B0518">
              <w:rPr>
                <w:rFonts w:ascii="GHEA Grapalat" w:hAnsi="GHEA Grapalat"/>
                <w:sz w:val="20"/>
              </w:rPr>
              <w:t>գործունեության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B0518">
              <w:rPr>
                <w:rFonts w:ascii="GHEA Grapalat" w:hAnsi="GHEA Grapalat"/>
                <w:sz w:val="20"/>
              </w:rPr>
              <w:t>արդյունքների</w:t>
            </w:r>
            <w:r w:rsidRPr="001B0518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B0518">
              <w:rPr>
                <w:rFonts w:ascii="GHEA Grapalat" w:hAnsi="GHEA Grapalat"/>
                <w:sz w:val="20"/>
              </w:rPr>
              <w:t>վրա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(օրինակ՝ </w:t>
            </w:r>
            <w:r w:rsidR="00DC261A">
              <w:rPr>
                <w:rFonts w:ascii="GHEA Grapalat" w:hAnsi="GHEA Grapalat"/>
                <w:sz w:val="20"/>
                <w:lang w:val="ru-RU"/>
              </w:rPr>
              <w:t>մշակվել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է կառավարման</w:t>
            </w:r>
            <w:r w:rsid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C261A">
              <w:rPr>
                <w:rFonts w:ascii="GHEA Grapalat" w:hAnsi="GHEA Grapalat"/>
                <w:sz w:val="20"/>
                <w:lang w:val="ru-RU"/>
              </w:rPr>
              <w:t xml:space="preserve">համակարգի փաստաթուղթը, սակայն </w:t>
            </w:r>
            <w:r w:rsidR="006868ED">
              <w:rPr>
                <w:rFonts w:ascii="GHEA Grapalat" w:hAnsi="GHEA Grapalat"/>
                <w:sz w:val="20"/>
                <w:lang w:val="ru-RU"/>
              </w:rPr>
              <w:t>բովա</w:t>
            </w:r>
            <w:r w:rsidR="005E08BF">
              <w:rPr>
                <w:rFonts w:ascii="GHEA Grapalat" w:hAnsi="GHEA Grapalat"/>
                <w:sz w:val="20"/>
                <w:lang w:val="ru-RU"/>
              </w:rPr>
              <w:t>նդակության մեջ առկա են թերություններ</w:t>
            </w:r>
            <w:r w:rsidR="00A440EC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 w:rsidR="0072753D">
              <w:rPr>
                <w:rFonts w:ascii="GHEA Grapalat" w:hAnsi="GHEA Grapalat"/>
                <w:sz w:val="20"/>
              </w:rPr>
              <w:t>ներքին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72753D">
              <w:rPr>
                <w:rFonts w:ascii="GHEA Grapalat" w:hAnsi="GHEA Grapalat"/>
                <w:sz w:val="20"/>
              </w:rPr>
              <w:t>աուդիտն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72753D">
              <w:rPr>
                <w:rFonts w:ascii="GHEA Grapalat" w:hAnsi="GHEA Grapalat"/>
                <w:sz w:val="20"/>
              </w:rPr>
              <w:t>իրականացվել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72753D">
              <w:rPr>
                <w:rFonts w:ascii="GHEA Grapalat" w:hAnsi="GHEA Grapalat"/>
                <w:sz w:val="20"/>
              </w:rPr>
              <w:t>է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72753D">
              <w:rPr>
                <w:rFonts w:ascii="GHEA Grapalat" w:hAnsi="GHEA Grapalat"/>
                <w:sz w:val="20"/>
              </w:rPr>
              <w:t>ոչ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72753D">
              <w:rPr>
                <w:rFonts w:ascii="GHEA Grapalat" w:hAnsi="GHEA Grapalat"/>
                <w:sz w:val="20"/>
              </w:rPr>
              <w:t>ամբողջական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 w:rsidR="0072753D">
              <w:rPr>
                <w:rFonts w:ascii="GHEA Grapalat" w:hAnsi="GHEA Grapalat"/>
                <w:sz w:val="20"/>
              </w:rPr>
              <w:t>գրանցամատյանները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72753D">
              <w:rPr>
                <w:rFonts w:ascii="GHEA Grapalat" w:hAnsi="GHEA Grapalat"/>
                <w:sz w:val="20"/>
              </w:rPr>
              <w:t>լրացված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72753D">
              <w:rPr>
                <w:rFonts w:ascii="GHEA Grapalat" w:hAnsi="GHEA Grapalat"/>
                <w:sz w:val="20"/>
              </w:rPr>
              <w:t>են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72753D">
              <w:rPr>
                <w:rFonts w:ascii="GHEA Grapalat" w:hAnsi="GHEA Grapalat"/>
                <w:sz w:val="20"/>
              </w:rPr>
              <w:t>թերություններով</w:t>
            </w:r>
            <w:r w:rsidR="00B81C4D" w:rsidRPr="00B81C4D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 w:rsidR="00B81C4D">
              <w:rPr>
                <w:rFonts w:ascii="GHEA Grapalat" w:hAnsi="GHEA Grapalat"/>
                <w:sz w:val="20"/>
                <w:lang w:val="ru-RU"/>
              </w:rPr>
              <w:t xml:space="preserve">ստանդարտ նմուշը ժամկետանց է, սակայն փորձարկումներ/տրամաչափարկումներ չեն իրականացվել, օժանդակ </w:t>
            </w:r>
            <w:r w:rsidR="00B81C4D" w:rsidRPr="00B81C4D">
              <w:rPr>
                <w:rFonts w:ascii="GHEA Grapalat" w:hAnsi="GHEA Grapalat"/>
                <w:sz w:val="20"/>
                <w:lang w:val="ru-RU"/>
              </w:rPr>
              <w:t>սարքավորումներ</w:t>
            </w:r>
            <w:r w:rsidR="00B81C4D">
              <w:rPr>
                <w:rFonts w:ascii="GHEA Grapalat" w:hAnsi="GHEA Grapalat"/>
                <w:sz w:val="20"/>
                <w:lang w:val="ru-RU"/>
              </w:rPr>
              <w:t>ը</w:t>
            </w:r>
            <w:r w:rsidR="00B81C4D" w:rsidRPr="00B81C4D">
              <w:rPr>
                <w:rFonts w:ascii="GHEA Grapalat" w:hAnsi="GHEA Grapalat"/>
                <w:sz w:val="20"/>
                <w:lang w:val="ru-RU"/>
              </w:rPr>
              <w:t xml:space="preserve">, որոնք էապես չեն ազդում չափման արդյունքների կամ անորոշության վրա, օգտագործվում են, </w:t>
            </w:r>
            <w:r w:rsidR="00B81C4D">
              <w:rPr>
                <w:rFonts w:ascii="GHEA Grapalat" w:hAnsi="GHEA Grapalat"/>
                <w:sz w:val="20"/>
                <w:lang w:val="ru-RU"/>
              </w:rPr>
              <w:t xml:space="preserve">սակայն </w:t>
            </w:r>
            <w:r w:rsidR="00B81C4D" w:rsidRPr="00B81C4D">
              <w:rPr>
                <w:rFonts w:ascii="GHEA Grapalat" w:hAnsi="GHEA Grapalat"/>
                <w:sz w:val="20"/>
                <w:lang w:val="ru-RU"/>
              </w:rPr>
              <w:t>նշված չեն սարքավորումների գրառումներում</w:t>
            </w:r>
            <w:r w:rsidR="00D57DC1">
              <w:rPr>
                <w:rFonts w:ascii="GHEA Grapalat" w:hAnsi="GHEA Grapalat"/>
                <w:sz w:val="20"/>
                <w:lang w:val="ru-RU"/>
              </w:rPr>
              <w:t>,</w:t>
            </w:r>
            <w:r w:rsidR="0072753D" w:rsidRPr="0072753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հավատարմագրման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տեքստային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վկայակոչման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և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>/</w:t>
            </w:r>
            <w:r w:rsidR="00D57DC1" w:rsidRPr="00D57DC1">
              <w:rPr>
                <w:rFonts w:ascii="GHEA Grapalat" w:hAnsi="GHEA Grapalat"/>
                <w:sz w:val="20"/>
              </w:rPr>
              <w:t>կամ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հավատարմագրման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նշանի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ոչ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ճիշտ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կիրառում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(</w:t>
            </w:r>
            <w:r w:rsidR="00D57DC1" w:rsidRPr="00D57DC1">
              <w:rPr>
                <w:rFonts w:ascii="GHEA Grapalat" w:hAnsi="GHEA Grapalat"/>
                <w:sz w:val="20"/>
              </w:rPr>
              <w:t>օրինակ՝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հավատարմագրման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նշանը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կիրառել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են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մեծ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չափերով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կամ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կիրառել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են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առանց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իրենց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պատկերանիշի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և</w:t>
            </w:r>
            <w:r w:rsidR="00D57DC1" w:rsidRPr="00D57DC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57DC1" w:rsidRPr="00D57DC1">
              <w:rPr>
                <w:rFonts w:ascii="GHEA Grapalat" w:hAnsi="GHEA Grapalat"/>
                <w:sz w:val="20"/>
              </w:rPr>
              <w:t>այլն</w:t>
            </w:r>
            <w:r w:rsidR="00D57DC1">
              <w:rPr>
                <w:rFonts w:ascii="GHEA Grapalat" w:hAnsi="GHEA Grapalat"/>
                <w:sz w:val="20"/>
                <w:lang w:val="ru-RU"/>
              </w:rPr>
              <w:t>)</w:t>
            </w:r>
            <w:r w:rsidRPr="001B0518">
              <w:rPr>
                <w:rFonts w:ascii="GHEA Grapalat" w:hAnsi="GHEA Grapalat"/>
                <w:sz w:val="20"/>
                <w:lang w:val="ru-RU"/>
              </w:rPr>
              <w:t>: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  <w:p w:rsidR="00B81C4D" w:rsidRPr="005952FF" w:rsidRDefault="00B81C4D" w:rsidP="0072753D">
            <w:pPr>
              <w:keepNext/>
              <w:keepLines/>
              <w:ind w:right="71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753D" w:rsidRPr="005952FF" w:rsidRDefault="0072753D" w:rsidP="0072753D">
            <w:pPr>
              <w:ind w:firstLine="175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Անհամապատասխանության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թերթիկի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և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հաշվետվության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կազմում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lang w:val="ru-RU"/>
              </w:rPr>
              <w:t>ՀԳՄ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>-</w:t>
            </w:r>
            <w:r>
              <w:rPr>
                <w:rFonts w:ascii="GHEA Grapalat" w:hAnsi="GHEA Grapalat"/>
                <w:sz w:val="20"/>
                <w:lang w:val="ru-RU"/>
              </w:rPr>
              <w:t>ի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կողմից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ուղղում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տեղում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գնահատման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ընթացքում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և</w:t>
            </w:r>
            <w:r w:rsidRPr="005952FF">
              <w:rPr>
                <w:rFonts w:ascii="GHEA Grapalat" w:hAnsi="GHEA Grapalat"/>
                <w:sz w:val="20"/>
                <w:lang w:val="ru-RU"/>
              </w:rPr>
              <w:t>/</w:t>
            </w:r>
            <w:r>
              <w:rPr>
                <w:rFonts w:ascii="GHEA Grapalat" w:hAnsi="GHEA Grapalat"/>
                <w:sz w:val="20"/>
              </w:rPr>
              <w:t>կամ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ո</w:t>
            </w:r>
            <w:r w:rsidRPr="00C567ED">
              <w:rPr>
                <w:rFonts w:ascii="GHEA Grapalat" w:hAnsi="GHEA Grapalat"/>
                <w:sz w:val="20"/>
                <w:lang w:val="ru-RU"/>
              </w:rPr>
              <w:t>ւղղ</w:t>
            </w:r>
            <w:r>
              <w:rPr>
                <w:rFonts w:ascii="GHEA Grapalat" w:hAnsi="GHEA Grapalat"/>
                <w:sz w:val="20"/>
                <w:lang w:val="ru-RU"/>
              </w:rPr>
              <w:t>իչ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գործողությունների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իրականաց</w:t>
            </w:r>
            <w:r>
              <w:rPr>
                <w:rFonts w:ascii="GHEA Grapalat" w:hAnsi="GHEA Grapalat"/>
                <w:sz w:val="20"/>
              </w:rPr>
              <w:t>ու</w:t>
            </w:r>
            <w:r>
              <w:rPr>
                <w:rFonts w:ascii="GHEA Grapalat" w:hAnsi="GHEA Grapalat"/>
                <w:sz w:val="20"/>
                <w:lang w:val="ru-RU"/>
              </w:rPr>
              <w:t>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,  </w:t>
            </w:r>
            <w:r w:rsidRPr="00C567ED">
              <w:rPr>
                <w:rFonts w:ascii="GHEA Grapalat" w:hAnsi="GHEA Grapalat"/>
                <w:sz w:val="20"/>
                <w:lang w:val="ru-RU"/>
              </w:rPr>
              <w:t>վերջնաժամկետի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C567ED">
              <w:rPr>
                <w:rFonts w:ascii="GHEA Grapalat" w:hAnsi="GHEA Grapalat"/>
                <w:sz w:val="20"/>
                <w:lang w:val="ru-RU"/>
              </w:rPr>
              <w:t>հաստատում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lang w:val="ru-RU"/>
              </w:rPr>
              <w:t>լրացուցիչ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գնահատում՝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հիմք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ընդունելով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1201-</w:t>
            </w:r>
            <w:r>
              <w:rPr>
                <w:rFonts w:ascii="GHEA Grapalat" w:hAnsi="GHEA Grapalat"/>
                <w:sz w:val="20"/>
                <w:lang w:val="ru-RU"/>
              </w:rPr>
              <w:t>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կառավարության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որոշմամբ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սահմանված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հավելվածով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և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PR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-7 </w:t>
            </w:r>
            <w:r>
              <w:rPr>
                <w:rFonts w:ascii="GHEA Grapalat" w:hAnsi="GHEA Grapalat"/>
                <w:sz w:val="20"/>
                <w:lang w:val="ru-RU"/>
              </w:rPr>
              <w:t>ընթացակարգով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սահմանված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ժամկետները</w:t>
            </w:r>
            <w:r w:rsidRPr="005952FF">
              <w:rPr>
                <w:rFonts w:ascii="GHEA Grapalat" w:hAnsi="GHEA Grapalat"/>
                <w:sz w:val="20"/>
                <w:lang w:val="ru-RU"/>
              </w:rPr>
              <w:t>:</w:t>
            </w:r>
          </w:p>
          <w:p w:rsidR="003D2302" w:rsidRPr="005952FF" w:rsidRDefault="003D2302" w:rsidP="003D2302">
            <w:pPr>
              <w:ind w:firstLine="175"/>
              <w:rPr>
                <w:rFonts w:ascii="GHEA Grapalat" w:hAnsi="GHEA Grapalat"/>
                <w:b/>
                <w:sz w:val="20"/>
                <w:u w:val="single"/>
                <w:lang w:val="ru-RU"/>
              </w:rPr>
            </w:pPr>
            <w:r w:rsidRPr="005952FF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Հավատարմագրված</w:t>
            </w:r>
            <w:r w:rsidRPr="005952FF">
              <w:rPr>
                <w:rFonts w:ascii="GHEA Grapalat" w:hAnsi="GHEA Grapalat"/>
                <w:b/>
                <w:sz w:val="20"/>
                <w:u w:val="single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ՀԳՄ</w:t>
            </w:r>
            <w:r w:rsidRPr="005952FF">
              <w:rPr>
                <w:rFonts w:ascii="GHEA Grapalat" w:hAnsi="GHEA Grapalat"/>
                <w:b/>
                <w:sz w:val="20"/>
                <w:u w:val="single"/>
                <w:lang w:val="ru-RU"/>
              </w:rPr>
              <w:t>-</w:t>
            </w:r>
            <w:r>
              <w:rPr>
                <w:rFonts w:ascii="GHEA Grapalat" w:hAnsi="GHEA Grapalat"/>
                <w:b/>
                <w:sz w:val="20"/>
                <w:u w:val="single"/>
                <w:lang w:val="ru-RU"/>
              </w:rPr>
              <w:t>ների</w:t>
            </w:r>
            <w:r w:rsidRPr="005952FF">
              <w:rPr>
                <w:rFonts w:ascii="GHEA Grapalat" w:hAnsi="GHEA Grapalat"/>
                <w:b/>
                <w:sz w:val="20"/>
                <w:u w:val="single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համար</w:t>
            </w:r>
            <w:r w:rsidRPr="005952FF">
              <w:rPr>
                <w:rFonts w:ascii="GHEA Grapalat" w:hAnsi="GHEA Grapalat"/>
                <w:b/>
                <w:sz w:val="20"/>
                <w:u w:val="single"/>
                <w:lang w:val="ru-RU"/>
              </w:rPr>
              <w:t>.</w:t>
            </w:r>
          </w:p>
          <w:p w:rsidR="003D2302" w:rsidRPr="005952FF" w:rsidRDefault="003D2302" w:rsidP="003D2302">
            <w:pPr>
              <w:ind w:firstLine="175"/>
              <w:rPr>
                <w:rFonts w:ascii="GHEA Grapalat" w:hAnsi="GHEA Grapalat"/>
                <w:sz w:val="20"/>
                <w:lang w:val="ru-RU"/>
              </w:rPr>
            </w:pPr>
            <w:r w:rsidRPr="005952FF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>
              <w:rPr>
                <w:rFonts w:ascii="GHEA Grapalat" w:hAnsi="GHEA Grapalat"/>
                <w:sz w:val="20"/>
                <w:lang w:val="ru-RU"/>
              </w:rPr>
              <w:t>ՀԳՄ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>-</w:t>
            </w:r>
            <w:r>
              <w:rPr>
                <w:rFonts w:ascii="GHEA Grapalat" w:hAnsi="GHEA Grapalat"/>
                <w:sz w:val="20"/>
                <w:lang w:val="ru-RU"/>
              </w:rPr>
              <w:t>ի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կողմից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ուղղիչ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գործողություն</w:t>
            </w:r>
            <w:r w:rsidR="00E0077B">
              <w:rPr>
                <w:rFonts w:ascii="GHEA Grapalat" w:hAnsi="GHEA Grapalat"/>
                <w:sz w:val="20"/>
                <w:lang w:val="ru-RU"/>
              </w:rPr>
              <w:softHyphen/>
            </w:r>
            <w:r>
              <w:rPr>
                <w:rFonts w:ascii="GHEA Grapalat" w:hAnsi="GHEA Grapalat"/>
                <w:sz w:val="20"/>
                <w:lang w:val="ru-RU"/>
              </w:rPr>
              <w:t>ներից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հետո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իրականացված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լրացուցիչ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գնահատման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արդյունքների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հիման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վրա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F0063">
              <w:rPr>
                <w:rFonts w:ascii="GHEA Grapalat" w:hAnsi="GHEA Grapalat"/>
                <w:sz w:val="20"/>
                <w:lang w:val="ru-RU"/>
              </w:rPr>
              <w:t>ՀՏԿ</w:t>
            </w:r>
            <w:r w:rsidR="00824121" w:rsidRPr="005952FF">
              <w:rPr>
                <w:rFonts w:ascii="GHEA Grapalat" w:hAnsi="GHEA Grapalat"/>
                <w:sz w:val="20"/>
                <w:lang w:val="ru-RU"/>
              </w:rPr>
              <w:t>-</w:t>
            </w:r>
            <w:r w:rsidR="00824121">
              <w:rPr>
                <w:rFonts w:ascii="GHEA Grapalat" w:hAnsi="GHEA Grapalat"/>
                <w:sz w:val="20"/>
              </w:rPr>
              <w:t>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F0063">
              <w:rPr>
                <w:rFonts w:ascii="GHEA Grapalat" w:hAnsi="GHEA Grapalat"/>
                <w:sz w:val="20"/>
                <w:lang w:val="ru-RU"/>
              </w:rPr>
              <w:t>որոշում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F0063">
              <w:rPr>
                <w:rFonts w:ascii="GHEA Grapalat" w:hAnsi="GHEA Grapalat"/>
                <w:sz w:val="20"/>
                <w:lang w:val="ru-RU"/>
              </w:rPr>
              <w:t>է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F0063">
              <w:rPr>
                <w:rFonts w:ascii="GHEA Grapalat" w:hAnsi="GHEA Grapalat"/>
                <w:sz w:val="20"/>
                <w:lang w:val="ru-RU"/>
              </w:rPr>
              <w:t>կայացնում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F0063">
              <w:rPr>
                <w:rFonts w:ascii="GHEA Grapalat" w:hAnsi="GHEA Grapalat"/>
                <w:sz w:val="20"/>
                <w:lang w:val="ru-RU"/>
              </w:rPr>
              <w:t>հավատարմագրումը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պահպանելու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 w:rsidR="001F3A05">
              <w:rPr>
                <w:rFonts w:ascii="GHEA Grapalat" w:hAnsi="GHEA Grapalat"/>
                <w:sz w:val="20"/>
              </w:rPr>
              <w:t>կրճատելու</w:t>
            </w:r>
            <w:r w:rsidR="001F3A05" w:rsidRPr="005952FF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lang w:val="ru-RU"/>
              </w:rPr>
              <w:t>կասեցնելու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կամ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դադարեցնելու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F0063">
              <w:rPr>
                <w:rFonts w:ascii="GHEA Grapalat" w:hAnsi="GHEA Grapalat"/>
                <w:sz w:val="20"/>
                <w:lang w:val="ru-RU"/>
              </w:rPr>
              <w:lastRenderedPageBreak/>
              <w:t>վերաբերյալ</w:t>
            </w:r>
            <w:r w:rsidRPr="005952FF">
              <w:rPr>
                <w:rFonts w:ascii="GHEA Grapalat" w:hAnsi="GHEA Grapalat"/>
                <w:sz w:val="20"/>
                <w:lang w:val="ru-RU"/>
              </w:rPr>
              <w:t>:</w:t>
            </w:r>
          </w:p>
          <w:p w:rsidR="003D2302" w:rsidRPr="005952FF" w:rsidRDefault="003D2302" w:rsidP="003D2302">
            <w:pPr>
              <w:ind w:firstLine="175"/>
              <w:rPr>
                <w:rFonts w:ascii="GHEA Grapalat" w:hAnsi="GHEA Grapalat"/>
                <w:b/>
                <w:sz w:val="20"/>
                <w:u w:val="single"/>
                <w:lang w:val="ru-RU"/>
              </w:rPr>
            </w:pPr>
            <w:r w:rsidRP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Հավատարմագրվ</w:t>
            </w:r>
            <w:r>
              <w:rPr>
                <w:rFonts w:ascii="GHEA Grapalat" w:hAnsi="GHEA Grapalat"/>
                <w:b/>
                <w:sz w:val="20"/>
                <w:u w:val="single"/>
                <w:lang w:val="ru-RU"/>
              </w:rPr>
              <w:t>ող</w:t>
            </w:r>
            <w:r w:rsidRPr="005952FF">
              <w:rPr>
                <w:rFonts w:ascii="GHEA Grapalat" w:hAnsi="GHEA Grapalat"/>
                <w:b/>
                <w:sz w:val="20"/>
                <w:u w:val="single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ՀԳՄ</w:t>
            </w:r>
            <w:r w:rsidRPr="005952FF">
              <w:rPr>
                <w:rFonts w:ascii="GHEA Grapalat" w:hAnsi="GHEA Grapalat"/>
                <w:b/>
                <w:sz w:val="20"/>
                <w:u w:val="single"/>
                <w:lang w:val="ru-RU"/>
              </w:rPr>
              <w:t>-</w:t>
            </w:r>
            <w:r>
              <w:rPr>
                <w:rFonts w:ascii="GHEA Grapalat" w:hAnsi="GHEA Grapalat"/>
                <w:b/>
                <w:sz w:val="20"/>
                <w:u w:val="single"/>
                <w:lang w:val="ru-RU"/>
              </w:rPr>
              <w:t>ների</w:t>
            </w:r>
            <w:r w:rsidRPr="005952FF">
              <w:rPr>
                <w:rFonts w:ascii="GHEA Grapalat" w:hAnsi="GHEA Grapalat"/>
                <w:b/>
                <w:sz w:val="20"/>
                <w:u w:val="single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համար</w:t>
            </w:r>
            <w:r w:rsidRPr="005952FF">
              <w:rPr>
                <w:rFonts w:ascii="GHEA Grapalat" w:hAnsi="GHEA Grapalat"/>
                <w:b/>
                <w:sz w:val="20"/>
                <w:u w:val="single"/>
                <w:lang w:val="ru-RU"/>
              </w:rPr>
              <w:t>.</w:t>
            </w:r>
          </w:p>
          <w:p w:rsidR="000068B3" w:rsidRPr="005952FF" w:rsidRDefault="001F3A05" w:rsidP="00E36D7E">
            <w:pPr>
              <w:spacing w:after="0"/>
              <w:ind w:firstLine="175"/>
              <w:rPr>
                <w:rFonts w:ascii="GHEA Grapalat" w:hAnsi="GHEA Grapalat"/>
                <w:sz w:val="20"/>
                <w:lang w:val="ru-RU"/>
              </w:rPr>
            </w:pPr>
            <w:r w:rsidRPr="00E062C9">
              <w:rPr>
                <w:rFonts w:ascii="GHEA Grapalat" w:hAnsi="GHEA Grapalat"/>
                <w:sz w:val="20"/>
                <w:lang w:val="ru-RU"/>
              </w:rPr>
              <w:t>Այն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դեպքերում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երբ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հայտնաբերված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անհամապատասխանությունը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հնարավոր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չէ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վերացնել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ուղղիչ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գործողությունների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մշակման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և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իրականացման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միջոցով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կամ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ուղղիչ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գործողությունների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վերաբերյալ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տեղեկատվությունը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չի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տրամադրվում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ՀԱՄ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>-</w:t>
            </w:r>
            <w:r>
              <w:rPr>
                <w:rFonts w:ascii="GHEA Grapalat" w:hAnsi="GHEA Grapalat"/>
                <w:sz w:val="20"/>
              </w:rPr>
              <w:t>ին</w:t>
            </w:r>
            <w:r w:rsidR="00E0077B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lang w:val="ru-RU"/>
              </w:rPr>
              <w:t>ապա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486420">
              <w:rPr>
                <w:rFonts w:ascii="GHEA Grapalat" w:hAnsi="GHEA Grapalat"/>
                <w:sz w:val="20"/>
                <w:lang w:val="ru-RU"/>
              </w:rPr>
              <w:t xml:space="preserve">ՀԳՄ-ի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հավատարմագրումը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մերժվում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062C9">
              <w:rPr>
                <w:rFonts w:ascii="GHEA Grapalat" w:hAnsi="GHEA Grapalat"/>
                <w:sz w:val="20"/>
                <w:lang w:val="ru-RU"/>
              </w:rPr>
              <w:t>է</w:t>
            </w:r>
            <w:r w:rsidRPr="005952FF">
              <w:rPr>
                <w:rFonts w:ascii="GHEA Grapalat" w:hAnsi="GHEA Grapalat"/>
                <w:sz w:val="20"/>
                <w:lang w:val="ru-RU"/>
              </w:rPr>
              <w:t xml:space="preserve">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68B3" w:rsidRPr="00DE7FAE" w:rsidRDefault="00DE7FAE" w:rsidP="00022265">
            <w:pPr>
              <w:rPr>
                <w:rFonts w:ascii="GHEA Grapalat" w:hAnsi="GHEA Grapalat"/>
                <w:sz w:val="20"/>
                <w:lang w:val="ru-RU"/>
              </w:rPr>
            </w:pPr>
            <w:r w:rsidRPr="00DE7FAE">
              <w:rPr>
                <w:rFonts w:ascii="GHEA Grapalat" w:hAnsi="GHEA Grapalat"/>
                <w:sz w:val="20"/>
              </w:rPr>
              <w:lastRenderedPageBreak/>
              <w:t>Անհամապատասխանությունների</w:t>
            </w:r>
            <w:r w:rsidRPr="00DE7F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DE7FAE">
              <w:rPr>
                <w:rFonts w:ascii="GHEA Grapalat" w:hAnsi="GHEA Grapalat"/>
                <w:sz w:val="20"/>
              </w:rPr>
              <w:t>պատճառների</w:t>
            </w:r>
            <w:r w:rsidRPr="00DE7F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DE7FAE">
              <w:rPr>
                <w:rFonts w:ascii="GHEA Grapalat" w:hAnsi="GHEA Grapalat"/>
                <w:sz w:val="20"/>
              </w:rPr>
              <w:t>վերլուծություն</w:t>
            </w:r>
            <w:r w:rsidR="00022265">
              <w:rPr>
                <w:rFonts w:ascii="GHEA Grapalat" w:hAnsi="GHEA Grapalat"/>
                <w:sz w:val="20"/>
                <w:lang w:val="ru-RU"/>
              </w:rPr>
              <w:t>,</w:t>
            </w:r>
            <w:r w:rsidRPr="00DE7F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ու</w:t>
            </w:r>
            <w:r w:rsidR="00022265">
              <w:rPr>
                <w:rFonts w:ascii="GHEA Grapalat" w:hAnsi="GHEA Grapalat"/>
                <w:sz w:val="20"/>
                <w:lang w:val="ru-RU"/>
              </w:rPr>
              <w:t>ղ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ղում և </w:t>
            </w:r>
            <w:r w:rsidRPr="00DE7FAE">
              <w:rPr>
                <w:rFonts w:ascii="GHEA Grapalat" w:hAnsi="GHEA Grapalat"/>
                <w:sz w:val="20"/>
              </w:rPr>
              <w:t>ուղղիչ</w:t>
            </w:r>
            <w:r w:rsidRPr="00DE7F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DE7FAE">
              <w:rPr>
                <w:rFonts w:ascii="GHEA Grapalat" w:hAnsi="GHEA Grapalat"/>
                <w:sz w:val="20"/>
              </w:rPr>
              <w:t>գործողությունների</w:t>
            </w:r>
            <w:r w:rsidRPr="00DE7F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DE7FAE">
              <w:rPr>
                <w:rFonts w:ascii="GHEA Grapalat" w:hAnsi="GHEA Grapalat"/>
                <w:sz w:val="20"/>
              </w:rPr>
              <w:t>մշակում</w:t>
            </w:r>
            <w:r w:rsidR="00DB01BD">
              <w:rPr>
                <w:rFonts w:ascii="GHEA Grapalat" w:hAnsi="GHEA Grapalat"/>
                <w:sz w:val="20"/>
                <w:lang w:val="ru-RU"/>
              </w:rPr>
              <w:t>,</w:t>
            </w:r>
            <w:r w:rsidRPr="00DE7F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DB01BD" w:rsidRPr="00DB01BD">
              <w:rPr>
                <w:rFonts w:ascii="GHEA Grapalat" w:hAnsi="GHEA Grapalat"/>
                <w:sz w:val="20"/>
                <w:lang w:val="ru-RU"/>
              </w:rPr>
              <w:t>համաձայնեցնում ՀԱՄ-ի հետ և իրականացում</w:t>
            </w:r>
            <w:r>
              <w:rPr>
                <w:rFonts w:ascii="GHEA Grapalat" w:hAnsi="GHEA Grapalat"/>
                <w:sz w:val="20"/>
                <w:lang w:val="ru-RU"/>
              </w:rPr>
              <w:t>:</w:t>
            </w:r>
          </w:p>
        </w:tc>
      </w:tr>
    </w:tbl>
    <w:p w:rsidR="000068B3" w:rsidRPr="00121874" w:rsidRDefault="000068B3" w:rsidP="000068B3">
      <w:pPr>
        <w:rPr>
          <w:rFonts w:ascii="GHEA Grapalat" w:hAnsi="GHEA Grapalat"/>
          <w:lang w:val="ru-RU"/>
        </w:rPr>
      </w:pPr>
    </w:p>
    <w:p w:rsidR="000068B3" w:rsidRPr="00121874" w:rsidRDefault="000068B3">
      <w:pPr>
        <w:spacing w:after="0" w:line="240" w:lineRule="auto"/>
        <w:rPr>
          <w:rFonts w:ascii="Times New Roman" w:hAnsi="Times New Roman"/>
          <w:lang w:val="ru-RU"/>
        </w:rPr>
      </w:pPr>
    </w:p>
    <w:p w:rsidR="007E7BF9" w:rsidRPr="00121874" w:rsidRDefault="007E7BF9" w:rsidP="0007440C">
      <w:pPr>
        <w:rPr>
          <w:rFonts w:ascii="Times New Roman" w:hAnsi="Times New Roman"/>
          <w:lang w:val="ru-RU"/>
        </w:rPr>
        <w:sectPr w:rsidR="007E7BF9" w:rsidRPr="00121874" w:rsidSect="00544446">
          <w:footerReference w:type="default" r:id="rId15"/>
          <w:pgSz w:w="16838" w:h="11906" w:orient="landscape"/>
          <w:pgMar w:top="851" w:right="567" w:bottom="851" w:left="1247" w:header="709" w:footer="0" w:gutter="0"/>
          <w:cols w:space="708"/>
          <w:docGrid w:linePitch="360"/>
        </w:sectPr>
      </w:pPr>
    </w:p>
    <w:p w:rsidR="001577F5" w:rsidRPr="00121874" w:rsidRDefault="001577F5" w:rsidP="001577F5">
      <w:pPr>
        <w:rPr>
          <w:rFonts w:ascii="GHEA Grapalat" w:hAnsi="GHEA Grapalat"/>
          <w:lang w:val="ru-RU"/>
        </w:rPr>
      </w:pPr>
    </w:p>
    <w:p w:rsidR="007D4ED1" w:rsidRPr="00DB274B" w:rsidRDefault="007D4ED1" w:rsidP="00277A92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  <w:r w:rsidRPr="00DB274B"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  <w:t>ՓԱՍՏԱԹՂԹԻ ՓՈՓՈԽՈՒԹՅՈՒՆՆԵՐԻ ՑԱՆԿ</w:t>
      </w:r>
    </w:p>
    <w:p w:rsidR="007D4ED1" w:rsidRPr="00DB274B" w:rsidRDefault="007D4ED1" w:rsidP="007D4ED1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</w:p>
    <w:tbl>
      <w:tblPr>
        <w:tblStyle w:val="TableGrid"/>
        <w:tblW w:w="1089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8"/>
        <w:gridCol w:w="1512"/>
        <w:gridCol w:w="630"/>
        <w:gridCol w:w="1620"/>
        <w:gridCol w:w="1980"/>
        <w:gridCol w:w="2372"/>
        <w:gridCol w:w="2137"/>
      </w:tblGrid>
      <w:tr w:rsidR="00792D0D" w:rsidRPr="00633F6C" w:rsidTr="002F70E6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0D" w:rsidRPr="00633F6C" w:rsidRDefault="00792D0D" w:rsidP="0043578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Խմբագրությունը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0D" w:rsidRPr="00633F6C" w:rsidRDefault="00792D0D" w:rsidP="0043578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Փոփոխությունը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D0D" w:rsidRPr="00784B80" w:rsidRDefault="00792D0D" w:rsidP="0043578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</w:pP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Փոփոխ</w:t>
            </w: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ված</w:t>
            </w: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 xml:space="preserve"> կետ</w:t>
            </w: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եր</w:t>
            </w: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ը</w:t>
            </w:r>
            <w:r w:rsidR="00784B8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/բառերը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0D" w:rsidRPr="00633F6C" w:rsidRDefault="00792D0D" w:rsidP="0043578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Փոփոխված</w:t>
            </w: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 xml:space="preserve"> (նախորդ)</w:t>
            </w: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 xml:space="preserve"> տարբերակը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D0D" w:rsidRPr="00633F6C" w:rsidRDefault="00792D0D" w:rsidP="0043578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Փոփոխությունը կատարողի ստորագրությունը</w:t>
            </w:r>
          </w:p>
        </w:tc>
      </w:tr>
      <w:tr w:rsidR="00792D0D" w:rsidRPr="00633F6C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0D" w:rsidRPr="00633F6C" w:rsidRDefault="00792D0D" w:rsidP="0043578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0D" w:rsidRPr="00633F6C" w:rsidRDefault="00792D0D" w:rsidP="0043578E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Հաստատման ամսաթիվը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0D" w:rsidRPr="00633F6C" w:rsidRDefault="00792D0D" w:rsidP="0043578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D0D" w:rsidRPr="00633F6C" w:rsidRDefault="00792D0D" w:rsidP="0043578E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Հաստատ</w:t>
            </w: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softHyphen/>
            </w:r>
            <w:r w:rsidRPr="00633F6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ման ամսաթիվը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0D" w:rsidRPr="00633F6C" w:rsidRDefault="00792D0D" w:rsidP="0043578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0D" w:rsidRPr="00633F6C" w:rsidRDefault="00792D0D" w:rsidP="0043578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0D" w:rsidRPr="00633F6C" w:rsidRDefault="00792D0D" w:rsidP="0043578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164782" w:rsidTr="002F70E6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0D" w:rsidRPr="00633F6C" w:rsidRDefault="00164782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CA6D61" w:rsidRDefault="00164782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28.11.2015</w:t>
            </w:r>
            <w:r w:rsidR="00CA6D6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164782" w:rsidRDefault="00164782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E16EC6" w:rsidRDefault="00164782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17.07.2017</w:t>
            </w:r>
            <w:r w:rsidR="00E16EC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164782" w:rsidRDefault="00164782" w:rsidP="00CA6D6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16478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5.5.1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կետ</w:t>
            </w:r>
            <w:r w:rsidRPr="0016478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FE2EB7" w:rsidRDefault="00FE2EB7" w:rsidP="0016478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Լրացնել</w:t>
            </w:r>
            <w:r w:rsidRPr="0016478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նոր</w:t>
            </w:r>
            <w:r w:rsidRPr="0016478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նախա</w:t>
            </w:r>
            <w:r w:rsidR="002F70E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</w:t>
            </w:r>
            <w:r w:rsidR="002F70E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սություն</w:t>
            </w:r>
            <w:r w:rsidR="002F70E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F19F1" w:rsidRPr="00C949A1" w:rsidTr="00C949A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F1" w:rsidRPr="00005AB5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F1" w:rsidRPr="00A06599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01.03.2021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թ.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633F6C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633F6C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900F7A" w:rsidRDefault="00BF19F1" w:rsidP="00005AB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Ամբողջ</w:t>
            </w:r>
            <w:r w:rsidRPr="00005AB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տեքստը</w:t>
            </w:r>
            <w:r w:rsidRPr="00005AB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Լրացվել</w:t>
            </w:r>
            <w:r w:rsidRPr="00005AB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են</w:t>
            </w:r>
            <w:r w:rsidRPr="00005AB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նոր</w:t>
            </w:r>
            <w:r w:rsidRPr="00005AB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հավելվածներ՝</w:t>
            </w:r>
          </w:p>
          <w:p w:rsidR="00BF19F1" w:rsidRPr="00126D8A" w:rsidRDefault="00BF19F1" w:rsidP="00900F7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900F7A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Հավելված Բ</w:t>
            </w:r>
            <w:r w:rsidRPr="0082331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Գ</w:t>
            </w:r>
          </w:p>
          <w:p w:rsidR="00BF19F1" w:rsidRPr="00900F7A" w:rsidRDefault="00BF19F1" w:rsidP="00900F7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900F7A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Հավելված PR-7-10 </w:t>
            </w:r>
          </w:p>
          <w:p w:rsidR="00BF19F1" w:rsidRPr="00900F7A" w:rsidRDefault="00BF19F1" w:rsidP="00900F7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900F7A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Հավելված PR-7-11 </w:t>
            </w:r>
          </w:p>
          <w:p w:rsidR="00BF19F1" w:rsidRPr="00900F7A" w:rsidRDefault="00BF19F1" w:rsidP="00900F7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900F7A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Հավելված PR-7-12 </w:t>
            </w:r>
          </w:p>
          <w:p w:rsidR="00BF19F1" w:rsidRPr="00005AB5" w:rsidRDefault="00BF19F1" w:rsidP="00900F7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900F7A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Հավելված PR-7-13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CA6D61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633F6C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F19F1" w:rsidRPr="00862644" w:rsidTr="00C949A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633F6C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633F6C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633F6C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633F6C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18.06.20212.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BF19F1" w:rsidRDefault="00BF19F1" w:rsidP="00E16EC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Հանել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 6.4.1.10, 6.4.2.8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կետերը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633F6C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1" w:rsidRPr="00633F6C" w:rsidRDefault="00BF19F1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2D0D" w:rsidRPr="00862644" w:rsidTr="002F70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Pr="00633F6C" w:rsidRDefault="00792D0D" w:rsidP="0043578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792D0D" w:rsidRPr="00164782" w:rsidRDefault="00792D0D" w:rsidP="007D4ED1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  <w:lang w:val="ru-RU"/>
        </w:rPr>
      </w:pPr>
    </w:p>
    <w:p w:rsidR="00792D0D" w:rsidRPr="00164782" w:rsidRDefault="00792D0D" w:rsidP="007D4ED1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  <w:lang w:val="ru-RU"/>
        </w:rPr>
      </w:pPr>
    </w:p>
    <w:p w:rsidR="007D4ED1" w:rsidRPr="00164782" w:rsidRDefault="007D4ED1" w:rsidP="007D4ED1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</w:pPr>
    </w:p>
    <w:p w:rsidR="00265790" w:rsidRPr="0014363A" w:rsidRDefault="00265790" w:rsidP="00FD3CC0">
      <w:pPr>
        <w:spacing w:after="0" w:line="24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sectPr w:rsidR="00265790" w:rsidRPr="0014363A" w:rsidSect="00284885">
      <w:pgSz w:w="12240" w:h="15840" w:code="1"/>
      <w:pgMar w:top="1134" w:right="851" w:bottom="992" w:left="1440" w:header="357" w:footer="3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E9" w:rsidRDefault="00A863E9" w:rsidP="000A4228">
      <w:pPr>
        <w:spacing w:after="0" w:line="240" w:lineRule="auto"/>
      </w:pPr>
      <w:r>
        <w:separator/>
      </w:r>
    </w:p>
  </w:endnote>
  <w:endnote w:type="continuationSeparator" w:id="0">
    <w:p w:rsidR="00A863E9" w:rsidRDefault="00A863E9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9A1" w:rsidRDefault="00C949A1" w:rsidP="00CE29DC">
        <w:pPr>
          <w:pStyle w:val="Footer"/>
          <w:rPr>
            <w:rFonts w:ascii="CG Times" w:hAnsi="CG Times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A99FFC" wp14:editId="166B5F44">
                  <wp:simplePos x="0" y="0"/>
                  <wp:positionH relativeFrom="column">
                    <wp:posOffset>-10048</wp:posOffset>
                  </wp:positionH>
                  <wp:positionV relativeFrom="paragraph">
                    <wp:posOffset>32385</wp:posOffset>
                  </wp:positionV>
                  <wp:extent cx="6249670" cy="0"/>
                  <wp:effectExtent l="0" t="19050" r="1778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line w14:anchorId="29CB431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1TIwIAAEIEAAAOAAAAZHJzL2Uyb0RvYy54bWysU02P2yAQvVfqf0DcE9uJm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" strokeweight="3pt">
                  <v:stroke linestyle="thinThin"/>
                </v:line>
              </w:pict>
            </mc:Fallback>
          </mc:AlternateContent>
        </w:r>
      </w:p>
      <w:p w:rsidR="00C949A1" w:rsidRPr="00667CE6" w:rsidRDefault="00C949A1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  <w:lang w:val="hy-AM"/>
          </w:rPr>
          <w:t>2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>-</w:t>
        </w:r>
        <w:r>
          <w:rPr>
            <w:rFonts w:ascii="GHEA Grapalat" w:hAnsi="GHEA Grapalat" w:cs="Arial"/>
            <w:sz w:val="18"/>
            <w:szCs w:val="18"/>
            <w:lang w:val="hy-AM"/>
          </w:rPr>
          <w:t>րդ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</w:t>
        </w:r>
        <w:r w:rsidRPr="00667CE6">
          <w:rPr>
            <w:rFonts w:ascii="GHEA Grapalat" w:hAnsi="GHEA Grapalat" w:cs="Arial"/>
            <w:sz w:val="18"/>
            <w:szCs w:val="18"/>
            <w:lang w:val="nl-NL"/>
          </w:rPr>
          <w:t xml:space="preserve">խմբագրություն </w:t>
        </w:r>
        <w:r>
          <w:rPr>
            <w:rFonts w:ascii="GHEA Grapalat" w:hAnsi="GHEA Grapalat" w:cs="Arial"/>
            <w:sz w:val="18"/>
            <w:szCs w:val="18"/>
            <w:lang w:val="ru-RU"/>
          </w:rPr>
          <w:t>01.03.2021</w:t>
        </w:r>
        <w:r>
          <w:rPr>
            <w:rFonts w:ascii="GHEA Grapalat" w:hAnsi="GHEA Grapalat" w:cs="Arial"/>
            <w:sz w:val="18"/>
            <w:szCs w:val="18"/>
          </w:rPr>
          <w:t>/</w:t>
        </w:r>
        <w:r>
          <w:rPr>
            <w:rFonts w:ascii="GHEA Grapalat" w:hAnsi="GHEA Grapalat" w:cs="Arial"/>
            <w:sz w:val="18"/>
            <w:szCs w:val="18"/>
            <w:lang w:val="ru-RU"/>
          </w:rPr>
          <w:t>փոփ.1   18.06.2021</w:t>
        </w:r>
        <w:r w:rsidRPr="00667CE6">
          <w:rPr>
            <w:rFonts w:ascii="GHEA Grapalat" w:hAnsi="GHEA Grapalat" w:cs="Arial"/>
            <w:sz w:val="18"/>
            <w:szCs w:val="18"/>
            <w:lang w:val="nl-NL"/>
          </w:rPr>
          <w:t xml:space="preserve">   </w:t>
        </w:r>
        <w:r w:rsidRPr="00667CE6">
          <w:rPr>
            <w:rFonts w:ascii="GHEA Grapalat" w:hAnsi="GHEA Grapalat" w:cs="Arial"/>
            <w:sz w:val="18"/>
            <w:szCs w:val="18"/>
            <w:lang w:val="nl-NL"/>
          </w:rPr>
          <w:tab/>
        </w:r>
        <w:r w:rsidRPr="00667CE6">
          <w:rPr>
            <w:rFonts w:cs="Arial"/>
            <w:sz w:val="18"/>
            <w:szCs w:val="18"/>
            <w:lang w:val="nl-NL"/>
          </w:rPr>
          <w:tab/>
        </w:r>
        <w:r w:rsidRPr="00667CE6">
          <w:rPr>
            <w:rFonts w:cs="Arial"/>
            <w:sz w:val="18"/>
            <w:szCs w:val="18"/>
            <w:lang w:val="nl-BE"/>
          </w:rPr>
          <w:fldChar w:fldCharType="begin"/>
        </w:r>
        <w:r w:rsidRPr="00667CE6">
          <w:rPr>
            <w:rFonts w:cs="Arial"/>
            <w:sz w:val="18"/>
            <w:szCs w:val="18"/>
            <w:lang w:val="nl-NL"/>
          </w:rPr>
          <w:instrText xml:space="preserve"> PAGE </w:instrText>
        </w:r>
        <w:r w:rsidRPr="00667CE6">
          <w:rPr>
            <w:rFonts w:cs="Arial"/>
            <w:sz w:val="18"/>
            <w:szCs w:val="18"/>
            <w:lang w:val="nl-BE"/>
          </w:rPr>
          <w:fldChar w:fldCharType="separate"/>
        </w:r>
        <w:r w:rsidR="00266693">
          <w:rPr>
            <w:rFonts w:cs="Arial"/>
            <w:noProof/>
            <w:sz w:val="18"/>
            <w:szCs w:val="18"/>
            <w:lang w:val="nl-NL"/>
          </w:rPr>
          <w:t>52</w:t>
        </w:r>
        <w:r w:rsidRPr="00667CE6">
          <w:rPr>
            <w:rFonts w:cs="Arial"/>
            <w:sz w:val="18"/>
            <w:szCs w:val="18"/>
            <w:lang w:val="nl-BE"/>
          </w:rPr>
          <w:fldChar w:fldCharType="end"/>
        </w:r>
        <w:r w:rsidRPr="00667CE6">
          <w:rPr>
            <w:rFonts w:cs="Arial"/>
            <w:sz w:val="18"/>
            <w:szCs w:val="18"/>
            <w:lang w:val="nl-NL"/>
          </w:rPr>
          <w:t>/</w:t>
        </w:r>
        <w:r w:rsidRPr="00667CE6">
          <w:rPr>
            <w:rFonts w:cs="Arial"/>
            <w:sz w:val="18"/>
            <w:szCs w:val="18"/>
            <w:lang w:val="nl-BE"/>
          </w:rPr>
          <w:fldChar w:fldCharType="begin"/>
        </w:r>
        <w:r w:rsidRPr="00667CE6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Pr="00667CE6">
          <w:rPr>
            <w:rFonts w:cs="Arial"/>
            <w:sz w:val="18"/>
            <w:szCs w:val="18"/>
            <w:lang w:val="nl-BE"/>
          </w:rPr>
          <w:fldChar w:fldCharType="separate"/>
        </w:r>
        <w:r w:rsidR="00266693">
          <w:rPr>
            <w:rFonts w:cs="Arial"/>
            <w:noProof/>
            <w:sz w:val="18"/>
            <w:szCs w:val="18"/>
            <w:lang w:val="nl-NL"/>
          </w:rPr>
          <w:t>64</w:t>
        </w:r>
        <w:r w:rsidRPr="00667CE6">
          <w:rPr>
            <w:rFonts w:cs="Arial"/>
            <w:sz w:val="18"/>
            <w:szCs w:val="18"/>
            <w:lang w:val="nl-BE"/>
          </w:rPr>
          <w:fldChar w:fldCharType="end"/>
        </w:r>
      </w:p>
      <w:p w:rsidR="00C949A1" w:rsidRDefault="00C949A1">
        <w:pPr>
          <w:pStyle w:val="Footer"/>
          <w:jc w:val="right"/>
        </w:pPr>
      </w:p>
    </w:sdtContent>
  </w:sdt>
  <w:p w:rsidR="00C949A1" w:rsidRDefault="00C94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A1" w:rsidRDefault="00C949A1" w:rsidP="00277A92">
    <w:pPr>
      <w:pStyle w:val="Footer"/>
      <w:rPr>
        <w:rFonts w:ascii="CG Times" w:hAnsi="CG Times"/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3A75D6" wp14:editId="0EC77859">
              <wp:simplePos x="0" y="0"/>
              <wp:positionH relativeFrom="column">
                <wp:posOffset>-10048</wp:posOffset>
              </wp:positionH>
              <wp:positionV relativeFrom="paragraph">
                <wp:posOffset>32385</wp:posOffset>
              </wp:positionV>
              <wp:extent cx="6249670" cy="0"/>
              <wp:effectExtent l="0" t="1905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1ED349F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" strokeweight="3pt">
              <v:stroke linestyle="thinThin"/>
            </v:line>
          </w:pict>
        </mc:Fallback>
      </mc:AlternateContent>
    </w:r>
  </w:p>
  <w:p w:rsidR="00C949A1" w:rsidRDefault="00C949A1" w:rsidP="005B2029">
    <w:pPr>
      <w:pStyle w:val="Footer"/>
      <w:tabs>
        <w:tab w:val="clear" w:pos="9360"/>
        <w:tab w:val="right" w:pos="9923"/>
      </w:tabs>
    </w:pPr>
    <w:r>
      <w:rPr>
        <w:rFonts w:ascii="GHEA Grapalat" w:hAnsi="GHEA Grapalat" w:cs="Arial"/>
        <w:sz w:val="18"/>
        <w:szCs w:val="18"/>
        <w:lang w:val="hy-AM"/>
      </w:rPr>
      <w:t>2</w:t>
    </w:r>
    <w:r w:rsidRPr="000E3D1D">
      <w:rPr>
        <w:rFonts w:ascii="GHEA Grapalat" w:hAnsi="GHEA Grapalat" w:cs="Arial"/>
        <w:sz w:val="18"/>
        <w:szCs w:val="18"/>
        <w:lang w:val="nl-NL"/>
      </w:rPr>
      <w:t>-</w:t>
    </w:r>
    <w:r>
      <w:rPr>
        <w:rFonts w:ascii="GHEA Grapalat" w:hAnsi="GHEA Grapalat" w:cs="Arial"/>
        <w:sz w:val="18"/>
        <w:szCs w:val="18"/>
        <w:lang w:val="hy-AM"/>
      </w:rPr>
      <w:t>րդ</w:t>
    </w:r>
    <w:r w:rsidRPr="000E3D1D">
      <w:rPr>
        <w:rFonts w:ascii="GHEA Grapalat" w:hAnsi="GHEA Grapalat" w:cs="Arial"/>
        <w:sz w:val="18"/>
        <w:szCs w:val="18"/>
        <w:lang w:val="nl-NL"/>
      </w:rPr>
      <w:t xml:space="preserve"> </w:t>
    </w:r>
    <w:r w:rsidRPr="00667CE6">
      <w:rPr>
        <w:rFonts w:ascii="GHEA Grapalat" w:hAnsi="GHEA Grapalat" w:cs="Arial"/>
        <w:sz w:val="18"/>
        <w:szCs w:val="18"/>
        <w:lang w:val="nl-NL"/>
      </w:rPr>
      <w:t xml:space="preserve">խմբագրություն </w:t>
    </w:r>
    <w:r>
      <w:rPr>
        <w:rFonts w:ascii="GHEA Grapalat" w:hAnsi="GHEA Grapalat" w:cs="Arial"/>
        <w:sz w:val="18"/>
        <w:szCs w:val="18"/>
        <w:lang w:val="ru-RU"/>
      </w:rPr>
      <w:t xml:space="preserve">    01.03.2021/փոփ.1   18.06.2021</w:t>
    </w:r>
    <w:r w:rsidRPr="00667CE6">
      <w:rPr>
        <w:rFonts w:ascii="GHEA Grapalat" w:hAnsi="GHEA Grapalat" w:cs="Arial"/>
        <w:sz w:val="18"/>
        <w:szCs w:val="18"/>
        <w:lang w:val="nl-NL"/>
      </w:rPr>
      <w:t xml:space="preserve">     </w:t>
    </w:r>
    <w:r>
      <w:rPr>
        <w:rFonts w:ascii="GHEA Grapalat" w:hAnsi="GHEA Grapalat" w:cs="Arial"/>
        <w:sz w:val="18"/>
        <w:szCs w:val="18"/>
        <w:lang w:val="ru-RU"/>
      </w:rPr>
      <w:t xml:space="preserve">                                                          </w:t>
    </w:r>
    <w:r w:rsidRPr="00667CE6">
      <w:rPr>
        <w:rFonts w:cs="Arial"/>
        <w:sz w:val="18"/>
        <w:szCs w:val="18"/>
        <w:lang w:val="nl-BE"/>
      </w:rPr>
      <w:fldChar w:fldCharType="begin"/>
    </w:r>
    <w:r w:rsidRPr="00667CE6">
      <w:rPr>
        <w:rFonts w:cs="Arial"/>
        <w:sz w:val="18"/>
        <w:szCs w:val="18"/>
        <w:lang w:val="nl-NL"/>
      </w:rPr>
      <w:instrText xml:space="preserve"> PAGE </w:instrText>
    </w:r>
    <w:r w:rsidRPr="00667CE6">
      <w:rPr>
        <w:rFonts w:cs="Arial"/>
        <w:sz w:val="18"/>
        <w:szCs w:val="18"/>
        <w:lang w:val="nl-BE"/>
      </w:rPr>
      <w:fldChar w:fldCharType="separate"/>
    </w:r>
    <w:r w:rsidR="00266693">
      <w:rPr>
        <w:rFonts w:cs="Arial"/>
        <w:noProof/>
        <w:sz w:val="18"/>
        <w:szCs w:val="18"/>
        <w:lang w:val="nl-NL"/>
      </w:rPr>
      <w:t>64</w:t>
    </w:r>
    <w:r w:rsidRPr="00667CE6">
      <w:rPr>
        <w:rFonts w:cs="Arial"/>
        <w:sz w:val="18"/>
        <w:szCs w:val="18"/>
        <w:lang w:val="nl-BE"/>
      </w:rPr>
      <w:fldChar w:fldCharType="end"/>
    </w:r>
    <w:r w:rsidRPr="00667CE6">
      <w:rPr>
        <w:rFonts w:cs="Arial"/>
        <w:sz w:val="18"/>
        <w:szCs w:val="18"/>
        <w:lang w:val="nl-NL"/>
      </w:rPr>
      <w:t>/</w:t>
    </w:r>
    <w:r w:rsidRPr="00667CE6">
      <w:rPr>
        <w:rFonts w:cs="Arial"/>
        <w:sz w:val="18"/>
        <w:szCs w:val="18"/>
        <w:lang w:val="nl-BE"/>
      </w:rPr>
      <w:fldChar w:fldCharType="begin"/>
    </w:r>
    <w:r w:rsidRPr="00667CE6">
      <w:rPr>
        <w:rFonts w:cs="Arial"/>
        <w:sz w:val="18"/>
        <w:szCs w:val="18"/>
        <w:lang w:val="nl-NL"/>
      </w:rPr>
      <w:instrText xml:space="preserve"> NUMPAGES </w:instrText>
    </w:r>
    <w:r w:rsidRPr="00667CE6">
      <w:rPr>
        <w:rFonts w:cs="Arial"/>
        <w:sz w:val="18"/>
        <w:szCs w:val="18"/>
        <w:lang w:val="nl-BE"/>
      </w:rPr>
      <w:fldChar w:fldCharType="separate"/>
    </w:r>
    <w:r w:rsidR="00266693">
      <w:rPr>
        <w:rFonts w:cs="Arial"/>
        <w:noProof/>
        <w:sz w:val="18"/>
        <w:szCs w:val="18"/>
        <w:lang w:val="nl-NL"/>
      </w:rPr>
      <w:t>64</w:t>
    </w:r>
    <w:r w:rsidRPr="00667CE6">
      <w:rPr>
        <w:rFonts w:cs="Arial"/>
        <w:sz w:val="18"/>
        <w:szCs w:val="18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A1" w:rsidRPr="002574BD" w:rsidRDefault="00C949A1" w:rsidP="007E7BF9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</w:p>
  <w:sdt>
    <w:sdtPr>
      <w:id w:val="1593206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9A1" w:rsidRDefault="00C949A1" w:rsidP="0007440C">
        <w:pPr>
          <w:pStyle w:val="Footer"/>
          <w:rPr>
            <w:rFonts w:ascii="CG Times" w:hAnsi="CG Times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A567812" wp14:editId="0248F8D9">
                  <wp:simplePos x="0" y="0"/>
                  <wp:positionH relativeFrom="column">
                    <wp:posOffset>-10048</wp:posOffset>
                  </wp:positionH>
                  <wp:positionV relativeFrom="paragraph">
                    <wp:posOffset>32385</wp:posOffset>
                  </wp:positionV>
                  <wp:extent cx="6249670" cy="0"/>
                  <wp:effectExtent l="0" t="19050" r="17780" b="1905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line w14:anchorId="0D9A62B9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" strokeweight="3pt">
                  <v:stroke linestyle="thinThin"/>
                </v:line>
              </w:pict>
            </mc:Fallback>
          </mc:AlternateContent>
        </w:r>
      </w:p>
      <w:p w:rsidR="00C949A1" w:rsidRDefault="00C949A1" w:rsidP="0007440C">
        <w:pPr>
          <w:pStyle w:val="Footer"/>
          <w:jc w:val="both"/>
          <w:rPr>
            <w:rFonts w:ascii="GHEA Grapalat" w:hAnsi="GHEA Grapalat" w:cs="Arial"/>
            <w:sz w:val="18"/>
            <w:szCs w:val="18"/>
            <w:lang w:val="ru-RU"/>
          </w:rPr>
        </w:pPr>
      </w:p>
      <w:p w:rsidR="00C949A1" w:rsidRPr="00667CE6" w:rsidRDefault="00C949A1" w:rsidP="0007440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447F5A0C" wp14:editId="64AE678F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2656205</wp:posOffset>
                  </wp:positionV>
                  <wp:extent cx="6249670" cy="0"/>
                  <wp:effectExtent l="0" t="19050" r="17780" b="19050"/>
                  <wp:wrapNone/>
                  <wp:docPr id="9" name="Straight Connector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209.15pt" to="513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k7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" strokeweight="3pt">
                  <v:stroke linestyle="thinThin"/>
                </v:line>
              </w:pict>
            </mc:Fallback>
          </mc:AlternateContent>
        </w:r>
        <w:r>
          <w:rPr>
            <w:rFonts w:ascii="GHEA Grapalat" w:hAnsi="GHEA Grapalat" w:cs="Arial"/>
            <w:sz w:val="18"/>
            <w:szCs w:val="18"/>
            <w:lang w:val="hy-AM"/>
          </w:rPr>
          <w:t>2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>-</w:t>
        </w:r>
        <w:r>
          <w:rPr>
            <w:rFonts w:ascii="GHEA Grapalat" w:hAnsi="GHEA Grapalat" w:cs="Arial"/>
            <w:sz w:val="18"/>
            <w:szCs w:val="18"/>
            <w:lang w:val="hy-AM"/>
          </w:rPr>
          <w:t>րդ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</w:t>
        </w:r>
        <w:r w:rsidRPr="00667CE6">
          <w:rPr>
            <w:rFonts w:ascii="GHEA Grapalat" w:hAnsi="GHEA Grapalat" w:cs="Arial"/>
            <w:sz w:val="18"/>
            <w:szCs w:val="18"/>
            <w:lang w:val="nl-NL"/>
          </w:rPr>
          <w:t xml:space="preserve">խմբագրություն </w:t>
        </w:r>
        <w:r>
          <w:rPr>
            <w:rFonts w:ascii="GHEA Grapalat" w:hAnsi="GHEA Grapalat" w:cs="Arial"/>
            <w:sz w:val="18"/>
            <w:szCs w:val="18"/>
            <w:lang w:val="ru-RU"/>
          </w:rPr>
          <w:t xml:space="preserve">    01.03.2021</w:t>
        </w:r>
        <w:r>
          <w:rPr>
            <w:rFonts w:ascii="Sylfaen" w:hAnsi="Sylfaen" w:cs="Sylfaen"/>
            <w:lang w:val="ru-RU"/>
          </w:rPr>
          <w:t>/</w:t>
        </w:r>
        <w:r w:rsidRPr="00BF19F1">
          <w:rPr>
            <w:rFonts w:ascii="GHEA Grapalat" w:hAnsi="GHEA Grapalat" w:cs="Arial"/>
            <w:sz w:val="18"/>
            <w:szCs w:val="18"/>
            <w:lang w:val="ru-RU"/>
          </w:rPr>
          <w:t xml:space="preserve">փոփ.1   18.06.2021   </w:t>
        </w:r>
        <w:r w:rsidRPr="00667CE6">
          <w:rPr>
            <w:rFonts w:ascii="GHEA Grapalat" w:hAnsi="GHEA Grapalat" w:cs="Arial"/>
            <w:sz w:val="18"/>
            <w:szCs w:val="18"/>
            <w:lang w:val="nl-NL"/>
          </w:rPr>
          <w:t xml:space="preserve">   </w:t>
        </w:r>
        <w:r w:rsidRPr="00667CE6">
          <w:rPr>
            <w:rFonts w:ascii="GHEA Grapalat" w:hAnsi="GHEA Grapalat" w:cs="Arial"/>
            <w:sz w:val="18"/>
            <w:szCs w:val="18"/>
            <w:lang w:val="nl-NL"/>
          </w:rPr>
          <w:tab/>
        </w:r>
        <w:r w:rsidRPr="00667CE6">
          <w:rPr>
            <w:rFonts w:cs="Arial"/>
            <w:sz w:val="18"/>
            <w:szCs w:val="18"/>
            <w:lang w:val="nl-NL"/>
          </w:rPr>
          <w:tab/>
        </w:r>
        <w:r w:rsidRPr="00667CE6">
          <w:rPr>
            <w:rFonts w:cs="Arial"/>
            <w:sz w:val="18"/>
            <w:szCs w:val="18"/>
            <w:lang w:val="nl-BE"/>
          </w:rPr>
          <w:fldChar w:fldCharType="begin"/>
        </w:r>
        <w:r w:rsidRPr="00667CE6">
          <w:rPr>
            <w:rFonts w:cs="Arial"/>
            <w:sz w:val="18"/>
            <w:szCs w:val="18"/>
            <w:lang w:val="nl-NL"/>
          </w:rPr>
          <w:instrText xml:space="preserve"> PAGE </w:instrText>
        </w:r>
        <w:r w:rsidRPr="00667CE6">
          <w:rPr>
            <w:rFonts w:cs="Arial"/>
            <w:sz w:val="18"/>
            <w:szCs w:val="18"/>
            <w:lang w:val="nl-BE"/>
          </w:rPr>
          <w:fldChar w:fldCharType="separate"/>
        </w:r>
        <w:r w:rsidR="00266693">
          <w:rPr>
            <w:rFonts w:cs="Arial"/>
            <w:noProof/>
            <w:sz w:val="18"/>
            <w:szCs w:val="18"/>
            <w:lang w:val="nl-NL"/>
          </w:rPr>
          <w:t>63</w:t>
        </w:r>
        <w:r w:rsidRPr="00667CE6">
          <w:rPr>
            <w:rFonts w:cs="Arial"/>
            <w:sz w:val="18"/>
            <w:szCs w:val="18"/>
            <w:lang w:val="nl-BE"/>
          </w:rPr>
          <w:fldChar w:fldCharType="end"/>
        </w:r>
        <w:r w:rsidRPr="00667CE6">
          <w:rPr>
            <w:rFonts w:cs="Arial"/>
            <w:sz w:val="18"/>
            <w:szCs w:val="18"/>
            <w:lang w:val="nl-NL"/>
          </w:rPr>
          <w:t>/</w:t>
        </w:r>
        <w:r w:rsidRPr="00667CE6">
          <w:rPr>
            <w:rFonts w:cs="Arial"/>
            <w:sz w:val="18"/>
            <w:szCs w:val="18"/>
            <w:lang w:val="nl-BE"/>
          </w:rPr>
          <w:fldChar w:fldCharType="begin"/>
        </w:r>
        <w:r w:rsidRPr="00667CE6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Pr="00667CE6">
          <w:rPr>
            <w:rFonts w:cs="Arial"/>
            <w:sz w:val="18"/>
            <w:szCs w:val="18"/>
            <w:lang w:val="nl-BE"/>
          </w:rPr>
          <w:fldChar w:fldCharType="separate"/>
        </w:r>
        <w:r w:rsidR="00266693">
          <w:rPr>
            <w:rFonts w:cs="Arial"/>
            <w:noProof/>
            <w:sz w:val="18"/>
            <w:szCs w:val="18"/>
            <w:lang w:val="nl-NL"/>
          </w:rPr>
          <w:t>64</w:t>
        </w:r>
        <w:r w:rsidRPr="00667CE6">
          <w:rPr>
            <w:rFonts w:cs="Arial"/>
            <w:sz w:val="18"/>
            <w:szCs w:val="18"/>
            <w:lang w:val="nl-BE"/>
          </w:rPr>
          <w:fldChar w:fldCharType="end"/>
        </w:r>
      </w:p>
      <w:p w:rsidR="00C949A1" w:rsidRDefault="00C949A1" w:rsidP="0007440C">
        <w:pPr>
          <w:pStyle w:val="Footer"/>
          <w:jc w:val="right"/>
          <w:rPr>
            <w:noProof/>
          </w:rPr>
        </w:pPr>
      </w:p>
    </w:sdtContent>
  </w:sdt>
  <w:p w:rsidR="00C949A1" w:rsidRPr="00597BB2" w:rsidRDefault="00C949A1" w:rsidP="007E7BF9">
    <w:pPr>
      <w:pStyle w:val="Footer"/>
      <w:ind w:right="360"/>
      <w:rPr>
        <w:rFonts w:ascii="Times New Roman" w:hAnsi="Times New Roman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E9" w:rsidRDefault="00A863E9" w:rsidP="000A4228">
      <w:pPr>
        <w:spacing w:after="0" w:line="240" w:lineRule="auto"/>
      </w:pPr>
      <w:r>
        <w:separator/>
      </w:r>
    </w:p>
  </w:footnote>
  <w:footnote w:type="continuationSeparator" w:id="0">
    <w:p w:rsidR="00A863E9" w:rsidRDefault="00A863E9" w:rsidP="000A4228">
      <w:pPr>
        <w:spacing w:after="0" w:line="240" w:lineRule="auto"/>
      </w:pPr>
      <w:r>
        <w:continuationSeparator/>
      </w:r>
    </w:p>
  </w:footnote>
  <w:footnote w:id="1">
    <w:p w:rsidR="00C949A1" w:rsidRPr="00540474" w:rsidRDefault="00C949A1">
      <w:pPr>
        <w:pStyle w:val="FootnoteText"/>
        <w:rPr>
          <w:rFonts w:ascii="GHEA Grapalat" w:hAnsi="GHEA Grapalat"/>
          <w:sz w:val="22"/>
          <w:szCs w:val="22"/>
          <w:lang w:val="ru-RU"/>
        </w:rPr>
      </w:pPr>
      <w:r w:rsidRPr="00540474">
        <w:rPr>
          <w:rStyle w:val="FootnoteReference"/>
          <w:rFonts w:ascii="GHEA Grapalat" w:hAnsi="GHEA Grapalat"/>
          <w:sz w:val="22"/>
          <w:szCs w:val="22"/>
        </w:rPr>
        <w:footnoteRef/>
      </w:r>
      <w:r w:rsidRPr="00540474">
        <w:rPr>
          <w:rFonts w:ascii="GHEA Grapalat" w:hAnsi="GHEA Grapalat"/>
          <w:sz w:val="22"/>
          <w:szCs w:val="22"/>
          <w:vertAlign w:val="superscript"/>
          <w:lang w:val="ru-RU"/>
        </w:rPr>
        <w:t xml:space="preserve">) </w:t>
      </w:r>
      <w:r w:rsidRPr="00540474">
        <w:rPr>
          <w:rFonts w:ascii="GHEA Grapalat" w:hAnsi="GHEA Grapalat"/>
          <w:sz w:val="22"/>
          <w:szCs w:val="22"/>
        </w:rPr>
        <w:t xml:space="preserve"> </w:t>
      </w:r>
      <w:r w:rsidRPr="00540474">
        <w:rPr>
          <w:rFonts w:ascii="GHEA Grapalat" w:hAnsi="GHEA Grapalat"/>
          <w:b/>
          <w:sz w:val="22"/>
          <w:szCs w:val="22"/>
          <w:lang w:val="ru-RU"/>
        </w:rPr>
        <w:t>Ն</w:t>
      </w:r>
      <w:r w:rsidRPr="00540474">
        <w:rPr>
          <w:rFonts w:ascii="GHEA Grapalat" w:hAnsi="GHEA Grapalat" w:cs="Sylfaen"/>
          <w:b/>
          <w:sz w:val="22"/>
          <w:szCs w:val="22"/>
        </w:rPr>
        <w:t>երկայացուցչական</w:t>
      </w:r>
      <w:r w:rsidRPr="00540474">
        <w:rPr>
          <w:rFonts w:ascii="GHEA Grapalat" w:hAnsi="GHEA Grapalat"/>
          <w:b/>
          <w:sz w:val="22"/>
          <w:szCs w:val="22"/>
        </w:rPr>
        <w:t xml:space="preserve"> </w:t>
      </w:r>
      <w:r w:rsidRPr="00540474">
        <w:rPr>
          <w:rFonts w:ascii="GHEA Grapalat" w:hAnsi="GHEA Grapalat" w:cs="Sylfaen"/>
          <w:b/>
          <w:sz w:val="22"/>
          <w:szCs w:val="22"/>
        </w:rPr>
        <w:t>նմուշ</w:t>
      </w:r>
      <w:r>
        <w:rPr>
          <w:rFonts w:ascii="GHEA Grapalat" w:hAnsi="GHEA Grapalat" w:cs="Sylfaen"/>
          <w:b/>
          <w:sz w:val="22"/>
          <w:szCs w:val="22"/>
          <w:lang w:val="ru-RU"/>
        </w:rPr>
        <w:t>՝</w:t>
      </w:r>
      <w:r w:rsidRPr="00540474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 xml:space="preserve">ընտրված </w:t>
      </w:r>
      <w:r w:rsidRPr="00540474">
        <w:rPr>
          <w:rFonts w:ascii="GHEA Grapalat" w:hAnsi="GHEA Grapalat" w:cs="Sylfaen"/>
          <w:sz w:val="22"/>
          <w:szCs w:val="22"/>
        </w:rPr>
        <w:t>նմուշ</w:t>
      </w:r>
      <w:r w:rsidRPr="00540474">
        <w:rPr>
          <w:rFonts w:ascii="GHEA Grapalat" w:hAnsi="GHEA Grapalat"/>
          <w:sz w:val="22"/>
          <w:szCs w:val="22"/>
        </w:rPr>
        <w:t xml:space="preserve">, </w:t>
      </w:r>
      <w:r w:rsidRPr="00540474">
        <w:rPr>
          <w:rFonts w:ascii="GHEA Grapalat" w:hAnsi="GHEA Grapalat" w:cs="Sylfaen"/>
          <w:sz w:val="22"/>
          <w:szCs w:val="22"/>
        </w:rPr>
        <w:t>որ</w:t>
      </w:r>
      <w:r>
        <w:rPr>
          <w:rFonts w:ascii="GHEA Grapalat" w:hAnsi="GHEA Grapalat" w:cs="Sylfaen"/>
          <w:sz w:val="22"/>
          <w:szCs w:val="22"/>
        </w:rPr>
        <w:t>ը</w:t>
      </w:r>
      <w:r w:rsidRPr="00540474">
        <w:rPr>
          <w:rFonts w:ascii="GHEA Grapalat" w:hAnsi="GHEA Grapalat"/>
          <w:sz w:val="22"/>
          <w:szCs w:val="22"/>
        </w:rPr>
        <w:t xml:space="preserve"> </w:t>
      </w:r>
      <w:r w:rsidRPr="00775920">
        <w:rPr>
          <w:rFonts w:ascii="GHEA Grapalat" w:hAnsi="GHEA Grapalat"/>
          <w:sz w:val="22"/>
          <w:szCs w:val="22"/>
        </w:rPr>
        <w:t xml:space="preserve">թույլ է տալիս տեղեկություններ ստանալ տվյալ </w:t>
      </w:r>
      <w:r>
        <w:rPr>
          <w:rFonts w:ascii="GHEA Grapalat" w:hAnsi="GHEA Grapalat"/>
          <w:sz w:val="22"/>
          <w:szCs w:val="22"/>
        </w:rPr>
        <w:t>տեսակի արտադրանքի/օբյեկտի</w:t>
      </w:r>
      <w:r w:rsidRPr="00775920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հատկությունների </w:t>
      </w:r>
      <w:r w:rsidRPr="00775920">
        <w:rPr>
          <w:rFonts w:ascii="GHEA Grapalat" w:hAnsi="GHEA Grapalat"/>
          <w:sz w:val="22"/>
          <w:szCs w:val="22"/>
        </w:rPr>
        <w:t>վերաբերյալ</w:t>
      </w:r>
      <w:r>
        <w:rPr>
          <w:rFonts w:ascii="GHEA Grapalat" w:hAnsi="GHEA Grapalat" w:cs="Sylfaen"/>
          <w:sz w:val="22"/>
          <w:szCs w:val="22"/>
        </w:rPr>
        <w:t>:</w:t>
      </w:r>
      <w:r>
        <w:rPr>
          <w:rFonts w:ascii="GHEA Grapalat" w:hAnsi="GHEA Grapalat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A1" w:rsidRPr="00C60724" w:rsidRDefault="00C949A1" w:rsidP="00C60724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PR-7</w:t>
    </w:r>
  </w:p>
  <w:p w:rsidR="00C949A1" w:rsidRDefault="00C949A1" w:rsidP="00706EC9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A2AC48" wp14:editId="2CB822FE">
              <wp:simplePos x="0" y="0"/>
              <wp:positionH relativeFrom="column">
                <wp:posOffset>-10160</wp:posOffset>
              </wp:positionH>
              <wp:positionV relativeFrom="paragraph">
                <wp:posOffset>42545</wp:posOffset>
              </wp:positionV>
              <wp:extent cx="6249670" cy="0"/>
              <wp:effectExtent l="0" t="19050" r="177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71A3B1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A1" w:rsidRPr="00C60724" w:rsidRDefault="00C949A1" w:rsidP="00277A92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PR-7</w:t>
    </w:r>
  </w:p>
  <w:p w:rsidR="00C949A1" w:rsidRDefault="00C949A1" w:rsidP="00277A92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DE9BB0" wp14:editId="2807ADA5">
              <wp:simplePos x="0" y="0"/>
              <wp:positionH relativeFrom="column">
                <wp:posOffset>-10160</wp:posOffset>
              </wp:positionH>
              <wp:positionV relativeFrom="paragraph">
                <wp:posOffset>42545</wp:posOffset>
              </wp:positionV>
              <wp:extent cx="6249670" cy="0"/>
              <wp:effectExtent l="0" t="1905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835770E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FFB"/>
    <w:multiLevelType w:val="hybridMultilevel"/>
    <w:tmpl w:val="497A1BB2"/>
    <w:lvl w:ilvl="0" w:tplc="755A6C6E">
      <w:start w:val="1"/>
      <w:numFmt w:val="decimal"/>
      <w:lvlText w:val="%1."/>
      <w:lvlJc w:val="left"/>
      <w:pPr>
        <w:ind w:left="54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BA28E6"/>
    <w:multiLevelType w:val="hybridMultilevel"/>
    <w:tmpl w:val="F8F2F198"/>
    <w:lvl w:ilvl="0" w:tplc="C1320B54">
      <w:start w:val="1"/>
      <w:numFmt w:val="bullet"/>
      <w:lvlText w:val="-"/>
      <w:lvlJc w:val="left"/>
      <w:pPr>
        <w:ind w:left="99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5230"/>
    <w:multiLevelType w:val="hybridMultilevel"/>
    <w:tmpl w:val="848EA492"/>
    <w:lvl w:ilvl="0" w:tplc="081A15E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5ADC"/>
    <w:multiLevelType w:val="hybridMultilevel"/>
    <w:tmpl w:val="FD74F9D6"/>
    <w:lvl w:ilvl="0" w:tplc="00A06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6D04DD8"/>
    <w:multiLevelType w:val="hybridMultilevel"/>
    <w:tmpl w:val="234A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598"/>
    <w:multiLevelType w:val="hybridMultilevel"/>
    <w:tmpl w:val="954E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0D123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F053D5"/>
    <w:multiLevelType w:val="hybridMultilevel"/>
    <w:tmpl w:val="AAE6EC82"/>
    <w:lvl w:ilvl="0" w:tplc="7A20C2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8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19">
    <w:nsid w:val="279B1578"/>
    <w:multiLevelType w:val="hybridMultilevel"/>
    <w:tmpl w:val="4D202D92"/>
    <w:lvl w:ilvl="0" w:tplc="CEC85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834015"/>
    <w:multiLevelType w:val="hybridMultilevel"/>
    <w:tmpl w:val="7B027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93C55"/>
    <w:multiLevelType w:val="hybridMultilevel"/>
    <w:tmpl w:val="8B8E6D06"/>
    <w:lvl w:ilvl="0" w:tplc="F94C8B1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C85C55"/>
    <w:multiLevelType w:val="multilevel"/>
    <w:tmpl w:val="D0781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color w:val="auto"/>
      </w:rPr>
    </w:lvl>
  </w:abstractNum>
  <w:abstractNum w:abstractNumId="23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24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5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26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32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598338CE"/>
    <w:multiLevelType w:val="hybridMultilevel"/>
    <w:tmpl w:val="F448286A"/>
    <w:lvl w:ilvl="0" w:tplc="E38025C4">
      <w:start w:val="7"/>
      <w:numFmt w:val="bullet"/>
      <w:lvlText w:val="-"/>
      <w:lvlJc w:val="left"/>
      <w:pPr>
        <w:ind w:left="3621" w:hanging="360"/>
      </w:pPr>
      <w:rPr>
        <w:rFonts w:ascii="Arial Armenian" w:eastAsia="Times New Roman" w:hAnsi="Arial Armeni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71752"/>
    <w:multiLevelType w:val="hybridMultilevel"/>
    <w:tmpl w:val="A1408C7A"/>
    <w:lvl w:ilvl="0" w:tplc="32BA80BC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>
    <w:nsid w:val="7F2F0685"/>
    <w:multiLevelType w:val="hybridMultilevel"/>
    <w:tmpl w:val="C3063FF4"/>
    <w:lvl w:ilvl="0" w:tplc="BC741F58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12"/>
  </w:num>
  <w:num w:numId="4">
    <w:abstractNumId w:val="31"/>
  </w:num>
  <w:num w:numId="5">
    <w:abstractNumId w:val="33"/>
  </w:num>
  <w:num w:numId="6">
    <w:abstractNumId w:val="36"/>
  </w:num>
  <w:num w:numId="7">
    <w:abstractNumId w:val="39"/>
  </w:num>
  <w:num w:numId="8">
    <w:abstractNumId w:val="11"/>
  </w:num>
  <w:num w:numId="9">
    <w:abstractNumId w:val="27"/>
  </w:num>
  <w:num w:numId="10">
    <w:abstractNumId w:val="10"/>
  </w:num>
  <w:num w:numId="11">
    <w:abstractNumId w:val="16"/>
  </w:num>
  <w:num w:numId="12">
    <w:abstractNumId w:val="24"/>
  </w:num>
  <w:num w:numId="13">
    <w:abstractNumId w:val="25"/>
  </w:num>
  <w:num w:numId="14">
    <w:abstractNumId w:val="18"/>
  </w:num>
  <w:num w:numId="15">
    <w:abstractNumId w:val="23"/>
  </w:num>
  <w:num w:numId="16">
    <w:abstractNumId w:val="29"/>
  </w:num>
  <w:num w:numId="17">
    <w:abstractNumId w:val="6"/>
  </w:num>
  <w:num w:numId="18">
    <w:abstractNumId w:val="17"/>
  </w:num>
  <w:num w:numId="19">
    <w:abstractNumId w:val="15"/>
  </w:num>
  <w:num w:numId="20">
    <w:abstractNumId w:val="28"/>
  </w:num>
  <w:num w:numId="21">
    <w:abstractNumId w:val="32"/>
  </w:num>
  <w:num w:numId="22">
    <w:abstractNumId w:val="2"/>
  </w:num>
  <w:num w:numId="23">
    <w:abstractNumId w:val="38"/>
  </w:num>
  <w:num w:numId="24">
    <w:abstractNumId w:val="7"/>
  </w:num>
  <w:num w:numId="25">
    <w:abstractNumId w:val="26"/>
  </w:num>
  <w:num w:numId="26">
    <w:abstractNumId w:val="35"/>
  </w:num>
  <w:num w:numId="27">
    <w:abstractNumId w:val="30"/>
  </w:num>
  <w:num w:numId="28">
    <w:abstractNumId w:val="22"/>
  </w:num>
  <w:num w:numId="29">
    <w:abstractNumId w:val="8"/>
  </w:num>
  <w:num w:numId="30">
    <w:abstractNumId w:val="1"/>
  </w:num>
  <w:num w:numId="31">
    <w:abstractNumId w:val="3"/>
  </w:num>
  <w:num w:numId="32">
    <w:abstractNumId w:val="5"/>
  </w:num>
  <w:num w:numId="33">
    <w:abstractNumId w:val="19"/>
  </w:num>
  <w:num w:numId="34">
    <w:abstractNumId w:val="0"/>
  </w:num>
  <w:num w:numId="35">
    <w:abstractNumId w:val="37"/>
  </w:num>
  <w:num w:numId="36">
    <w:abstractNumId w:val="41"/>
  </w:num>
  <w:num w:numId="37">
    <w:abstractNumId w:val="3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1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B"/>
    <w:rsid w:val="00000940"/>
    <w:rsid w:val="00001018"/>
    <w:rsid w:val="00001E28"/>
    <w:rsid w:val="000022FA"/>
    <w:rsid w:val="00002310"/>
    <w:rsid w:val="00002424"/>
    <w:rsid w:val="000025F9"/>
    <w:rsid w:val="0000369D"/>
    <w:rsid w:val="000037D5"/>
    <w:rsid w:val="00005AB5"/>
    <w:rsid w:val="00005F6D"/>
    <w:rsid w:val="000068B3"/>
    <w:rsid w:val="00007129"/>
    <w:rsid w:val="000071A3"/>
    <w:rsid w:val="000072D2"/>
    <w:rsid w:val="000107CD"/>
    <w:rsid w:val="00011330"/>
    <w:rsid w:val="00011BD2"/>
    <w:rsid w:val="00011DCE"/>
    <w:rsid w:val="00012189"/>
    <w:rsid w:val="000126D4"/>
    <w:rsid w:val="00012B9C"/>
    <w:rsid w:val="00013006"/>
    <w:rsid w:val="0001345E"/>
    <w:rsid w:val="000142EA"/>
    <w:rsid w:val="000144DA"/>
    <w:rsid w:val="00014705"/>
    <w:rsid w:val="00015E94"/>
    <w:rsid w:val="0001728B"/>
    <w:rsid w:val="00017634"/>
    <w:rsid w:val="00017688"/>
    <w:rsid w:val="00017D5B"/>
    <w:rsid w:val="00017FDC"/>
    <w:rsid w:val="00020198"/>
    <w:rsid w:val="000201D2"/>
    <w:rsid w:val="00020754"/>
    <w:rsid w:val="0002151A"/>
    <w:rsid w:val="00021880"/>
    <w:rsid w:val="000221C5"/>
    <w:rsid w:val="00022265"/>
    <w:rsid w:val="00023420"/>
    <w:rsid w:val="00023AF8"/>
    <w:rsid w:val="00024DB5"/>
    <w:rsid w:val="00024F8F"/>
    <w:rsid w:val="00025743"/>
    <w:rsid w:val="000258C4"/>
    <w:rsid w:val="0002625B"/>
    <w:rsid w:val="00026A71"/>
    <w:rsid w:val="00026B20"/>
    <w:rsid w:val="00026CF7"/>
    <w:rsid w:val="00026D87"/>
    <w:rsid w:val="00026F7D"/>
    <w:rsid w:val="00027D67"/>
    <w:rsid w:val="00027DFD"/>
    <w:rsid w:val="0003239F"/>
    <w:rsid w:val="00032D90"/>
    <w:rsid w:val="00033727"/>
    <w:rsid w:val="00034520"/>
    <w:rsid w:val="000347E6"/>
    <w:rsid w:val="00034BB5"/>
    <w:rsid w:val="00035C78"/>
    <w:rsid w:val="00035D5C"/>
    <w:rsid w:val="0003701C"/>
    <w:rsid w:val="0003746E"/>
    <w:rsid w:val="00037484"/>
    <w:rsid w:val="00037545"/>
    <w:rsid w:val="0004017B"/>
    <w:rsid w:val="00040AE7"/>
    <w:rsid w:val="00040E51"/>
    <w:rsid w:val="00041101"/>
    <w:rsid w:val="00041560"/>
    <w:rsid w:val="00041C97"/>
    <w:rsid w:val="00041E68"/>
    <w:rsid w:val="00041FEB"/>
    <w:rsid w:val="00042311"/>
    <w:rsid w:val="000428B4"/>
    <w:rsid w:val="000429E7"/>
    <w:rsid w:val="0004306B"/>
    <w:rsid w:val="000437F9"/>
    <w:rsid w:val="0004412B"/>
    <w:rsid w:val="0004415D"/>
    <w:rsid w:val="000449CC"/>
    <w:rsid w:val="00045835"/>
    <w:rsid w:val="000461E1"/>
    <w:rsid w:val="00046E6F"/>
    <w:rsid w:val="00047505"/>
    <w:rsid w:val="0004787C"/>
    <w:rsid w:val="000478F5"/>
    <w:rsid w:val="000507B1"/>
    <w:rsid w:val="000517FB"/>
    <w:rsid w:val="000519E3"/>
    <w:rsid w:val="00053C8A"/>
    <w:rsid w:val="00053D07"/>
    <w:rsid w:val="0005427D"/>
    <w:rsid w:val="000542F8"/>
    <w:rsid w:val="0005477B"/>
    <w:rsid w:val="00054CA2"/>
    <w:rsid w:val="000553AC"/>
    <w:rsid w:val="000557FF"/>
    <w:rsid w:val="00055C8C"/>
    <w:rsid w:val="00056610"/>
    <w:rsid w:val="00056EB6"/>
    <w:rsid w:val="00057177"/>
    <w:rsid w:val="000576F4"/>
    <w:rsid w:val="0006020D"/>
    <w:rsid w:val="00060AA0"/>
    <w:rsid w:val="00061395"/>
    <w:rsid w:val="00061399"/>
    <w:rsid w:val="0006275E"/>
    <w:rsid w:val="00062C9E"/>
    <w:rsid w:val="00062E3F"/>
    <w:rsid w:val="0006333C"/>
    <w:rsid w:val="00063AC4"/>
    <w:rsid w:val="00063E4D"/>
    <w:rsid w:val="00063E51"/>
    <w:rsid w:val="000652E0"/>
    <w:rsid w:val="000654AB"/>
    <w:rsid w:val="00065DB3"/>
    <w:rsid w:val="000666E7"/>
    <w:rsid w:val="00070A20"/>
    <w:rsid w:val="00070A31"/>
    <w:rsid w:val="00070FC1"/>
    <w:rsid w:val="000715F8"/>
    <w:rsid w:val="0007164A"/>
    <w:rsid w:val="0007193A"/>
    <w:rsid w:val="00071C51"/>
    <w:rsid w:val="0007203D"/>
    <w:rsid w:val="000720D5"/>
    <w:rsid w:val="00072580"/>
    <w:rsid w:val="00072949"/>
    <w:rsid w:val="00073261"/>
    <w:rsid w:val="000735BF"/>
    <w:rsid w:val="000736DC"/>
    <w:rsid w:val="0007375B"/>
    <w:rsid w:val="0007440C"/>
    <w:rsid w:val="00076F10"/>
    <w:rsid w:val="00080062"/>
    <w:rsid w:val="000800C8"/>
    <w:rsid w:val="000801F9"/>
    <w:rsid w:val="000810FE"/>
    <w:rsid w:val="0008148D"/>
    <w:rsid w:val="000818AA"/>
    <w:rsid w:val="00081A38"/>
    <w:rsid w:val="00082050"/>
    <w:rsid w:val="0008223C"/>
    <w:rsid w:val="000828EB"/>
    <w:rsid w:val="00082F9F"/>
    <w:rsid w:val="000835FD"/>
    <w:rsid w:val="00083A17"/>
    <w:rsid w:val="00085EB2"/>
    <w:rsid w:val="000860B2"/>
    <w:rsid w:val="0008660B"/>
    <w:rsid w:val="00090415"/>
    <w:rsid w:val="00090418"/>
    <w:rsid w:val="00090731"/>
    <w:rsid w:val="00090E8B"/>
    <w:rsid w:val="00090F02"/>
    <w:rsid w:val="0009120C"/>
    <w:rsid w:val="00091A56"/>
    <w:rsid w:val="00091BF1"/>
    <w:rsid w:val="000924F4"/>
    <w:rsid w:val="000928EB"/>
    <w:rsid w:val="00092B1F"/>
    <w:rsid w:val="00093146"/>
    <w:rsid w:val="00093819"/>
    <w:rsid w:val="00093944"/>
    <w:rsid w:val="00093D45"/>
    <w:rsid w:val="00095098"/>
    <w:rsid w:val="000951B5"/>
    <w:rsid w:val="000952DE"/>
    <w:rsid w:val="000956AF"/>
    <w:rsid w:val="0009707D"/>
    <w:rsid w:val="000976E5"/>
    <w:rsid w:val="000A1311"/>
    <w:rsid w:val="000A1B20"/>
    <w:rsid w:val="000A1DDA"/>
    <w:rsid w:val="000A2132"/>
    <w:rsid w:val="000A2898"/>
    <w:rsid w:val="000A2B9D"/>
    <w:rsid w:val="000A2D7E"/>
    <w:rsid w:val="000A387D"/>
    <w:rsid w:val="000A3A61"/>
    <w:rsid w:val="000A4228"/>
    <w:rsid w:val="000A4AFA"/>
    <w:rsid w:val="000A4DDD"/>
    <w:rsid w:val="000A576A"/>
    <w:rsid w:val="000A585F"/>
    <w:rsid w:val="000A699D"/>
    <w:rsid w:val="000A76F3"/>
    <w:rsid w:val="000A7A18"/>
    <w:rsid w:val="000B0092"/>
    <w:rsid w:val="000B0352"/>
    <w:rsid w:val="000B0370"/>
    <w:rsid w:val="000B07A4"/>
    <w:rsid w:val="000B126A"/>
    <w:rsid w:val="000B17F4"/>
    <w:rsid w:val="000B2348"/>
    <w:rsid w:val="000B246A"/>
    <w:rsid w:val="000B2995"/>
    <w:rsid w:val="000B29A1"/>
    <w:rsid w:val="000B2DC5"/>
    <w:rsid w:val="000B3A0C"/>
    <w:rsid w:val="000B3AA0"/>
    <w:rsid w:val="000B4289"/>
    <w:rsid w:val="000B43A2"/>
    <w:rsid w:val="000B454B"/>
    <w:rsid w:val="000B494B"/>
    <w:rsid w:val="000B61D3"/>
    <w:rsid w:val="000B686C"/>
    <w:rsid w:val="000B7E36"/>
    <w:rsid w:val="000C017F"/>
    <w:rsid w:val="000C033B"/>
    <w:rsid w:val="000C09B4"/>
    <w:rsid w:val="000C0D48"/>
    <w:rsid w:val="000C1584"/>
    <w:rsid w:val="000C2779"/>
    <w:rsid w:val="000C2A5E"/>
    <w:rsid w:val="000C2EE4"/>
    <w:rsid w:val="000C32C9"/>
    <w:rsid w:val="000C3BAC"/>
    <w:rsid w:val="000C3CAF"/>
    <w:rsid w:val="000C55E5"/>
    <w:rsid w:val="000C5891"/>
    <w:rsid w:val="000C6EB3"/>
    <w:rsid w:val="000C75D5"/>
    <w:rsid w:val="000D11A0"/>
    <w:rsid w:val="000D1D91"/>
    <w:rsid w:val="000D267E"/>
    <w:rsid w:val="000D2918"/>
    <w:rsid w:val="000D2B3C"/>
    <w:rsid w:val="000D3444"/>
    <w:rsid w:val="000D3B11"/>
    <w:rsid w:val="000D4357"/>
    <w:rsid w:val="000D5CBE"/>
    <w:rsid w:val="000D5D96"/>
    <w:rsid w:val="000D6D2E"/>
    <w:rsid w:val="000D6D60"/>
    <w:rsid w:val="000D77D8"/>
    <w:rsid w:val="000E0BDC"/>
    <w:rsid w:val="000E3D1D"/>
    <w:rsid w:val="000E5430"/>
    <w:rsid w:val="000E5506"/>
    <w:rsid w:val="000E5ED3"/>
    <w:rsid w:val="000E5FDD"/>
    <w:rsid w:val="000E679D"/>
    <w:rsid w:val="000E6A9B"/>
    <w:rsid w:val="000E75EB"/>
    <w:rsid w:val="000E7927"/>
    <w:rsid w:val="000F0D53"/>
    <w:rsid w:val="000F1F10"/>
    <w:rsid w:val="000F27D1"/>
    <w:rsid w:val="000F3409"/>
    <w:rsid w:val="000F479C"/>
    <w:rsid w:val="000F5134"/>
    <w:rsid w:val="000F5349"/>
    <w:rsid w:val="000F56B3"/>
    <w:rsid w:val="000F5D22"/>
    <w:rsid w:val="000F6173"/>
    <w:rsid w:val="000F6E94"/>
    <w:rsid w:val="00100692"/>
    <w:rsid w:val="0010081B"/>
    <w:rsid w:val="00100A58"/>
    <w:rsid w:val="00100D65"/>
    <w:rsid w:val="0010127A"/>
    <w:rsid w:val="00101286"/>
    <w:rsid w:val="00102F70"/>
    <w:rsid w:val="0010337E"/>
    <w:rsid w:val="00106409"/>
    <w:rsid w:val="00107098"/>
    <w:rsid w:val="00107894"/>
    <w:rsid w:val="00107EF1"/>
    <w:rsid w:val="0011094D"/>
    <w:rsid w:val="00110E8B"/>
    <w:rsid w:val="00111201"/>
    <w:rsid w:val="00111B99"/>
    <w:rsid w:val="00112090"/>
    <w:rsid w:val="001120E5"/>
    <w:rsid w:val="001129BC"/>
    <w:rsid w:val="00112C9A"/>
    <w:rsid w:val="00113310"/>
    <w:rsid w:val="00114BD3"/>
    <w:rsid w:val="00114C53"/>
    <w:rsid w:val="00114CE6"/>
    <w:rsid w:val="00114E50"/>
    <w:rsid w:val="001162A9"/>
    <w:rsid w:val="00116558"/>
    <w:rsid w:val="00116852"/>
    <w:rsid w:val="00117AB5"/>
    <w:rsid w:val="00120167"/>
    <w:rsid w:val="00120402"/>
    <w:rsid w:val="00120579"/>
    <w:rsid w:val="00120C52"/>
    <w:rsid w:val="0012151C"/>
    <w:rsid w:val="0012174D"/>
    <w:rsid w:val="001217B3"/>
    <w:rsid w:val="00121874"/>
    <w:rsid w:val="00122570"/>
    <w:rsid w:val="00123070"/>
    <w:rsid w:val="00123612"/>
    <w:rsid w:val="001236D3"/>
    <w:rsid w:val="00123CF6"/>
    <w:rsid w:val="00123D07"/>
    <w:rsid w:val="00123EE4"/>
    <w:rsid w:val="0012455A"/>
    <w:rsid w:val="001247AE"/>
    <w:rsid w:val="00124A9C"/>
    <w:rsid w:val="00124E84"/>
    <w:rsid w:val="00125364"/>
    <w:rsid w:val="00125AC7"/>
    <w:rsid w:val="001261FD"/>
    <w:rsid w:val="00126BEC"/>
    <w:rsid w:val="00126D8A"/>
    <w:rsid w:val="001270FB"/>
    <w:rsid w:val="0013056E"/>
    <w:rsid w:val="00131434"/>
    <w:rsid w:val="001317EF"/>
    <w:rsid w:val="00131D47"/>
    <w:rsid w:val="00132F4B"/>
    <w:rsid w:val="001330A9"/>
    <w:rsid w:val="001336C4"/>
    <w:rsid w:val="00133A83"/>
    <w:rsid w:val="00134275"/>
    <w:rsid w:val="001363FB"/>
    <w:rsid w:val="00136643"/>
    <w:rsid w:val="001376EE"/>
    <w:rsid w:val="00137A2F"/>
    <w:rsid w:val="00137C6B"/>
    <w:rsid w:val="00140894"/>
    <w:rsid w:val="00140B94"/>
    <w:rsid w:val="00140EB7"/>
    <w:rsid w:val="00141108"/>
    <w:rsid w:val="00141315"/>
    <w:rsid w:val="001415FF"/>
    <w:rsid w:val="0014290B"/>
    <w:rsid w:val="00143102"/>
    <w:rsid w:val="0014363A"/>
    <w:rsid w:val="0014452F"/>
    <w:rsid w:val="00144722"/>
    <w:rsid w:val="00144C81"/>
    <w:rsid w:val="00144CA7"/>
    <w:rsid w:val="00145E62"/>
    <w:rsid w:val="001461D5"/>
    <w:rsid w:val="001463F2"/>
    <w:rsid w:val="00146900"/>
    <w:rsid w:val="00146D28"/>
    <w:rsid w:val="001473AC"/>
    <w:rsid w:val="00147486"/>
    <w:rsid w:val="00151121"/>
    <w:rsid w:val="00151B3E"/>
    <w:rsid w:val="001520E8"/>
    <w:rsid w:val="001521FD"/>
    <w:rsid w:val="00152DAB"/>
    <w:rsid w:val="00153AAB"/>
    <w:rsid w:val="00153B1E"/>
    <w:rsid w:val="00153B62"/>
    <w:rsid w:val="00153C07"/>
    <w:rsid w:val="00153D45"/>
    <w:rsid w:val="00153D7A"/>
    <w:rsid w:val="00155C4A"/>
    <w:rsid w:val="0015618F"/>
    <w:rsid w:val="001561A7"/>
    <w:rsid w:val="00156BE1"/>
    <w:rsid w:val="001577F5"/>
    <w:rsid w:val="00160144"/>
    <w:rsid w:val="00160A33"/>
    <w:rsid w:val="00160B39"/>
    <w:rsid w:val="00160CB7"/>
    <w:rsid w:val="00161EA1"/>
    <w:rsid w:val="00162321"/>
    <w:rsid w:val="001625D7"/>
    <w:rsid w:val="00163AB8"/>
    <w:rsid w:val="00164782"/>
    <w:rsid w:val="00164B28"/>
    <w:rsid w:val="001656C8"/>
    <w:rsid w:val="00165895"/>
    <w:rsid w:val="00165E6B"/>
    <w:rsid w:val="00165FA2"/>
    <w:rsid w:val="00166BF2"/>
    <w:rsid w:val="00166F4A"/>
    <w:rsid w:val="00167553"/>
    <w:rsid w:val="00167AC4"/>
    <w:rsid w:val="00167EDF"/>
    <w:rsid w:val="001703E9"/>
    <w:rsid w:val="001705A6"/>
    <w:rsid w:val="00170C64"/>
    <w:rsid w:val="001715CD"/>
    <w:rsid w:val="0017187A"/>
    <w:rsid w:val="00171AA3"/>
    <w:rsid w:val="00172A9E"/>
    <w:rsid w:val="00173F66"/>
    <w:rsid w:val="00174358"/>
    <w:rsid w:val="001746C7"/>
    <w:rsid w:val="00176AA7"/>
    <w:rsid w:val="00176B5B"/>
    <w:rsid w:val="00176D42"/>
    <w:rsid w:val="001772F2"/>
    <w:rsid w:val="0017793E"/>
    <w:rsid w:val="001801AE"/>
    <w:rsid w:val="0018038A"/>
    <w:rsid w:val="001805F2"/>
    <w:rsid w:val="00180616"/>
    <w:rsid w:val="0018100D"/>
    <w:rsid w:val="00181C2B"/>
    <w:rsid w:val="00181EAE"/>
    <w:rsid w:val="0018307A"/>
    <w:rsid w:val="001830F7"/>
    <w:rsid w:val="0018340D"/>
    <w:rsid w:val="0018469A"/>
    <w:rsid w:val="0018516A"/>
    <w:rsid w:val="00185280"/>
    <w:rsid w:val="001858F3"/>
    <w:rsid w:val="00185C15"/>
    <w:rsid w:val="0018648B"/>
    <w:rsid w:val="00186DA7"/>
    <w:rsid w:val="00187F4C"/>
    <w:rsid w:val="001901CD"/>
    <w:rsid w:val="0019020E"/>
    <w:rsid w:val="0019098D"/>
    <w:rsid w:val="00190BDE"/>
    <w:rsid w:val="00190F50"/>
    <w:rsid w:val="001920E3"/>
    <w:rsid w:val="0019242B"/>
    <w:rsid w:val="00192826"/>
    <w:rsid w:val="00192E0E"/>
    <w:rsid w:val="00194399"/>
    <w:rsid w:val="00194D9C"/>
    <w:rsid w:val="00195463"/>
    <w:rsid w:val="00195741"/>
    <w:rsid w:val="00196AC5"/>
    <w:rsid w:val="001977AC"/>
    <w:rsid w:val="00197C91"/>
    <w:rsid w:val="00197E3E"/>
    <w:rsid w:val="001A1069"/>
    <w:rsid w:val="001A15E6"/>
    <w:rsid w:val="001A2221"/>
    <w:rsid w:val="001A346F"/>
    <w:rsid w:val="001A3674"/>
    <w:rsid w:val="001A36DB"/>
    <w:rsid w:val="001A38FF"/>
    <w:rsid w:val="001A419F"/>
    <w:rsid w:val="001A482F"/>
    <w:rsid w:val="001A534E"/>
    <w:rsid w:val="001A5599"/>
    <w:rsid w:val="001A55A5"/>
    <w:rsid w:val="001A5721"/>
    <w:rsid w:val="001A5EA7"/>
    <w:rsid w:val="001A6031"/>
    <w:rsid w:val="001A628B"/>
    <w:rsid w:val="001A680D"/>
    <w:rsid w:val="001A7525"/>
    <w:rsid w:val="001B01D3"/>
    <w:rsid w:val="001B0518"/>
    <w:rsid w:val="001B07EB"/>
    <w:rsid w:val="001B11FD"/>
    <w:rsid w:val="001B135D"/>
    <w:rsid w:val="001B1EEE"/>
    <w:rsid w:val="001B24A0"/>
    <w:rsid w:val="001B2FFE"/>
    <w:rsid w:val="001B346C"/>
    <w:rsid w:val="001B35D6"/>
    <w:rsid w:val="001B440B"/>
    <w:rsid w:val="001B49AB"/>
    <w:rsid w:val="001B5195"/>
    <w:rsid w:val="001B6CE2"/>
    <w:rsid w:val="001B7536"/>
    <w:rsid w:val="001C0191"/>
    <w:rsid w:val="001C13B9"/>
    <w:rsid w:val="001C14D4"/>
    <w:rsid w:val="001C1C55"/>
    <w:rsid w:val="001C1CD4"/>
    <w:rsid w:val="001C2134"/>
    <w:rsid w:val="001C2EC2"/>
    <w:rsid w:val="001C3045"/>
    <w:rsid w:val="001C6205"/>
    <w:rsid w:val="001C66F7"/>
    <w:rsid w:val="001C6AE1"/>
    <w:rsid w:val="001C6DCD"/>
    <w:rsid w:val="001C6ECF"/>
    <w:rsid w:val="001C74F8"/>
    <w:rsid w:val="001C7941"/>
    <w:rsid w:val="001C796B"/>
    <w:rsid w:val="001D0441"/>
    <w:rsid w:val="001D0B13"/>
    <w:rsid w:val="001D0B73"/>
    <w:rsid w:val="001D0F5A"/>
    <w:rsid w:val="001D2700"/>
    <w:rsid w:val="001D3944"/>
    <w:rsid w:val="001D3CCB"/>
    <w:rsid w:val="001D3F0E"/>
    <w:rsid w:val="001D5064"/>
    <w:rsid w:val="001D5A57"/>
    <w:rsid w:val="001D6ADA"/>
    <w:rsid w:val="001D778F"/>
    <w:rsid w:val="001E037A"/>
    <w:rsid w:val="001E07D7"/>
    <w:rsid w:val="001E0CD9"/>
    <w:rsid w:val="001E198E"/>
    <w:rsid w:val="001E1B40"/>
    <w:rsid w:val="001E1C9B"/>
    <w:rsid w:val="001E1EDF"/>
    <w:rsid w:val="001E32B0"/>
    <w:rsid w:val="001E3DE6"/>
    <w:rsid w:val="001E43B6"/>
    <w:rsid w:val="001E5134"/>
    <w:rsid w:val="001E5672"/>
    <w:rsid w:val="001E5E98"/>
    <w:rsid w:val="001E6437"/>
    <w:rsid w:val="001E66CE"/>
    <w:rsid w:val="001E674A"/>
    <w:rsid w:val="001E6CF5"/>
    <w:rsid w:val="001E7610"/>
    <w:rsid w:val="001E7E58"/>
    <w:rsid w:val="001F052C"/>
    <w:rsid w:val="001F06C6"/>
    <w:rsid w:val="001F1CAE"/>
    <w:rsid w:val="001F258C"/>
    <w:rsid w:val="001F32F5"/>
    <w:rsid w:val="001F334A"/>
    <w:rsid w:val="001F3A05"/>
    <w:rsid w:val="001F3C42"/>
    <w:rsid w:val="001F4708"/>
    <w:rsid w:val="001F540F"/>
    <w:rsid w:val="001F5AB1"/>
    <w:rsid w:val="001F5BBB"/>
    <w:rsid w:val="001F6164"/>
    <w:rsid w:val="001F65BB"/>
    <w:rsid w:val="001F67E7"/>
    <w:rsid w:val="001F7035"/>
    <w:rsid w:val="001F79F6"/>
    <w:rsid w:val="001F7A69"/>
    <w:rsid w:val="002011A2"/>
    <w:rsid w:val="002011C3"/>
    <w:rsid w:val="00201259"/>
    <w:rsid w:val="0020172C"/>
    <w:rsid w:val="00201920"/>
    <w:rsid w:val="00202B80"/>
    <w:rsid w:val="00203370"/>
    <w:rsid w:val="00203987"/>
    <w:rsid w:val="00204125"/>
    <w:rsid w:val="00205C18"/>
    <w:rsid w:val="00205CCB"/>
    <w:rsid w:val="0020642E"/>
    <w:rsid w:val="00210581"/>
    <w:rsid w:val="00210746"/>
    <w:rsid w:val="002109A5"/>
    <w:rsid w:val="00210A61"/>
    <w:rsid w:val="00210C2F"/>
    <w:rsid w:val="00211370"/>
    <w:rsid w:val="00211DF2"/>
    <w:rsid w:val="00213ADD"/>
    <w:rsid w:val="00213B75"/>
    <w:rsid w:val="00214B29"/>
    <w:rsid w:val="00214F8E"/>
    <w:rsid w:val="00215199"/>
    <w:rsid w:val="0021535A"/>
    <w:rsid w:val="00215F4A"/>
    <w:rsid w:val="00216BEF"/>
    <w:rsid w:val="0022052D"/>
    <w:rsid w:val="00221851"/>
    <w:rsid w:val="002222FC"/>
    <w:rsid w:val="0022277D"/>
    <w:rsid w:val="00222B1B"/>
    <w:rsid w:val="0022340F"/>
    <w:rsid w:val="00224E8F"/>
    <w:rsid w:val="002252D4"/>
    <w:rsid w:val="00225D40"/>
    <w:rsid w:val="00225E7A"/>
    <w:rsid w:val="002263F5"/>
    <w:rsid w:val="00226D11"/>
    <w:rsid w:val="00227521"/>
    <w:rsid w:val="00230208"/>
    <w:rsid w:val="0023030D"/>
    <w:rsid w:val="0023099E"/>
    <w:rsid w:val="002319A5"/>
    <w:rsid w:val="00232242"/>
    <w:rsid w:val="00233A6A"/>
    <w:rsid w:val="00233D5C"/>
    <w:rsid w:val="002346BC"/>
    <w:rsid w:val="002349E6"/>
    <w:rsid w:val="00234BC5"/>
    <w:rsid w:val="00234CD7"/>
    <w:rsid w:val="00234DFC"/>
    <w:rsid w:val="00234FE8"/>
    <w:rsid w:val="00235363"/>
    <w:rsid w:val="00235FF2"/>
    <w:rsid w:val="00236208"/>
    <w:rsid w:val="00237088"/>
    <w:rsid w:val="0023713C"/>
    <w:rsid w:val="0023767B"/>
    <w:rsid w:val="00240EF8"/>
    <w:rsid w:val="00241B47"/>
    <w:rsid w:val="00242983"/>
    <w:rsid w:val="00242DDF"/>
    <w:rsid w:val="0024416D"/>
    <w:rsid w:val="0024527A"/>
    <w:rsid w:val="002452AE"/>
    <w:rsid w:val="00245F9A"/>
    <w:rsid w:val="00246490"/>
    <w:rsid w:val="0024696F"/>
    <w:rsid w:val="002470B9"/>
    <w:rsid w:val="0024789A"/>
    <w:rsid w:val="00247965"/>
    <w:rsid w:val="00247F48"/>
    <w:rsid w:val="00251478"/>
    <w:rsid w:val="002518CA"/>
    <w:rsid w:val="00251A92"/>
    <w:rsid w:val="00251E4F"/>
    <w:rsid w:val="0025276B"/>
    <w:rsid w:val="002539B2"/>
    <w:rsid w:val="00254DB8"/>
    <w:rsid w:val="0025514E"/>
    <w:rsid w:val="00255559"/>
    <w:rsid w:val="00255AED"/>
    <w:rsid w:val="00255D32"/>
    <w:rsid w:val="002563C4"/>
    <w:rsid w:val="00256FAE"/>
    <w:rsid w:val="0026091C"/>
    <w:rsid w:val="00260968"/>
    <w:rsid w:val="00260A29"/>
    <w:rsid w:val="0026179C"/>
    <w:rsid w:val="00262339"/>
    <w:rsid w:val="0026276A"/>
    <w:rsid w:val="00263ED0"/>
    <w:rsid w:val="00264CB2"/>
    <w:rsid w:val="00265790"/>
    <w:rsid w:val="00266693"/>
    <w:rsid w:val="002669A3"/>
    <w:rsid w:val="002675B6"/>
    <w:rsid w:val="00267EC6"/>
    <w:rsid w:val="002704E6"/>
    <w:rsid w:val="002705BA"/>
    <w:rsid w:val="00270ADE"/>
    <w:rsid w:val="00270F2D"/>
    <w:rsid w:val="00271591"/>
    <w:rsid w:val="00272193"/>
    <w:rsid w:val="00272D7C"/>
    <w:rsid w:val="00275483"/>
    <w:rsid w:val="002754B8"/>
    <w:rsid w:val="0027619F"/>
    <w:rsid w:val="00277062"/>
    <w:rsid w:val="00277A92"/>
    <w:rsid w:val="00277D66"/>
    <w:rsid w:val="0028101C"/>
    <w:rsid w:val="00281208"/>
    <w:rsid w:val="0028138B"/>
    <w:rsid w:val="00281510"/>
    <w:rsid w:val="00281B5F"/>
    <w:rsid w:val="00281C90"/>
    <w:rsid w:val="00282ED8"/>
    <w:rsid w:val="00283776"/>
    <w:rsid w:val="002841DE"/>
    <w:rsid w:val="00284703"/>
    <w:rsid w:val="00284885"/>
    <w:rsid w:val="00284ACF"/>
    <w:rsid w:val="0028583B"/>
    <w:rsid w:val="0028587B"/>
    <w:rsid w:val="00285DB8"/>
    <w:rsid w:val="00287627"/>
    <w:rsid w:val="0028780A"/>
    <w:rsid w:val="00287CB1"/>
    <w:rsid w:val="0029023B"/>
    <w:rsid w:val="00290D8B"/>
    <w:rsid w:val="00291067"/>
    <w:rsid w:val="002913C9"/>
    <w:rsid w:val="00291590"/>
    <w:rsid w:val="002917E6"/>
    <w:rsid w:val="002917F8"/>
    <w:rsid w:val="0029366A"/>
    <w:rsid w:val="00294E29"/>
    <w:rsid w:val="00296077"/>
    <w:rsid w:val="00297483"/>
    <w:rsid w:val="002976D7"/>
    <w:rsid w:val="002A05A6"/>
    <w:rsid w:val="002A07DC"/>
    <w:rsid w:val="002A08E0"/>
    <w:rsid w:val="002A213A"/>
    <w:rsid w:val="002A22B5"/>
    <w:rsid w:val="002A2C68"/>
    <w:rsid w:val="002A33B9"/>
    <w:rsid w:val="002A3A89"/>
    <w:rsid w:val="002A40A6"/>
    <w:rsid w:val="002A4565"/>
    <w:rsid w:val="002A5922"/>
    <w:rsid w:val="002A6720"/>
    <w:rsid w:val="002A6A8A"/>
    <w:rsid w:val="002B16F3"/>
    <w:rsid w:val="002B1996"/>
    <w:rsid w:val="002B1EA9"/>
    <w:rsid w:val="002B3332"/>
    <w:rsid w:val="002B3CBB"/>
    <w:rsid w:val="002B49D1"/>
    <w:rsid w:val="002B4D95"/>
    <w:rsid w:val="002B5757"/>
    <w:rsid w:val="002B6119"/>
    <w:rsid w:val="002B7FED"/>
    <w:rsid w:val="002C0163"/>
    <w:rsid w:val="002C069D"/>
    <w:rsid w:val="002C0FFE"/>
    <w:rsid w:val="002C1F3F"/>
    <w:rsid w:val="002C2705"/>
    <w:rsid w:val="002C3B6A"/>
    <w:rsid w:val="002C5B25"/>
    <w:rsid w:val="002C5E35"/>
    <w:rsid w:val="002C6E8D"/>
    <w:rsid w:val="002C7C6D"/>
    <w:rsid w:val="002C7CB3"/>
    <w:rsid w:val="002D0E24"/>
    <w:rsid w:val="002D1035"/>
    <w:rsid w:val="002D1A02"/>
    <w:rsid w:val="002D2324"/>
    <w:rsid w:val="002D3052"/>
    <w:rsid w:val="002D4DA4"/>
    <w:rsid w:val="002D5476"/>
    <w:rsid w:val="002D5B06"/>
    <w:rsid w:val="002D5C32"/>
    <w:rsid w:val="002D5DB2"/>
    <w:rsid w:val="002D61AB"/>
    <w:rsid w:val="002D7175"/>
    <w:rsid w:val="002E12B5"/>
    <w:rsid w:val="002E217B"/>
    <w:rsid w:val="002E270B"/>
    <w:rsid w:val="002E322E"/>
    <w:rsid w:val="002E3A1C"/>
    <w:rsid w:val="002E3B06"/>
    <w:rsid w:val="002E3C6F"/>
    <w:rsid w:val="002E5544"/>
    <w:rsid w:val="002E6DDC"/>
    <w:rsid w:val="002E769D"/>
    <w:rsid w:val="002E7A16"/>
    <w:rsid w:val="002F06DD"/>
    <w:rsid w:val="002F0D0A"/>
    <w:rsid w:val="002F1C07"/>
    <w:rsid w:val="002F25A1"/>
    <w:rsid w:val="002F37BE"/>
    <w:rsid w:val="002F3881"/>
    <w:rsid w:val="002F3ED3"/>
    <w:rsid w:val="002F4105"/>
    <w:rsid w:val="002F4AEA"/>
    <w:rsid w:val="002F4FD6"/>
    <w:rsid w:val="002F5A71"/>
    <w:rsid w:val="002F5ED7"/>
    <w:rsid w:val="002F5F49"/>
    <w:rsid w:val="002F70E6"/>
    <w:rsid w:val="002F79FA"/>
    <w:rsid w:val="002F7F2C"/>
    <w:rsid w:val="003000F2"/>
    <w:rsid w:val="003007B8"/>
    <w:rsid w:val="00301931"/>
    <w:rsid w:val="00301B96"/>
    <w:rsid w:val="00301BF2"/>
    <w:rsid w:val="003027F4"/>
    <w:rsid w:val="003027F9"/>
    <w:rsid w:val="0030309D"/>
    <w:rsid w:val="00303E14"/>
    <w:rsid w:val="00303F72"/>
    <w:rsid w:val="0030418E"/>
    <w:rsid w:val="003046C4"/>
    <w:rsid w:val="0030572E"/>
    <w:rsid w:val="00305B2C"/>
    <w:rsid w:val="00306D51"/>
    <w:rsid w:val="00310299"/>
    <w:rsid w:val="00312098"/>
    <w:rsid w:val="003125BC"/>
    <w:rsid w:val="00312825"/>
    <w:rsid w:val="003130F8"/>
    <w:rsid w:val="003131C7"/>
    <w:rsid w:val="00313C2B"/>
    <w:rsid w:val="00313E3A"/>
    <w:rsid w:val="0031437B"/>
    <w:rsid w:val="00320DEC"/>
    <w:rsid w:val="00320FE1"/>
    <w:rsid w:val="003213B4"/>
    <w:rsid w:val="00323C8A"/>
    <w:rsid w:val="00323FB5"/>
    <w:rsid w:val="00326264"/>
    <w:rsid w:val="00326436"/>
    <w:rsid w:val="00326A43"/>
    <w:rsid w:val="00326C41"/>
    <w:rsid w:val="00326E33"/>
    <w:rsid w:val="00330F78"/>
    <w:rsid w:val="00331746"/>
    <w:rsid w:val="00331760"/>
    <w:rsid w:val="00332C08"/>
    <w:rsid w:val="00332DA6"/>
    <w:rsid w:val="003335FF"/>
    <w:rsid w:val="0033380E"/>
    <w:rsid w:val="0033407F"/>
    <w:rsid w:val="00334B3D"/>
    <w:rsid w:val="00334D17"/>
    <w:rsid w:val="0033507E"/>
    <w:rsid w:val="00335BF4"/>
    <w:rsid w:val="00336412"/>
    <w:rsid w:val="00336AFA"/>
    <w:rsid w:val="0033767F"/>
    <w:rsid w:val="0034022F"/>
    <w:rsid w:val="00340AD4"/>
    <w:rsid w:val="0034155B"/>
    <w:rsid w:val="00341EE8"/>
    <w:rsid w:val="00342040"/>
    <w:rsid w:val="00342591"/>
    <w:rsid w:val="003425C0"/>
    <w:rsid w:val="00342D67"/>
    <w:rsid w:val="0034331D"/>
    <w:rsid w:val="003438E8"/>
    <w:rsid w:val="00344657"/>
    <w:rsid w:val="0034468B"/>
    <w:rsid w:val="00344CC9"/>
    <w:rsid w:val="00344D3B"/>
    <w:rsid w:val="0034560A"/>
    <w:rsid w:val="003459D8"/>
    <w:rsid w:val="00346075"/>
    <w:rsid w:val="003466EC"/>
    <w:rsid w:val="00346A39"/>
    <w:rsid w:val="00347CA4"/>
    <w:rsid w:val="003502E8"/>
    <w:rsid w:val="00350C8A"/>
    <w:rsid w:val="00350D54"/>
    <w:rsid w:val="0035172F"/>
    <w:rsid w:val="00353FB8"/>
    <w:rsid w:val="003550D4"/>
    <w:rsid w:val="00355138"/>
    <w:rsid w:val="0035516E"/>
    <w:rsid w:val="00355B07"/>
    <w:rsid w:val="00356508"/>
    <w:rsid w:val="00356C90"/>
    <w:rsid w:val="0035774F"/>
    <w:rsid w:val="00360114"/>
    <w:rsid w:val="00360A9B"/>
    <w:rsid w:val="00361171"/>
    <w:rsid w:val="00361608"/>
    <w:rsid w:val="00362581"/>
    <w:rsid w:val="00362836"/>
    <w:rsid w:val="00363096"/>
    <w:rsid w:val="0036338F"/>
    <w:rsid w:val="003633E1"/>
    <w:rsid w:val="00363FD9"/>
    <w:rsid w:val="00364EAA"/>
    <w:rsid w:val="00365109"/>
    <w:rsid w:val="003658F2"/>
    <w:rsid w:val="00365EA9"/>
    <w:rsid w:val="00366B84"/>
    <w:rsid w:val="0036703A"/>
    <w:rsid w:val="0036768B"/>
    <w:rsid w:val="00367AFD"/>
    <w:rsid w:val="00367FDF"/>
    <w:rsid w:val="00370493"/>
    <w:rsid w:val="0037204C"/>
    <w:rsid w:val="00372481"/>
    <w:rsid w:val="00372BD7"/>
    <w:rsid w:val="00372D44"/>
    <w:rsid w:val="003731DE"/>
    <w:rsid w:val="0037469C"/>
    <w:rsid w:val="00375920"/>
    <w:rsid w:val="0037666F"/>
    <w:rsid w:val="00376EA0"/>
    <w:rsid w:val="00377831"/>
    <w:rsid w:val="003812F2"/>
    <w:rsid w:val="003817F0"/>
    <w:rsid w:val="00381B0F"/>
    <w:rsid w:val="003825AE"/>
    <w:rsid w:val="003843B3"/>
    <w:rsid w:val="00384B0F"/>
    <w:rsid w:val="00384B74"/>
    <w:rsid w:val="003855FC"/>
    <w:rsid w:val="00386B05"/>
    <w:rsid w:val="00387675"/>
    <w:rsid w:val="003879FF"/>
    <w:rsid w:val="00390158"/>
    <w:rsid w:val="003913AE"/>
    <w:rsid w:val="00391968"/>
    <w:rsid w:val="00391B20"/>
    <w:rsid w:val="0039235B"/>
    <w:rsid w:val="00392592"/>
    <w:rsid w:val="00395B97"/>
    <w:rsid w:val="0039613A"/>
    <w:rsid w:val="003965DE"/>
    <w:rsid w:val="00396F46"/>
    <w:rsid w:val="0039722B"/>
    <w:rsid w:val="00397421"/>
    <w:rsid w:val="003978AD"/>
    <w:rsid w:val="003A14E6"/>
    <w:rsid w:val="003A18B3"/>
    <w:rsid w:val="003A2341"/>
    <w:rsid w:val="003A248C"/>
    <w:rsid w:val="003A3D68"/>
    <w:rsid w:val="003A4206"/>
    <w:rsid w:val="003A4C5C"/>
    <w:rsid w:val="003A5E1D"/>
    <w:rsid w:val="003A629F"/>
    <w:rsid w:val="003A69AD"/>
    <w:rsid w:val="003A6AFE"/>
    <w:rsid w:val="003A7476"/>
    <w:rsid w:val="003A78DA"/>
    <w:rsid w:val="003B015F"/>
    <w:rsid w:val="003B0A55"/>
    <w:rsid w:val="003B0E68"/>
    <w:rsid w:val="003B116A"/>
    <w:rsid w:val="003B2FF3"/>
    <w:rsid w:val="003B3EB6"/>
    <w:rsid w:val="003B4CB7"/>
    <w:rsid w:val="003B5087"/>
    <w:rsid w:val="003B5244"/>
    <w:rsid w:val="003B5A53"/>
    <w:rsid w:val="003B6F15"/>
    <w:rsid w:val="003B7108"/>
    <w:rsid w:val="003C0A26"/>
    <w:rsid w:val="003C2FD3"/>
    <w:rsid w:val="003C3ACB"/>
    <w:rsid w:val="003C3BB6"/>
    <w:rsid w:val="003C3BC9"/>
    <w:rsid w:val="003C3F68"/>
    <w:rsid w:val="003C4439"/>
    <w:rsid w:val="003C44F5"/>
    <w:rsid w:val="003C49A8"/>
    <w:rsid w:val="003C55CF"/>
    <w:rsid w:val="003C5DF5"/>
    <w:rsid w:val="003C685B"/>
    <w:rsid w:val="003C6A94"/>
    <w:rsid w:val="003C6AB3"/>
    <w:rsid w:val="003C7A04"/>
    <w:rsid w:val="003D061C"/>
    <w:rsid w:val="003D1F2A"/>
    <w:rsid w:val="003D2302"/>
    <w:rsid w:val="003D2FD2"/>
    <w:rsid w:val="003D3003"/>
    <w:rsid w:val="003D324F"/>
    <w:rsid w:val="003D3CF7"/>
    <w:rsid w:val="003D3F48"/>
    <w:rsid w:val="003D430E"/>
    <w:rsid w:val="003D4E0B"/>
    <w:rsid w:val="003D53F0"/>
    <w:rsid w:val="003D5638"/>
    <w:rsid w:val="003D6224"/>
    <w:rsid w:val="003D6523"/>
    <w:rsid w:val="003D6DD1"/>
    <w:rsid w:val="003D73D4"/>
    <w:rsid w:val="003D7978"/>
    <w:rsid w:val="003D7985"/>
    <w:rsid w:val="003D7A8A"/>
    <w:rsid w:val="003E0F0E"/>
    <w:rsid w:val="003E1F59"/>
    <w:rsid w:val="003E3591"/>
    <w:rsid w:val="003E524E"/>
    <w:rsid w:val="003E56D7"/>
    <w:rsid w:val="003E574B"/>
    <w:rsid w:val="003E5860"/>
    <w:rsid w:val="003E5CCA"/>
    <w:rsid w:val="003E6525"/>
    <w:rsid w:val="003E763A"/>
    <w:rsid w:val="003F0203"/>
    <w:rsid w:val="003F02FE"/>
    <w:rsid w:val="003F0668"/>
    <w:rsid w:val="003F0B77"/>
    <w:rsid w:val="003F141F"/>
    <w:rsid w:val="003F19F6"/>
    <w:rsid w:val="003F1B2E"/>
    <w:rsid w:val="003F1DC7"/>
    <w:rsid w:val="003F2508"/>
    <w:rsid w:val="003F25F7"/>
    <w:rsid w:val="003F2980"/>
    <w:rsid w:val="003F3DAA"/>
    <w:rsid w:val="003F479E"/>
    <w:rsid w:val="003F4FC8"/>
    <w:rsid w:val="003F6A10"/>
    <w:rsid w:val="003F718C"/>
    <w:rsid w:val="003F72AB"/>
    <w:rsid w:val="003F79B9"/>
    <w:rsid w:val="003F7E8C"/>
    <w:rsid w:val="00400103"/>
    <w:rsid w:val="004009DB"/>
    <w:rsid w:val="00400DB2"/>
    <w:rsid w:val="00401607"/>
    <w:rsid w:val="004024C6"/>
    <w:rsid w:val="0040459D"/>
    <w:rsid w:val="00404D47"/>
    <w:rsid w:val="00407E48"/>
    <w:rsid w:val="0041069D"/>
    <w:rsid w:val="00410E16"/>
    <w:rsid w:val="004114C6"/>
    <w:rsid w:val="00411E1C"/>
    <w:rsid w:val="004120E7"/>
    <w:rsid w:val="004122B1"/>
    <w:rsid w:val="00412590"/>
    <w:rsid w:val="004130F0"/>
    <w:rsid w:val="004131B6"/>
    <w:rsid w:val="0041338F"/>
    <w:rsid w:val="00414D26"/>
    <w:rsid w:val="00414EF8"/>
    <w:rsid w:val="0041595B"/>
    <w:rsid w:val="00415C73"/>
    <w:rsid w:val="00416244"/>
    <w:rsid w:val="004169B3"/>
    <w:rsid w:val="00420FD7"/>
    <w:rsid w:val="00421682"/>
    <w:rsid w:val="00421BC5"/>
    <w:rsid w:val="00423050"/>
    <w:rsid w:val="0042372F"/>
    <w:rsid w:val="004240D0"/>
    <w:rsid w:val="004241D2"/>
    <w:rsid w:val="00424A4C"/>
    <w:rsid w:val="00425A2B"/>
    <w:rsid w:val="004262B9"/>
    <w:rsid w:val="00426730"/>
    <w:rsid w:val="00427C84"/>
    <w:rsid w:val="00430A2F"/>
    <w:rsid w:val="004312AC"/>
    <w:rsid w:val="00432219"/>
    <w:rsid w:val="004325D8"/>
    <w:rsid w:val="0043344A"/>
    <w:rsid w:val="004354AC"/>
    <w:rsid w:val="0043578E"/>
    <w:rsid w:val="00435FFC"/>
    <w:rsid w:val="00436374"/>
    <w:rsid w:val="004365EE"/>
    <w:rsid w:val="00436920"/>
    <w:rsid w:val="00436A39"/>
    <w:rsid w:val="00436CAE"/>
    <w:rsid w:val="00437161"/>
    <w:rsid w:val="0043723E"/>
    <w:rsid w:val="004372E9"/>
    <w:rsid w:val="00440BF6"/>
    <w:rsid w:val="00440C8F"/>
    <w:rsid w:val="00440F21"/>
    <w:rsid w:val="0044100A"/>
    <w:rsid w:val="00441014"/>
    <w:rsid w:val="004412D9"/>
    <w:rsid w:val="004414EC"/>
    <w:rsid w:val="0044152C"/>
    <w:rsid w:val="0044169B"/>
    <w:rsid w:val="004417FB"/>
    <w:rsid w:val="00441D5A"/>
    <w:rsid w:val="00441D76"/>
    <w:rsid w:val="004421D4"/>
    <w:rsid w:val="00442A48"/>
    <w:rsid w:val="004430B6"/>
    <w:rsid w:val="004449F2"/>
    <w:rsid w:val="00444E34"/>
    <w:rsid w:val="00445D9E"/>
    <w:rsid w:val="00445F28"/>
    <w:rsid w:val="00446509"/>
    <w:rsid w:val="00446D5A"/>
    <w:rsid w:val="00446EDD"/>
    <w:rsid w:val="00447103"/>
    <w:rsid w:val="00447C55"/>
    <w:rsid w:val="00450D59"/>
    <w:rsid w:val="00451BC0"/>
    <w:rsid w:val="0045217C"/>
    <w:rsid w:val="00453005"/>
    <w:rsid w:val="004530CF"/>
    <w:rsid w:val="00453256"/>
    <w:rsid w:val="0045375E"/>
    <w:rsid w:val="00453E2A"/>
    <w:rsid w:val="00454562"/>
    <w:rsid w:val="00454723"/>
    <w:rsid w:val="00455244"/>
    <w:rsid w:val="00455809"/>
    <w:rsid w:val="00455E6D"/>
    <w:rsid w:val="00455EFC"/>
    <w:rsid w:val="004564BC"/>
    <w:rsid w:val="00457571"/>
    <w:rsid w:val="00457A65"/>
    <w:rsid w:val="00457E35"/>
    <w:rsid w:val="00460331"/>
    <w:rsid w:val="004617FC"/>
    <w:rsid w:val="004619C1"/>
    <w:rsid w:val="00461E81"/>
    <w:rsid w:val="0046303E"/>
    <w:rsid w:val="00464076"/>
    <w:rsid w:val="004648E2"/>
    <w:rsid w:val="00464AD9"/>
    <w:rsid w:val="00464EE6"/>
    <w:rsid w:val="00465D81"/>
    <w:rsid w:val="00465E10"/>
    <w:rsid w:val="00466A3F"/>
    <w:rsid w:val="0046735C"/>
    <w:rsid w:val="004675CC"/>
    <w:rsid w:val="00467608"/>
    <w:rsid w:val="00467834"/>
    <w:rsid w:val="00470269"/>
    <w:rsid w:val="00470298"/>
    <w:rsid w:val="00471460"/>
    <w:rsid w:val="00471FFA"/>
    <w:rsid w:val="004727C0"/>
    <w:rsid w:val="00472B0A"/>
    <w:rsid w:val="00472B84"/>
    <w:rsid w:val="004731AD"/>
    <w:rsid w:val="004731FD"/>
    <w:rsid w:val="004741C3"/>
    <w:rsid w:val="00474505"/>
    <w:rsid w:val="00474F40"/>
    <w:rsid w:val="00475433"/>
    <w:rsid w:val="004765D9"/>
    <w:rsid w:val="00476BA4"/>
    <w:rsid w:val="00476FD1"/>
    <w:rsid w:val="00480B32"/>
    <w:rsid w:val="004810BB"/>
    <w:rsid w:val="00481D9C"/>
    <w:rsid w:val="0048245C"/>
    <w:rsid w:val="004824E9"/>
    <w:rsid w:val="00482F6D"/>
    <w:rsid w:val="004833C4"/>
    <w:rsid w:val="0048451A"/>
    <w:rsid w:val="00484675"/>
    <w:rsid w:val="0048479F"/>
    <w:rsid w:val="00484FAE"/>
    <w:rsid w:val="0048526A"/>
    <w:rsid w:val="00485711"/>
    <w:rsid w:val="00485B46"/>
    <w:rsid w:val="00485CF8"/>
    <w:rsid w:val="00486420"/>
    <w:rsid w:val="00490676"/>
    <w:rsid w:val="004912F1"/>
    <w:rsid w:val="00491BE2"/>
    <w:rsid w:val="004922E2"/>
    <w:rsid w:val="00492744"/>
    <w:rsid w:val="00492F35"/>
    <w:rsid w:val="00493A20"/>
    <w:rsid w:val="00494939"/>
    <w:rsid w:val="0049497B"/>
    <w:rsid w:val="00494BB0"/>
    <w:rsid w:val="004951B7"/>
    <w:rsid w:val="00495937"/>
    <w:rsid w:val="00496616"/>
    <w:rsid w:val="00496B0D"/>
    <w:rsid w:val="00497265"/>
    <w:rsid w:val="004979B2"/>
    <w:rsid w:val="004A109C"/>
    <w:rsid w:val="004A1282"/>
    <w:rsid w:val="004A1851"/>
    <w:rsid w:val="004A1B8B"/>
    <w:rsid w:val="004A1BD7"/>
    <w:rsid w:val="004A46D8"/>
    <w:rsid w:val="004A4EE4"/>
    <w:rsid w:val="004A6139"/>
    <w:rsid w:val="004A6551"/>
    <w:rsid w:val="004A6890"/>
    <w:rsid w:val="004A6EC1"/>
    <w:rsid w:val="004A71C0"/>
    <w:rsid w:val="004A748D"/>
    <w:rsid w:val="004A7992"/>
    <w:rsid w:val="004B04C1"/>
    <w:rsid w:val="004B150E"/>
    <w:rsid w:val="004B1FAE"/>
    <w:rsid w:val="004B2279"/>
    <w:rsid w:val="004B3808"/>
    <w:rsid w:val="004B3F10"/>
    <w:rsid w:val="004B3F80"/>
    <w:rsid w:val="004B4357"/>
    <w:rsid w:val="004B484E"/>
    <w:rsid w:val="004B51B6"/>
    <w:rsid w:val="004B51FA"/>
    <w:rsid w:val="004B6076"/>
    <w:rsid w:val="004B6640"/>
    <w:rsid w:val="004B774F"/>
    <w:rsid w:val="004B7A35"/>
    <w:rsid w:val="004B7E22"/>
    <w:rsid w:val="004C0054"/>
    <w:rsid w:val="004C0AF1"/>
    <w:rsid w:val="004C2C50"/>
    <w:rsid w:val="004C3BFF"/>
    <w:rsid w:val="004C45DA"/>
    <w:rsid w:val="004C45F7"/>
    <w:rsid w:val="004C4B14"/>
    <w:rsid w:val="004C620E"/>
    <w:rsid w:val="004C6C3B"/>
    <w:rsid w:val="004C6DC9"/>
    <w:rsid w:val="004C6EFA"/>
    <w:rsid w:val="004C6F86"/>
    <w:rsid w:val="004C7169"/>
    <w:rsid w:val="004D0C1A"/>
    <w:rsid w:val="004D18BE"/>
    <w:rsid w:val="004D1F6E"/>
    <w:rsid w:val="004D20FD"/>
    <w:rsid w:val="004D2CD0"/>
    <w:rsid w:val="004D32B8"/>
    <w:rsid w:val="004D49D7"/>
    <w:rsid w:val="004D60D2"/>
    <w:rsid w:val="004D65AB"/>
    <w:rsid w:val="004D71F9"/>
    <w:rsid w:val="004D7464"/>
    <w:rsid w:val="004D7B64"/>
    <w:rsid w:val="004D7FD0"/>
    <w:rsid w:val="004E0171"/>
    <w:rsid w:val="004E0320"/>
    <w:rsid w:val="004E07D1"/>
    <w:rsid w:val="004E09C0"/>
    <w:rsid w:val="004E0A4C"/>
    <w:rsid w:val="004E0F01"/>
    <w:rsid w:val="004E1494"/>
    <w:rsid w:val="004E1E5D"/>
    <w:rsid w:val="004E3212"/>
    <w:rsid w:val="004E3693"/>
    <w:rsid w:val="004E3CA1"/>
    <w:rsid w:val="004E42FE"/>
    <w:rsid w:val="004E4759"/>
    <w:rsid w:val="004E47CD"/>
    <w:rsid w:val="004E494F"/>
    <w:rsid w:val="004E50FF"/>
    <w:rsid w:val="004E5BFE"/>
    <w:rsid w:val="004E6323"/>
    <w:rsid w:val="004E64F0"/>
    <w:rsid w:val="004E6F34"/>
    <w:rsid w:val="004E74D1"/>
    <w:rsid w:val="004F057D"/>
    <w:rsid w:val="004F0B19"/>
    <w:rsid w:val="004F15C0"/>
    <w:rsid w:val="004F15CA"/>
    <w:rsid w:val="004F1935"/>
    <w:rsid w:val="004F218E"/>
    <w:rsid w:val="004F2327"/>
    <w:rsid w:val="004F2524"/>
    <w:rsid w:val="004F2EA9"/>
    <w:rsid w:val="004F2FA7"/>
    <w:rsid w:val="004F3AF8"/>
    <w:rsid w:val="004F3D14"/>
    <w:rsid w:val="004F4C4D"/>
    <w:rsid w:val="004F5E67"/>
    <w:rsid w:val="004F606F"/>
    <w:rsid w:val="00500392"/>
    <w:rsid w:val="0050075D"/>
    <w:rsid w:val="00501491"/>
    <w:rsid w:val="00501644"/>
    <w:rsid w:val="00501D88"/>
    <w:rsid w:val="00502DEC"/>
    <w:rsid w:val="005054BE"/>
    <w:rsid w:val="005054FE"/>
    <w:rsid w:val="00505AAC"/>
    <w:rsid w:val="00505E13"/>
    <w:rsid w:val="005063EB"/>
    <w:rsid w:val="00506C80"/>
    <w:rsid w:val="0050703F"/>
    <w:rsid w:val="005074B3"/>
    <w:rsid w:val="0051153C"/>
    <w:rsid w:val="005115C1"/>
    <w:rsid w:val="00511CDF"/>
    <w:rsid w:val="00512704"/>
    <w:rsid w:val="00512896"/>
    <w:rsid w:val="00513826"/>
    <w:rsid w:val="005139D7"/>
    <w:rsid w:val="00513D7E"/>
    <w:rsid w:val="00513FF1"/>
    <w:rsid w:val="00514950"/>
    <w:rsid w:val="00514A8A"/>
    <w:rsid w:val="00516A3E"/>
    <w:rsid w:val="00516F90"/>
    <w:rsid w:val="005170E5"/>
    <w:rsid w:val="00517747"/>
    <w:rsid w:val="00517831"/>
    <w:rsid w:val="005209A6"/>
    <w:rsid w:val="00520DAD"/>
    <w:rsid w:val="00521056"/>
    <w:rsid w:val="00522A6C"/>
    <w:rsid w:val="00522AD9"/>
    <w:rsid w:val="00522B94"/>
    <w:rsid w:val="00523030"/>
    <w:rsid w:val="005233BA"/>
    <w:rsid w:val="005244F0"/>
    <w:rsid w:val="00524574"/>
    <w:rsid w:val="00525150"/>
    <w:rsid w:val="00525757"/>
    <w:rsid w:val="0052648F"/>
    <w:rsid w:val="00526928"/>
    <w:rsid w:val="005270A3"/>
    <w:rsid w:val="00527881"/>
    <w:rsid w:val="00530D03"/>
    <w:rsid w:val="00530DC3"/>
    <w:rsid w:val="005324E6"/>
    <w:rsid w:val="005326A9"/>
    <w:rsid w:val="00532A3C"/>
    <w:rsid w:val="0053302D"/>
    <w:rsid w:val="00533D34"/>
    <w:rsid w:val="00534279"/>
    <w:rsid w:val="005352A6"/>
    <w:rsid w:val="005355FC"/>
    <w:rsid w:val="00535BF5"/>
    <w:rsid w:val="00536E9F"/>
    <w:rsid w:val="00536F5D"/>
    <w:rsid w:val="005370C0"/>
    <w:rsid w:val="005379CC"/>
    <w:rsid w:val="005400BC"/>
    <w:rsid w:val="00540474"/>
    <w:rsid w:val="00540938"/>
    <w:rsid w:val="00541537"/>
    <w:rsid w:val="00541E5D"/>
    <w:rsid w:val="00542236"/>
    <w:rsid w:val="00542693"/>
    <w:rsid w:val="00542A97"/>
    <w:rsid w:val="005432D0"/>
    <w:rsid w:val="00543A52"/>
    <w:rsid w:val="00543D0B"/>
    <w:rsid w:val="00544446"/>
    <w:rsid w:val="00544FFE"/>
    <w:rsid w:val="00546988"/>
    <w:rsid w:val="00546A0D"/>
    <w:rsid w:val="00547515"/>
    <w:rsid w:val="005502F4"/>
    <w:rsid w:val="00550587"/>
    <w:rsid w:val="0055059D"/>
    <w:rsid w:val="0055070F"/>
    <w:rsid w:val="00551704"/>
    <w:rsid w:val="00552294"/>
    <w:rsid w:val="00552EE0"/>
    <w:rsid w:val="005530B8"/>
    <w:rsid w:val="00553BA4"/>
    <w:rsid w:val="00554544"/>
    <w:rsid w:val="00554E7B"/>
    <w:rsid w:val="0055563C"/>
    <w:rsid w:val="00555B3F"/>
    <w:rsid w:val="0055627A"/>
    <w:rsid w:val="00556FEE"/>
    <w:rsid w:val="00557384"/>
    <w:rsid w:val="005608A8"/>
    <w:rsid w:val="00561D06"/>
    <w:rsid w:val="00561D2A"/>
    <w:rsid w:val="00561DB6"/>
    <w:rsid w:val="00562B32"/>
    <w:rsid w:val="00562B9B"/>
    <w:rsid w:val="00563119"/>
    <w:rsid w:val="00563505"/>
    <w:rsid w:val="00563B80"/>
    <w:rsid w:val="00563DE0"/>
    <w:rsid w:val="00564C8F"/>
    <w:rsid w:val="00565496"/>
    <w:rsid w:val="0056567B"/>
    <w:rsid w:val="00565E33"/>
    <w:rsid w:val="005677DC"/>
    <w:rsid w:val="005677EA"/>
    <w:rsid w:val="005679FA"/>
    <w:rsid w:val="00567B65"/>
    <w:rsid w:val="0057030B"/>
    <w:rsid w:val="0057036E"/>
    <w:rsid w:val="005710CA"/>
    <w:rsid w:val="00571160"/>
    <w:rsid w:val="005715DB"/>
    <w:rsid w:val="0057177E"/>
    <w:rsid w:val="00571895"/>
    <w:rsid w:val="00571FBD"/>
    <w:rsid w:val="005729D6"/>
    <w:rsid w:val="00574DFE"/>
    <w:rsid w:val="00574F65"/>
    <w:rsid w:val="00575146"/>
    <w:rsid w:val="005774E6"/>
    <w:rsid w:val="005807B5"/>
    <w:rsid w:val="00580D2D"/>
    <w:rsid w:val="0058167F"/>
    <w:rsid w:val="005816E2"/>
    <w:rsid w:val="00581C6E"/>
    <w:rsid w:val="005837C5"/>
    <w:rsid w:val="00583C5D"/>
    <w:rsid w:val="00583D22"/>
    <w:rsid w:val="005842B6"/>
    <w:rsid w:val="00584407"/>
    <w:rsid w:val="00584730"/>
    <w:rsid w:val="00584FBC"/>
    <w:rsid w:val="0058504F"/>
    <w:rsid w:val="00585ABF"/>
    <w:rsid w:val="005862E4"/>
    <w:rsid w:val="00586E06"/>
    <w:rsid w:val="00586F75"/>
    <w:rsid w:val="005874D6"/>
    <w:rsid w:val="00590107"/>
    <w:rsid w:val="0059066A"/>
    <w:rsid w:val="00590F8A"/>
    <w:rsid w:val="00592A04"/>
    <w:rsid w:val="00593202"/>
    <w:rsid w:val="00593AAF"/>
    <w:rsid w:val="00594FE6"/>
    <w:rsid w:val="005952FF"/>
    <w:rsid w:val="00595621"/>
    <w:rsid w:val="0059562C"/>
    <w:rsid w:val="00597C65"/>
    <w:rsid w:val="00597EC6"/>
    <w:rsid w:val="005A114C"/>
    <w:rsid w:val="005A1777"/>
    <w:rsid w:val="005A2AE2"/>
    <w:rsid w:val="005A2F4D"/>
    <w:rsid w:val="005A47F0"/>
    <w:rsid w:val="005A491C"/>
    <w:rsid w:val="005A54C7"/>
    <w:rsid w:val="005A5692"/>
    <w:rsid w:val="005A5931"/>
    <w:rsid w:val="005A5FA1"/>
    <w:rsid w:val="005A5FF4"/>
    <w:rsid w:val="005A6836"/>
    <w:rsid w:val="005A7312"/>
    <w:rsid w:val="005A750D"/>
    <w:rsid w:val="005B0C02"/>
    <w:rsid w:val="005B1837"/>
    <w:rsid w:val="005B1F53"/>
    <w:rsid w:val="005B2029"/>
    <w:rsid w:val="005B24B6"/>
    <w:rsid w:val="005B290F"/>
    <w:rsid w:val="005B3320"/>
    <w:rsid w:val="005B42F4"/>
    <w:rsid w:val="005B42FB"/>
    <w:rsid w:val="005B4D17"/>
    <w:rsid w:val="005B51E1"/>
    <w:rsid w:val="005B5C20"/>
    <w:rsid w:val="005B6AB4"/>
    <w:rsid w:val="005B6BA3"/>
    <w:rsid w:val="005B7A3C"/>
    <w:rsid w:val="005C0681"/>
    <w:rsid w:val="005C10A9"/>
    <w:rsid w:val="005C19EF"/>
    <w:rsid w:val="005C1FB4"/>
    <w:rsid w:val="005C244D"/>
    <w:rsid w:val="005C3644"/>
    <w:rsid w:val="005C39EB"/>
    <w:rsid w:val="005C4616"/>
    <w:rsid w:val="005C5A48"/>
    <w:rsid w:val="005C61FD"/>
    <w:rsid w:val="005C6E5F"/>
    <w:rsid w:val="005C7253"/>
    <w:rsid w:val="005D0588"/>
    <w:rsid w:val="005D0689"/>
    <w:rsid w:val="005D0953"/>
    <w:rsid w:val="005D2DCE"/>
    <w:rsid w:val="005D3CB6"/>
    <w:rsid w:val="005D4203"/>
    <w:rsid w:val="005D45E6"/>
    <w:rsid w:val="005D4728"/>
    <w:rsid w:val="005D50F3"/>
    <w:rsid w:val="005D5BFA"/>
    <w:rsid w:val="005D609B"/>
    <w:rsid w:val="005D611E"/>
    <w:rsid w:val="005D64E4"/>
    <w:rsid w:val="005D6E6E"/>
    <w:rsid w:val="005D7A59"/>
    <w:rsid w:val="005D7E37"/>
    <w:rsid w:val="005E047E"/>
    <w:rsid w:val="005E04BE"/>
    <w:rsid w:val="005E08BF"/>
    <w:rsid w:val="005E0F5E"/>
    <w:rsid w:val="005E1334"/>
    <w:rsid w:val="005E1AB8"/>
    <w:rsid w:val="005E1CDA"/>
    <w:rsid w:val="005E2867"/>
    <w:rsid w:val="005E2AB7"/>
    <w:rsid w:val="005E2B89"/>
    <w:rsid w:val="005E37FD"/>
    <w:rsid w:val="005E4307"/>
    <w:rsid w:val="005E4832"/>
    <w:rsid w:val="005E4B2A"/>
    <w:rsid w:val="005E63D8"/>
    <w:rsid w:val="005E73F0"/>
    <w:rsid w:val="005E7692"/>
    <w:rsid w:val="005E77CE"/>
    <w:rsid w:val="005F0290"/>
    <w:rsid w:val="005F0460"/>
    <w:rsid w:val="005F0748"/>
    <w:rsid w:val="005F0A0E"/>
    <w:rsid w:val="005F0A63"/>
    <w:rsid w:val="005F0F38"/>
    <w:rsid w:val="005F1231"/>
    <w:rsid w:val="005F17DD"/>
    <w:rsid w:val="005F1882"/>
    <w:rsid w:val="005F2821"/>
    <w:rsid w:val="005F2864"/>
    <w:rsid w:val="005F2905"/>
    <w:rsid w:val="005F3240"/>
    <w:rsid w:val="005F32B7"/>
    <w:rsid w:val="005F4418"/>
    <w:rsid w:val="005F4B24"/>
    <w:rsid w:val="005F4C6F"/>
    <w:rsid w:val="005F6482"/>
    <w:rsid w:val="005F6C6A"/>
    <w:rsid w:val="005F7080"/>
    <w:rsid w:val="005F7225"/>
    <w:rsid w:val="005F7BDA"/>
    <w:rsid w:val="005F7D3C"/>
    <w:rsid w:val="005F7E94"/>
    <w:rsid w:val="00600345"/>
    <w:rsid w:val="006005DD"/>
    <w:rsid w:val="00600A2A"/>
    <w:rsid w:val="00600E28"/>
    <w:rsid w:val="006016F2"/>
    <w:rsid w:val="0060186D"/>
    <w:rsid w:val="0060224C"/>
    <w:rsid w:val="0060272D"/>
    <w:rsid w:val="006029CE"/>
    <w:rsid w:val="00603294"/>
    <w:rsid w:val="006033EF"/>
    <w:rsid w:val="00603774"/>
    <w:rsid w:val="006038CB"/>
    <w:rsid w:val="006043B5"/>
    <w:rsid w:val="00604512"/>
    <w:rsid w:val="00604D9C"/>
    <w:rsid w:val="006050AD"/>
    <w:rsid w:val="00605532"/>
    <w:rsid w:val="00606DBA"/>
    <w:rsid w:val="00607140"/>
    <w:rsid w:val="00607A23"/>
    <w:rsid w:val="00610786"/>
    <w:rsid w:val="006109A3"/>
    <w:rsid w:val="00611B1D"/>
    <w:rsid w:val="00611DAA"/>
    <w:rsid w:val="00613859"/>
    <w:rsid w:val="006141D5"/>
    <w:rsid w:val="00614335"/>
    <w:rsid w:val="006144A0"/>
    <w:rsid w:val="0061718C"/>
    <w:rsid w:val="006178B1"/>
    <w:rsid w:val="006203B2"/>
    <w:rsid w:val="006222EA"/>
    <w:rsid w:val="00622C7C"/>
    <w:rsid w:val="0062300A"/>
    <w:rsid w:val="00623B03"/>
    <w:rsid w:val="006257D7"/>
    <w:rsid w:val="0062582C"/>
    <w:rsid w:val="00626A87"/>
    <w:rsid w:val="00627F70"/>
    <w:rsid w:val="00630A17"/>
    <w:rsid w:val="00632DC6"/>
    <w:rsid w:val="00633217"/>
    <w:rsid w:val="00633ECB"/>
    <w:rsid w:val="006360C6"/>
    <w:rsid w:val="006369CD"/>
    <w:rsid w:val="00637324"/>
    <w:rsid w:val="006377CA"/>
    <w:rsid w:val="006407EF"/>
    <w:rsid w:val="0064135C"/>
    <w:rsid w:val="006414BA"/>
    <w:rsid w:val="0064166F"/>
    <w:rsid w:val="00641AB1"/>
    <w:rsid w:val="00643AA1"/>
    <w:rsid w:val="00644D6A"/>
    <w:rsid w:val="00644E46"/>
    <w:rsid w:val="00645BED"/>
    <w:rsid w:val="00645E5D"/>
    <w:rsid w:val="00646AD6"/>
    <w:rsid w:val="00646B79"/>
    <w:rsid w:val="006505D3"/>
    <w:rsid w:val="0065123E"/>
    <w:rsid w:val="00651824"/>
    <w:rsid w:val="00651E5E"/>
    <w:rsid w:val="0065365F"/>
    <w:rsid w:val="00653807"/>
    <w:rsid w:val="006538CA"/>
    <w:rsid w:val="00653E68"/>
    <w:rsid w:val="006549A7"/>
    <w:rsid w:val="00654FD3"/>
    <w:rsid w:val="00655669"/>
    <w:rsid w:val="00655EBA"/>
    <w:rsid w:val="00655F19"/>
    <w:rsid w:val="00655F9E"/>
    <w:rsid w:val="00660876"/>
    <w:rsid w:val="006608EA"/>
    <w:rsid w:val="006618A6"/>
    <w:rsid w:val="00662754"/>
    <w:rsid w:val="00662A52"/>
    <w:rsid w:val="00662C57"/>
    <w:rsid w:val="00663AC8"/>
    <w:rsid w:val="00663CD6"/>
    <w:rsid w:val="00664026"/>
    <w:rsid w:val="00664117"/>
    <w:rsid w:val="006643D2"/>
    <w:rsid w:val="00664D4D"/>
    <w:rsid w:val="0066575C"/>
    <w:rsid w:val="00665F96"/>
    <w:rsid w:val="006667C5"/>
    <w:rsid w:val="00667495"/>
    <w:rsid w:val="00667669"/>
    <w:rsid w:val="00667B0B"/>
    <w:rsid w:val="00667C0B"/>
    <w:rsid w:val="00667CE6"/>
    <w:rsid w:val="0067057E"/>
    <w:rsid w:val="006705DE"/>
    <w:rsid w:val="00670C4B"/>
    <w:rsid w:val="0067141B"/>
    <w:rsid w:val="0067169F"/>
    <w:rsid w:val="006732DE"/>
    <w:rsid w:val="00674634"/>
    <w:rsid w:val="00674763"/>
    <w:rsid w:val="006749E2"/>
    <w:rsid w:val="00676593"/>
    <w:rsid w:val="00676655"/>
    <w:rsid w:val="00676A0C"/>
    <w:rsid w:val="00676ACF"/>
    <w:rsid w:val="00676F85"/>
    <w:rsid w:val="006774BE"/>
    <w:rsid w:val="00677F26"/>
    <w:rsid w:val="00680CBC"/>
    <w:rsid w:val="00680F70"/>
    <w:rsid w:val="006811B3"/>
    <w:rsid w:val="00684933"/>
    <w:rsid w:val="00684D49"/>
    <w:rsid w:val="00684FBB"/>
    <w:rsid w:val="00685566"/>
    <w:rsid w:val="006868ED"/>
    <w:rsid w:val="00687347"/>
    <w:rsid w:val="00690953"/>
    <w:rsid w:val="00690CD8"/>
    <w:rsid w:val="006915F5"/>
    <w:rsid w:val="00691A6D"/>
    <w:rsid w:val="006925E5"/>
    <w:rsid w:val="00692F42"/>
    <w:rsid w:val="00693134"/>
    <w:rsid w:val="006936F7"/>
    <w:rsid w:val="00693A88"/>
    <w:rsid w:val="0069420F"/>
    <w:rsid w:val="006942D4"/>
    <w:rsid w:val="00694E7A"/>
    <w:rsid w:val="006950AB"/>
    <w:rsid w:val="00695734"/>
    <w:rsid w:val="00695DA9"/>
    <w:rsid w:val="00696663"/>
    <w:rsid w:val="00696E75"/>
    <w:rsid w:val="00697AE4"/>
    <w:rsid w:val="006A10FD"/>
    <w:rsid w:val="006A1A61"/>
    <w:rsid w:val="006A1CC0"/>
    <w:rsid w:val="006A249A"/>
    <w:rsid w:val="006A3252"/>
    <w:rsid w:val="006A4223"/>
    <w:rsid w:val="006A42C5"/>
    <w:rsid w:val="006A56F7"/>
    <w:rsid w:val="006A577C"/>
    <w:rsid w:val="006A5B2D"/>
    <w:rsid w:val="006A5CEF"/>
    <w:rsid w:val="006A5D71"/>
    <w:rsid w:val="006A6706"/>
    <w:rsid w:val="006A6AC2"/>
    <w:rsid w:val="006A6CD5"/>
    <w:rsid w:val="006A7FCD"/>
    <w:rsid w:val="006B076D"/>
    <w:rsid w:val="006B07F0"/>
    <w:rsid w:val="006B0B78"/>
    <w:rsid w:val="006B0BE3"/>
    <w:rsid w:val="006B1664"/>
    <w:rsid w:val="006B1A8D"/>
    <w:rsid w:val="006B1FA2"/>
    <w:rsid w:val="006B27B4"/>
    <w:rsid w:val="006B2AB7"/>
    <w:rsid w:val="006B422C"/>
    <w:rsid w:val="006B6B33"/>
    <w:rsid w:val="006B7140"/>
    <w:rsid w:val="006B71CA"/>
    <w:rsid w:val="006B78C9"/>
    <w:rsid w:val="006B7B38"/>
    <w:rsid w:val="006B7E86"/>
    <w:rsid w:val="006C0488"/>
    <w:rsid w:val="006C0F98"/>
    <w:rsid w:val="006C14DF"/>
    <w:rsid w:val="006C2419"/>
    <w:rsid w:val="006C268B"/>
    <w:rsid w:val="006C32F8"/>
    <w:rsid w:val="006C337A"/>
    <w:rsid w:val="006C34DD"/>
    <w:rsid w:val="006C3A92"/>
    <w:rsid w:val="006C3FF0"/>
    <w:rsid w:val="006C4108"/>
    <w:rsid w:val="006C4A7C"/>
    <w:rsid w:val="006C53FD"/>
    <w:rsid w:val="006C593A"/>
    <w:rsid w:val="006C5C11"/>
    <w:rsid w:val="006C5E5A"/>
    <w:rsid w:val="006C6531"/>
    <w:rsid w:val="006C6623"/>
    <w:rsid w:val="006C66CA"/>
    <w:rsid w:val="006C66E0"/>
    <w:rsid w:val="006C6CF3"/>
    <w:rsid w:val="006C6D24"/>
    <w:rsid w:val="006C7DDD"/>
    <w:rsid w:val="006D0753"/>
    <w:rsid w:val="006D0966"/>
    <w:rsid w:val="006D0DEC"/>
    <w:rsid w:val="006D12DC"/>
    <w:rsid w:val="006D17FF"/>
    <w:rsid w:val="006D1C7F"/>
    <w:rsid w:val="006D2297"/>
    <w:rsid w:val="006D2381"/>
    <w:rsid w:val="006D2E41"/>
    <w:rsid w:val="006D319C"/>
    <w:rsid w:val="006D448E"/>
    <w:rsid w:val="006D4761"/>
    <w:rsid w:val="006D49A7"/>
    <w:rsid w:val="006D500B"/>
    <w:rsid w:val="006D5A78"/>
    <w:rsid w:val="006D5B0F"/>
    <w:rsid w:val="006D5C91"/>
    <w:rsid w:val="006D6C51"/>
    <w:rsid w:val="006D7D37"/>
    <w:rsid w:val="006E08A1"/>
    <w:rsid w:val="006E0A2D"/>
    <w:rsid w:val="006E0BAE"/>
    <w:rsid w:val="006E0BB7"/>
    <w:rsid w:val="006E0C13"/>
    <w:rsid w:val="006E146E"/>
    <w:rsid w:val="006E1E5F"/>
    <w:rsid w:val="006E1F93"/>
    <w:rsid w:val="006E20EC"/>
    <w:rsid w:val="006E3E11"/>
    <w:rsid w:val="006E40CC"/>
    <w:rsid w:val="006E4F35"/>
    <w:rsid w:val="006E5B4B"/>
    <w:rsid w:val="006E61C1"/>
    <w:rsid w:val="006E6AA4"/>
    <w:rsid w:val="006E6C6B"/>
    <w:rsid w:val="006E6CDB"/>
    <w:rsid w:val="006E70AF"/>
    <w:rsid w:val="006E7A15"/>
    <w:rsid w:val="006E7AF3"/>
    <w:rsid w:val="006E7AFD"/>
    <w:rsid w:val="006E7CE8"/>
    <w:rsid w:val="006F00B3"/>
    <w:rsid w:val="006F0497"/>
    <w:rsid w:val="006F05A0"/>
    <w:rsid w:val="006F066C"/>
    <w:rsid w:val="006F0F48"/>
    <w:rsid w:val="006F180C"/>
    <w:rsid w:val="006F252A"/>
    <w:rsid w:val="006F25E0"/>
    <w:rsid w:val="006F335C"/>
    <w:rsid w:val="006F390C"/>
    <w:rsid w:val="006F3943"/>
    <w:rsid w:val="006F4583"/>
    <w:rsid w:val="006F6798"/>
    <w:rsid w:val="006F7536"/>
    <w:rsid w:val="006F794E"/>
    <w:rsid w:val="00700E44"/>
    <w:rsid w:val="007013A3"/>
    <w:rsid w:val="00702506"/>
    <w:rsid w:val="00702A06"/>
    <w:rsid w:val="00702F2C"/>
    <w:rsid w:val="0070329F"/>
    <w:rsid w:val="00703F1A"/>
    <w:rsid w:val="007043B5"/>
    <w:rsid w:val="0070460B"/>
    <w:rsid w:val="0070478E"/>
    <w:rsid w:val="0070497A"/>
    <w:rsid w:val="00704CE8"/>
    <w:rsid w:val="00705EB1"/>
    <w:rsid w:val="007064EE"/>
    <w:rsid w:val="0070667C"/>
    <w:rsid w:val="00706E9A"/>
    <w:rsid w:val="00706EC9"/>
    <w:rsid w:val="00707185"/>
    <w:rsid w:val="0071091B"/>
    <w:rsid w:val="00710B44"/>
    <w:rsid w:val="00710E68"/>
    <w:rsid w:val="007111B5"/>
    <w:rsid w:val="007116B1"/>
    <w:rsid w:val="0071281E"/>
    <w:rsid w:val="00712A95"/>
    <w:rsid w:val="00713041"/>
    <w:rsid w:val="007133B0"/>
    <w:rsid w:val="007134AE"/>
    <w:rsid w:val="00713C1C"/>
    <w:rsid w:val="00714257"/>
    <w:rsid w:val="00714FE7"/>
    <w:rsid w:val="00715FAF"/>
    <w:rsid w:val="007162F9"/>
    <w:rsid w:val="00716831"/>
    <w:rsid w:val="00716C46"/>
    <w:rsid w:val="0071798B"/>
    <w:rsid w:val="00720314"/>
    <w:rsid w:val="00720317"/>
    <w:rsid w:val="00720461"/>
    <w:rsid w:val="007208D9"/>
    <w:rsid w:val="00720BB1"/>
    <w:rsid w:val="00721025"/>
    <w:rsid w:val="007210EC"/>
    <w:rsid w:val="00722236"/>
    <w:rsid w:val="0072249A"/>
    <w:rsid w:val="007226D9"/>
    <w:rsid w:val="00722C2B"/>
    <w:rsid w:val="00722EBC"/>
    <w:rsid w:val="00723B7B"/>
    <w:rsid w:val="00723F7D"/>
    <w:rsid w:val="007241EB"/>
    <w:rsid w:val="00724A22"/>
    <w:rsid w:val="00724BA9"/>
    <w:rsid w:val="007258DD"/>
    <w:rsid w:val="0072620A"/>
    <w:rsid w:val="007264A7"/>
    <w:rsid w:val="0072753D"/>
    <w:rsid w:val="0073018A"/>
    <w:rsid w:val="00730227"/>
    <w:rsid w:val="007304BB"/>
    <w:rsid w:val="00730740"/>
    <w:rsid w:val="0073075E"/>
    <w:rsid w:val="00730B82"/>
    <w:rsid w:val="00731159"/>
    <w:rsid w:val="007311B3"/>
    <w:rsid w:val="00731CD4"/>
    <w:rsid w:val="00732B2F"/>
    <w:rsid w:val="00733001"/>
    <w:rsid w:val="0073445A"/>
    <w:rsid w:val="00735180"/>
    <w:rsid w:val="007356F2"/>
    <w:rsid w:val="0073585A"/>
    <w:rsid w:val="007366E3"/>
    <w:rsid w:val="0073698D"/>
    <w:rsid w:val="00737612"/>
    <w:rsid w:val="007407BA"/>
    <w:rsid w:val="00741724"/>
    <w:rsid w:val="00741A91"/>
    <w:rsid w:val="00742137"/>
    <w:rsid w:val="00742243"/>
    <w:rsid w:val="0074263F"/>
    <w:rsid w:val="00744D76"/>
    <w:rsid w:val="007450FC"/>
    <w:rsid w:val="00745551"/>
    <w:rsid w:val="007456D3"/>
    <w:rsid w:val="00746272"/>
    <w:rsid w:val="00746359"/>
    <w:rsid w:val="007464B2"/>
    <w:rsid w:val="00747000"/>
    <w:rsid w:val="0074793A"/>
    <w:rsid w:val="00747AA9"/>
    <w:rsid w:val="007503FC"/>
    <w:rsid w:val="007503FF"/>
    <w:rsid w:val="0075122D"/>
    <w:rsid w:val="0075192D"/>
    <w:rsid w:val="0075224C"/>
    <w:rsid w:val="0075235F"/>
    <w:rsid w:val="00752566"/>
    <w:rsid w:val="00754485"/>
    <w:rsid w:val="00754765"/>
    <w:rsid w:val="00754CAA"/>
    <w:rsid w:val="007557BA"/>
    <w:rsid w:val="007560B1"/>
    <w:rsid w:val="0075772D"/>
    <w:rsid w:val="00760AE6"/>
    <w:rsid w:val="00760AF9"/>
    <w:rsid w:val="00760E50"/>
    <w:rsid w:val="0076162F"/>
    <w:rsid w:val="00762A10"/>
    <w:rsid w:val="00762FBB"/>
    <w:rsid w:val="00763071"/>
    <w:rsid w:val="007655D1"/>
    <w:rsid w:val="00766D6D"/>
    <w:rsid w:val="00770991"/>
    <w:rsid w:val="0077127E"/>
    <w:rsid w:val="007717C3"/>
    <w:rsid w:val="00771FA7"/>
    <w:rsid w:val="0077246C"/>
    <w:rsid w:val="00772886"/>
    <w:rsid w:val="00772986"/>
    <w:rsid w:val="00772C1A"/>
    <w:rsid w:val="00773C3B"/>
    <w:rsid w:val="00774AE4"/>
    <w:rsid w:val="0077524A"/>
    <w:rsid w:val="00775382"/>
    <w:rsid w:val="00775920"/>
    <w:rsid w:val="00775E86"/>
    <w:rsid w:val="0077669B"/>
    <w:rsid w:val="00776BCF"/>
    <w:rsid w:val="00776BE7"/>
    <w:rsid w:val="00777056"/>
    <w:rsid w:val="00777934"/>
    <w:rsid w:val="00777A28"/>
    <w:rsid w:val="00780526"/>
    <w:rsid w:val="00780B43"/>
    <w:rsid w:val="00780C5F"/>
    <w:rsid w:val="00781139"/>
    <w:rsid w:val="007812D3"/>
    <w:rsid w:val="0078143D"/>
    <w:rsid w:val="00782715"/>
    <w:rsid w:val="00782CBA"/>
    <w:rsid w:val="00783365"/>
    <w:rsid w:val="0078372C"/>
    <w:rsid w:val="00784B80"/>
    <w:rsid w:val="00786394"/>
    <w:rsid w:val="00787431"/>
    <w:rsid w:val="0079165B"/>
    <w:rsid w:val="0079178D"/>
    <w:rsid w:val="00791AF8"/>
    <w:rsid w:val="007927BE"/>
    <w:rsid w:val="0079292E"/>
    <w:rsid w:val="00792BF5"/>
    <w:rsid w:val="00792D0D"/>
    <w:rsid w:val="0079323F"/>
    <w:rsid w:val="00794034"/>
    <w:rsid w:val="00794131"/>
    <w:rsid w:val="00794425"/>
    <w:rsid w:val="007946C8"/>
    <w:rsid w:val="00794A01"/>
    <w:rsid w:val="00794D72"/>
    <w:rsid w:val="00795F54"/>
    <w:rsid w:val="00796117"/>
    <w:rsid w:val="007971C7"/>
    <w:rsid w:val="00797BF8"/>
    <w:rsid w:val="007A00CE"/>
    <w:rsid w:val="007A081D"/>
    <w:rsid w:val="007A0F78"/>
    <w:rsid w:val="007A1444"/>
    <w:rsid w:val="007A1ACC"/>
    <w:rsid w:val="007A1B09"/>
    <w:rsid w:val="007A1D8E"/>
    <w:rsid w:val="007A20D6"/>
    <w:rsid w:val="007A2290"/>
    <w:rsid w:val="007A2752"/>
    <w:rsid w:val="007A37C5"/>
    <w:rsid w:val="007A403C"/>
    <w:rsid w:val="007A4180"/>
    <w:rsid w:val="007A44DF"/>
    <w:rsid w:val="007A583D"/>
    <w:rsid w:val="007A5D6D"/>
    <w:rsid w:val="007A681D"/>
    <w:rsid w:val="007A725F"/>
    <w:rsid w:val="007A7E9E"/>
    <w:rsid w:val="007B0285"/>
    <w:rsid w:val="007B1F67"/>
    <w:rsid w:val="007B27E7"/>
    <w:rsid w:val="007B28BB"/>
    <w:rsid w:val="007B4628"/>
    <w:rsid w:val="007B4BE4"/>
    <w:rsid w:val="007B5E25"/>
    <w:rsid w:val="007B608E"/>
    <w:rsid w:val="007B6668"/>
    <w:rsid w:val="007B6A33"/>
    <w:rsid w:val="007C06D9"/>
    <w:rsid w:val="007C0F72"/>
    <w:rsid w:val="007C139E"/>
    <w:rsid w:val="007C15F7"/>
    <w:rsid w:val="007C1688"/>
    <w:rsid w:val="007C1CCD"/>
    <w:rsid w:val="007C22C4"/>
    <w:rsid w:val="007C26AE"/>
    <w:rsid w:val="007C26D0"/>
    <w:rsid w:val="007C2E5A"/>
    <w:rsid w:val="007C3266"/>
    <w:rsid w:val="007C435C"/>
    <w:rsid w:val="007C5785"/>
    <w:rsid w:val="007C5806"/>
    <w:rsid w:val="007C6A0F"/>
    <w:rsid w:val="007C6FB6"/>
    <w:rsid w:val="007C73EB"/>
    <w:rsid w:val="007C7481"/>
    <w:rsid w:val="007D19E0"/>
    <w:rsid w:val="007D345B"/>
    <w:rsid w:val="007D38F2"/>
    <w:rsid w:val="007D4017"/>
    <w:rsid w:val="007D46E9"/>
    <w:rsid w:val="007D49EB"/>
    <w:rsid w:val="007D4B3C"/>
    <w:rsid w:val="007D4ED1"/>
    <w:rsid w:val="007D540A"/>
    <w:rsid w:val="007D5BB8"/>
    <w:rsid w:val="007D68BC"/>
    <w:rsid w:val="007D6A40"/>
    <w:rsid w:val="007D6D01"/>
    <w:rsid w:val="007D7CE9"/>
    <w:rsid w:val="007D7F64"/>
    <w:rsid w:val="007E0247"/>
    <w:rsid w:val="007E0299"/>
    <w:rsid w:val="007E031E"/>
    <w:rsid w:val="007E05A4"/>
    <w:rsid w:val="007E0878"/>
    <w:rsid w:val="007E0BD1"/>
    <w:rsid w:val="007E0C93"/>
    <w:rsid w:val="007E26FD"/>
    <w:rsid w:val="007E2AC5"/>
    <w:rsid w:val="007E31FD"/>
    <w:rsid w:val="007E3517"/>
    <w:rsid w:val="007E42D6"/>
    <w:rsid w:val="007E51D4"/>
    <w:rsid w:val="007E578C"/>
    <w:rsid w:val="007E5B36"/>
    <w:rsid w:val="007E628E"/>
    <w:rsid w:val="007E6619"/>
    <w:rsid w:val="007E6D09"/>
    <w:rsid w:val="007E7BF9"/>
    <w:rsid w:val="007E7DAA"/>
    <w:rsid w:val="007F07CD"/>
    <w:rsid w:val="007F09A2"/>
    <w:rsid w:val="007F0C74"/>
    <w:rsid w:val="007F1F97"/>
    <w:rsid w:val="007F3E8B"/>
    <w:rsid w:val="007F4C5B"/>
    <w:rsid w:val="007F5F8B"/>
    <w:rsid w:val="007F5F95"/>
    <w:rsid w:val="007F603C"/>
    <w:rsid w:val="007F605E"/>
    <w:rsid w:val="007F70A2"/>
    <w:rsid w:val="007F78F6"/>
    <w:rsid w:val="007F7956"/>
    <w:rsid w:val="0080011F"/>
    <w:rsid w:val="00800951"/>
    <w:rsid w:val="0080173E"/>
    <w:rsid w:val="00801741"/>
    <w:rsid w:val="008021E6"/>
    <w:rsid w:val="008021EA"/>
    <w:rsid w:val="00802DF4"/>
    <w:rsid w:val="00802EF4"/>
    <w:rsid w:val="0080339D"/>
    <w:rsid w:val="00804880"/>
    <w:rsid w:val="008049FF"/>
    <w:rsid w:val="00804C6D"/>
    <w:rsid w:val="008054C2"/>
    <w:rsid w:val="008054EB"/>
    <w:rsid w:val="0080664C"/>
    <w:rsid w:val="00806B35"/>
    <w:rsid w:val="00806C50"/>
    <w:rsid w:val="008070CF"/>
    <w:rsid w:val="008076E7"/>
    <w:rsid w:val="00810190"/>
    <w:rsid w:val="008105A8"/>
    <w:rsid w:val="008108B0"/>
    <w:rsid w:val="008113F0"/>
    <w:rsid w:val="00811B63"/>
    <w:rsid w:val="008120AC"/>
    <w:rsid w:val="0081511C"/>
    <w:rsid w:val="008151AF"/>
    <w:rsid w:val="008156A4"/>
    <w:rsid w:val="008161DC"/>
    <w:rsid w:val="00816677"/>
    <w:rsid w:val="008167DC"/>
    <w:rsid w:val="00817F65"/>
    <w:rsid w:val="00821E3B"/>
    <w:rsid w:val="008220FF"/>
    <w:rsid w:val="00823318"/>
    <w:rsid w:val="00824121"/>
    <w:rsid w:val="0082418C"/>
    <w:rsid w:val="00824C55"/>
    <w:rsid w:val="00824EE0"/>
    <w:rsid w:val="00826120"/>
    <w:rsid w:val="00827765"/>
    <w:rsid w:val="008277E4"/>
    <w:rsid w:val="00827FC2"/>
    <w:rsid w:val="0083080E"/>
    <w:rsid w:val="0083093E"/>
    <w:rsid w:val="008309B1"/>
    <w:rsid w:val="00830D08"/>
    <w:rsid w:val="00830D78"/>
    <w:rsid w:val="00830F1E"/>
    <w:rsid w:val="00831716"/>
    <w:rsid w:val="00832A06"/>
    <w:rsid w:val="00833171"/>
    <w:rsid w:val="008333AB"/>
    <w:rsid w:val="00833598"/>
    <w:rsid w:val="008336CA"/>
    <w:rsid w:val="00833D01"/>
    <w:rsid w:val="00833F2B"/>
    <w:rsid w:val="0083493C"/>
    <w:rsid w:val="00835253"/>
    <w:rsid w:val="00836DBD"/>
    <w:rsid w:val="0083709B"/>
    <w:rsid w:val="008371E8"/>
    <w:rsid w:val="008376DA"/>
    <w:rsid w:val="008377D3"/>
    <w:rsid w:val="00840C1A"/>
    <w:rsid w:val="008415C0"/>
    <w:rsid w:val="00841BBD"/>
    <w:rsid w:val="0084269C"/>
    <w:rsid w:val="008432DE"/>
    <w:rsid w:val="00843600"/>
    <w:rsid w:val="00843D5C"/>
    <w:rsid w:val="00844287"/>
    <w:rsid w:val="008445D7"/>
    <w:rsid w:val="00845259"/>
    <w:rsid w:val="008454EB"/>
    <w:rsid w:val="0084647C"/>
    <w:rsid w:val="00846FCA"/>
    <w:rsid w:val="008476C9"/>
    <w:rsid w:val="00847A21"/>
    <w:rsid w:val="00847C0E"/>
    <w:rsid w:val="00850401"/>
    <w:rsid w:val="00850B49"/>
    <w:rsid w:val="00851583"/>
    <w:rsid w:val="00851FFB"/>
    <w:rsid w:val="00852008"/>
    <w:rsid w:val="00853629"/>
    <w:rsid w:val="0085387B"/>
    <w:rsid w:val="00853BE2"/>
    <w:rsid w:val="0085410A"/>
    <w:rsid w:val="008550DA"/>
    <w:rsid w:val="008569F5"/>
    <w:rsid w:val="00856A38"/>
    <w:rsid w:val="00860348"/>
    <w:rsid w:val="00861447"/>
    <w:rsid w:val="0086203B"/>
    <w:rsid w:val="008621ED"/>
    <w:rsid w:val="00862644"/>
    <w:rsid w:val="008627BA"/>
    <w:rsid w:val="00862C21"/>
    <w:rsid w:val="0086464D"/>
    <w:rsid w:val="008655BF"/>
    <w:rsid w:val="00866436"/>
    <w:rsid w:val="0086649E"/>
    <w:rsid w:val="008666EC"/>
    <w:rsid w:val="008673EC"/>
    <w:rsid w:val="008674CA"/>
    <w:rsid w:val="0086756C"/>
    <w:rsid w:val="008704EC"/>
    <w:rsid w:val="0087187A"/>
    <w:rsid w:val="00871FF7"/>
    <w:rsid w:val="0087275A"/>
    <w:rsid w:val="00873575"/>
    <w:rsid w:val="00873BD3"/>
    <w:rsid w:val="00874059"/>
    <w:rsid w:val="0087484A"/>
    <w:rsid w:val="00874F61"/>
    <w:rsid w:val="008757B0"/>
    <w:rsid w:val="00875CD3"/>
    <w:rsid w:val="00875DCB"/>
    <w:rsid w:val="008763F3"/>
    <w:rsid w:val="0087640B"/>
    <w:rsid w:val="00876C8D"/>
    <w:rsid w:val="008773E0"/>
    <w:rsid w:val="00877414"/>
    <w:rsid w:val="00877577"/>
    <w:rsid w:val="00880E70"/>
    <w:rsid w:val="00881D3F"/>
    <w:rsid w:val="00882619"/>
    <w:rsid w:val="008835A5"/>
    <w:rsid w:val="008836B6"/>
    <w:rsid w:val="008837B4"/>
    <w:rsid w:val="00883FAB"/>
    <w:rsid w:val="008843BC"/>
    <w:rsid w:val="00884C8C"/>
    <w:rsid w:val="0088578C"/>
    <w:rsid w:val="0088619E"/>
    <w:rsid w:val="00886CC2"/>
    <w:rsid w:val="008873C9"/>
    <w:rsid w:val="008903B3"/>
    <w:rsid w:val="00890A93"/>
    <w:rsid w:val="008913D4"/>
    <w:rsid w:val="00891771"/>
    <w:rsid w:val="00892E41"/>
    <w:rsid w:val="00893565"/>
    <w:rsid w:val="008936DC"/>
    <w:rsid w:val="008938C8"/>
    <w:rsid w:val="00893A83"/>
    <w:rsid w:val="00893E0D"/>
    <w:rsid w:val="00895F88"/>
    <w:rsid w:val="00897F56"/>
    <w:rsid w:val="008A1098"/>
    <w:rsid w:val="008A1CB4"/>
    <w:rsid w:val="008A1EB5"/>
    <w:rsid w:val="008A1EC5"/>
    <w:rsid w:val="008A23C2"/>
    <w:rsid w:val="008A248B"/>
    <w:rsid w:val="008A29D8"/>
    <w:rsid w:val="008A2E28"/>
    <w:rsid w:val="008A351B"/>
    <w:rsid w:val="008A43FA"/>
    <w:rsid w:val="008A44BF"/>
    <w:rsid w:val="008A50E5"/>
    <w:rsid w:val="008A52F9"/>
    <w:rsid w:val="008A53EE"/>
    <w:rsid w:val="008A6097"/>
    <w:rsid w:val="008A65E5"/>
    <w:rsid w:val="008A68FA"/>
    <w:rsid w:val="008A6A4E"/>
    <w:rsid w:val="008A7B3B"/>
    <w:rsid w:val="008B03A9"/>
    <w:rsid w:val="008B0722"/>
    <w:rsid w:val="008B096C"/>
    <w:rsid w:val="008B0BB7"/>
    <w:rsid w:val="008B1290"/>
    <w:rsid w:val="008B16DC"/>
    <w:rsid w:val="008B249C"/>
    <w:rsid w:val="008B26BD"/>
    <w:rsid w:val="008B29F2"/>
    <w:rsid w:val="008B2DA4"/>
    <w:rsid w:val="008B3C60"/>
    <w:rsid w:val="008B3E80"/>
    <w:rsid w:val="008B458E"/>
    <w:rsid w:val="008B47D7"/>
    <w:rsid w:val="008B725F"/>
    <w:rsid w:val="008C0213"/>
    <w:rsid w:val="008C0403"/>
    <w:rsid w:val="008C04B1"/>
    <w:rsid w:val="008C061D"/>
    <w:rsid w:val="008C1501"/>
    <w:rsid w:val="008C31AC"/>
    <w:rsid w:val="008C4EAF"/>
    <w:rsid w:val="008C5D3C"/>
    <w:rsid w:val="008C6AB4"/>
    <w:rsid w:val="008C6BDB"/>
    <w:rsid w:val="008C7DB2"/>
    <w:rsid w:val="008C7FC7"/>
    <w:rsid w:val="008D10A8"/>
    <w:rsid w:val="008D16AA"/>
    <w:rsid w:val="008D22A3"/>
    <w:rsid w:val="008D2EA9"/>
    <w:rsid w:val="008D3070"/>
    <w:rsid w:val="008D3962"/>
    <w:rsid w:val="008D3CDA"/>
    <w:rsid w:val="008D3F0B"/>
    <w:rsid w:val="008D5553"/>
    <w:rsid w:val="008D57A4"/>
    <w:rsid w:val="008D5DA6"/>
    <w:rsid w:val="008D609A"/>
    <w:rsid w:val="008D609D"/>
    <w:rsid w:val="008D7405"/>
    <w:rsid w:val="008E0055"/>
    <w:rsid w:val="008E053F"/>
    <w:rsid w:val="008E2305"/>
    <w:rsid w:val="008E27F4"/>
    <w:rsid w:val="008E2898"/>
    <w:rsid w:val="008E2BF6"/>
    <w:rsid w:val="008E3D8D"/>
    <w:rsid w:val="008E3FC2"/>
    <w:rsid w:val="008E478A"/>
    <w:rsid w:val="008E4BBF"/>
    <w:rsid w:val="008E4BD5"/>
    <w:rsid w:val="008F00ED"/>
    <w:rsid w:val="008F17B3"/>
    <w:rsid w:val="008F1D3A"/>
    <w:rsid w:val="008F2CA5"/>
    <w:rsid w:val="008F2D46"/>
    <w:rsid w:val="008F3E5C"/>
    <w:rsid w:val="008F4232"/>
    <w:rsid w:val="008F5A32"/>
    <w:rsid w:val="008F5C4F"/>
    <w:rsid w:val="008F5CF0"/>
    <w:rsid w:val="008F5D25"/>
    <w:rsid w:val="008F5EAA"/>
    <w:rsid w:val="008F73A0"/>
    <w:rsid w:val="008F7673"/>
    <w:rsid w:val="008F7CC7"/>
    <w:rsid w:val="00900F7A"/>
    <w:rsid w:val="009010ED"/>
    <w:rsid w:val="00901633"/>
    <w:rsid w:val="00901B48"/>
    <w:rsid w:val="009028FD"/>
    <w:rsid w:val="00902F78"/>
    <w:rsid w:val="00905CAA"/>
    <w:rsid w:val="00906050"/>
    <w:rsid w:val="00906188"/>
    <w:rsid w:val="00906246"/>
    <w:rsid w:val="00907B67"/>
    <w:rsid w:val="00910648"/>
    <w:rsid w:val="009120D2"/>
    <w:rsid w:val="00912251"/>
    <w:rsid w:val="009122B2"/>
    <w:rsid w:val="009126C3"/>
    <w:rsid w:val="00913EAC"/>
    <w:rsid w:val="00914198"/>
    <w:rsid w:val="009149DF"/>
    <w:rsid w:val="00914E80"/>
    <w:rsid w:val="00916290"/>
    <w:rsid w:val="009164CD"/>
    <w:rsid w:val="0091692B"/>
    <w:rsid w:val="00917B7E"/>
    <w:rsid w:val="00917D1B"/>
    <w:rsid w:val="009205BF"/>
    <w:rsid w:val="00921BA0"/>
    <w:rsid w:val="00921EB0"/>
    <w:rsid w:val="00922650"/>
    <w:rsid w:val="00922658"/>
    <w:rsid w:val="00923A9E"/>
    <w:rsid w:val="0092603A"/>
    <w:rsid w:val="009272F0"/>
    <w:rsid w:val="0093024B"/>
    <w:rsid w:val="009309B3"/>
    <w:rsid w:val="009309BC"/>
    <w:rsid w:val="009312F5"/>
    <w:rsid w:val="00932501"/>
    <w:rsid w:val="009326EA"/>
    <w:rsid w:val="00932743"/>
    <w:rsid w:val="009331D8"/>
    <w:rsid w:val="00933262"/>
    <w:rsid w:val="009332C4"/>
    <w:rsid w:val="00935263"/>
    <w:rsid w:val="009358B8"/>
    <w:rsid w:val="009369F7"/>
    <w:rsid w:val="00936C3E"/>
    <w:rsid w:val="00937E9B"/>
    <w:rsid w:val="009405F1"/>
    <w:rsid w:val="00941D3B"/>
    <w:rsid w:val="009421AE"/>
    <w:rsid w:val="00942267"/>
    <w:rsid w:val="00942854"/>
    <w:rsid w:val="00942979"/>
    <w:rsid w:val="00944351"/>
    <w:rsid w:val="00945BFB"/>
    <w:rsid w:val="00946BED"/>
    <w:rsid w:val="00947995"/>
    <w:rsid w:val="00947CC3"/>
    <w:rsid w:val="00952D5C"/>
    <w:rsid w:val="00953BC3"/>
    <w:rsid w:val="00953C86"/>
    <w:rsid w:val="0095528C"/>
    <w:rsid w:val="00955C0C"/>
    <w:rsid w:val="009601DB"/>
    <w:rsid w:val="0096072F"/>
    <w:rsid w:val="00960778"/>
    <w:rsid w:val="00961078"/>
    <w:rsid w:val="00961291"/>
    <w:rsid w:val="009617EA"/>
    <w:rsid w:val="00961AE8"/>
    <w:rsid w:val="009622D8"/>
    <w:rsid w:val="009628FE"/>
    <w:rsid w:val="00962C7C"/>
    <w:rsid w:val="00962EEA"/>
    <w:rsid w:val="0096334D"/>
    <w:rsid w:val="009646D1"/>
    <w:rsid w:val="009655FF"/>
    <w:rsid w:val="00966154"/>
    <w:rsid w:val="009662B9"/>
    <w:rsid w:val="009666B5"/>
    <w:rsid w:val="009673FA"/>
    <w:rsid w:val="009674A2"/>
    <w:rsid w:val="0097153F"/>
    <w:rsid w:val="0097199F"/>
    <w:rsid w:val="00971E38"/>
    <w:rsid w:val="00973609"/>
    <w:rsid w:val="009736C0"/>
    <w:rsid w:val="009737E8"/>
    <w:rsid w:val="00973975"/>
    <w:rsid w:val="00973C2A"/>
    <w:rsid w:val="0097430D"/>
    <w:rsid w:val="00976052"/>
    <w:rsid w:val="00977C8B"/>
    <w:rsid w:val="00981E17"/>
    <w:rsid w:val="009847E3"/>
    <w:rsid w:val="00984A10"/>
    <w:rsid w:val="00984BEF"/>
    <w:rsid w:val="00985A50"/>
    <w:rsid w:val="00985A96"/>
    <w:rsid w:val="00985B0D"/>
    <w:rsid w:val="00985B85"/>
    <w:rsid w:val="0098684D"/>
    <w:rsid w:val="00987DE0"/>
    <w:rsid w:val="00990010"/>
    <w:rsid w:val="009902EC"/>
    <w:rsid w:val="009904CD"/>
    <w:rsid w:val="0099092E"/>
    <w:rsid w:val="00991619"/>
    <w:rsid w:val="00991F84"/>
    <w:rsid w:val="00992147"/>
    <w:rsid w:val="00992610"/>
    <w:rsid w:val="0099485D"/>
    <w:rsid w:val="009950AE"/>
    <w:rsid w:val="00996BA9"/>
    <w:rsid w:val="009A020C"/>
    <w:rsid w:val="009A0EBB"/>
    <w:rsid w:val="009A12B9"/>
    <w:rsid w:val="009A12FA"/>
    <w:rsid w:val="009A1A5E"/>
    <w:rsid w:val="009A1FDC"/>
    <w:rsid w:val="009A2641"/>
    <w:rsid w:val="009A2A90"/>
    <w:rsid w:val="009A2E23"/>
    <w:rsid w:val="009A37D1"/>
    <w:rsid w:val="009A3CD0"/>
    <w:rsid w:val="009A42FE"/>
    <w:rsid w:val="009A5343"/>
    <w:rsid w:val="009A630C"/>
    <w:rsid w:val="009A74A4"/>
    <w:rsid w:val="009B0134"/>
    <w:rsid w:val="009B0CDD"/>
    <w:rsid w:val="009B113C"/>
    <w:rsid w:val="009B167F"/>
    <w:rsid w:val="009B2A54"/>
    <w:rsid w:val="009B2F32"/>
    <w:rsid w:val="009B2F52"/>
    <w:rsid w:val="009B4661"/>
    <w:rsid w:val="009B5382"/>
    <w:rsid w:val="009B5BB5"/>
    <w:rsid w:val="009B6636"/>
    <w:rsid w:val="009B676C"/>
    <w:rsid w:val="009B6A4B"/>
    <w:rsid w:val="009B6C11"/>
    <w:rsid w:val="009B7122"/>
    <w:rsid w:val="009B7510"/>
    <w:rsid w:val="009B771E"/>
    <w:rsid w:val="009B78AC"/>
    <w:rsid w:val="009C003C"/>
    <w:rsid w:val="009C01FC"/>
    <w:rsid w:val="009C0E3D"/>
    <w:rsid w:val="009C15FD"/>
    <w:rsid w:val="009C2575"/>
    <w:rsid w:val="009C2FCA"/>
    <w:rsid w:val="009C3E96"/>
    <w:rsid w:val="009C41DA"/>
    <w:rsid w:val="009C4602"/>
    <w:rsid w:val="009C4675"/>
    <w:rsid w:val="009C4A24"/>
    <w:rsid w:val="009C6081"/>
    <w:rsid w:val="009C6171"/>
    <w:rsid w:val="009C6662"/>
    <w:rsid w:val="009C695E"/>
    <w:rsid w:val="009C710F"/>
    <w:rsid w:val="009D0301"/>
    <w:rsid w:val="009D040D"/>
    <w:rsid w:val="009D0720"/>
    <w:rsid w:val="009D085C"/>
    <w:rsid w:val="009D0EF3"/>
    <w:rsid w:val="009D14A4"/>
    <w:rsid w:val="009D1735"/>
    <w:rsid w:val="009D1BE2"/>
    <w:rsid w:val="009D1E3A"/>
    <w:rsid w:val="009D1ED9"/>
    <w:rsid w:val="009D29B7"/>
    <w:rsid w:val="009D2DB7"/>
    <w:rsid w:val="009D2F8B"/>
    <w:rsid w:val="009D3145"/>
    <w:rsid w:val="009D3184"/>
    <w:rsid w:val="009D4059"/>
    <w:rsid w:val="009D4593"/>
    <w:rsid w:val="009D52E5"/>
    <w:rsid w:val="009D713C"/>
    <w:rsid w:val="009E121A"/>
    <w:rsid w:val="009E1CC3"/>
    <w:rsid w:val="009E25B9"/>
    <w:rsid w:val="009E28D3"/>
    <w:rsid w:val="009E2A3D"/>
    <w:rsid w:val="009E36CC"/>
    <w:rsid w:val="009E54D0"/>
    <w:rsid w:val="009E589B"/>
    <w:rsid w:val="009E62D9"/>
    <w:rsid w:val="009E633D"/>
    <w:rsid w:val="009E63C8"/>
    <w:rsid w:val="009E7206"/>
    <w:rsid w:val="009E7551"/>
    <w:rsid w:val="009E7AF9"/>
    <w:rsid w:val="009F0FE3"/>
    <w:rsid w:val="009F135B"/>
    <w:rsid w:val="009F1529"/>
    <w:rsid w:val="009F3687"/>
    <w:rsid w:val="009F4286"/>
    <w:rsid w:val="009F4748"/>
    <w:rsid w:val="009F4CB7"/>
    <w:rsid w:val="009F4DB3"/>
    <w:rsid w:val="009F530A"/>
    <w:rsid w:val="009F6ABB"/>
    <w:rsid w:val="009F6DBA"/>
    <w:rsid w:val="009F773B"/>
    <w:rsid w:val="009F77C1"/>
    <w:rsid w:val="009F77D6"/>
    <w:rsid w:val="009F7B4E"/>
    <w:rsid w:val="00A006E7"/>
    <w:rsid w:val="00A00CFF"/>
    <w:rsid w:val="00A00DCD"/>
    <w:rsid w:val="00A00EA8"/>
    <w:rsid w:val="00A0265B"/>
    <w:rsid w:val="00A02C9C"/>
    <w:rsid w:val="00A03482"/>
    <w:rsid w:val="00A03DD0"/>
    <w:rsid w:val="00A042F1"/>
    <w:rsid w:val="00A05AFB"/>
    <w:rsid w:val="00A06599"/>
    <w:rsid w:val="00A07A00"/>
    <w:rsid w:val="00A07CAC"/>
    <w:rsid w:val="00A07F07"/>
    <w:rsid w:val="00A07F2E"/>
    <w:rsid w:val="00A11A57"/>
    <w:rsid w:val="00A12963"/>
    <w:rsid w:val="00A13216"/>
    <w:rsid w:val="00A13B1E"/>
    <w:rsid w:val="00A14046"/>
    <w:rsid w:val="00A1415D"/>
    <w:rsid w:val="00A14FD7"/>
    <w:rsid w:val="00A15030"/>
    <w:rsid w:val="00A1507E"/>
    <w:rsid w:val="00A15728"/>
    <w:rsid w:val="00A15AA6"/>
    <w:rsid w:val="00A16B39"/>
    <w:rsid w:val="00A17343"/>
    <w:rsid w:val="00A21C49"/>
    <w:rsid w:val="00A2359A"/>
    <w:rsid w:val="00A23B9B"/>
    <w:rsid w:val="00A24210"/>
    <w:rsid w:val="00A2489E"/>
    <w:rsid w:val="00A251EF"/>
    <w:rsid w:val="00A261E7"/>
    <w:rsid w:val="00A26386"/>
    <w:rsid w:val="00A265E4"/>
    <w:rsid w:val="00A2715D"/>
    <w:rsid w:val="00A306BA"/>
    <w:rsid w:val="00A30968"/>
    <w:rsid w:val="00A30E00"/>
    <w:rsid w:val="00A318F9"/>
    <w:rsid w:val="00A32170"/>
    <w:rsid w:val="00A3230C"/>
    <w:rsid w:val="00A32F61"/>
    <w:rsid w:val="00A3405E"/>
    <w:rsid w:val="00A34F57"/>
    <w:rsid w:val="00A353C3"/>
    <w:rsid w:val="00A358BC"/>
    <w:rsid w:val="00A35B6C"/>
    <w:rsid w:val="00A360FD"/>
    <w:rsid w:val="00A3685F"/>
    <w:rsid w:val="00A36A5B"/>
    <w:rsid w:val="00A36B91"/>
    <w:rsid w:val="00A36D6D"/>
    <w:rsid w:val="00A3726D"/>
    <w:rsid w:val="00A4018F"/>
    <w:rsid w:val="00A4067E"/>
    <w:rsid w:val="00A40870"/>
    <w:rsid w:val="00A40A5D"/>
    <w:rsid w:val="00A40E75"/>
    <w:rsid w:val="00A41188"/>
    <w:rsid w:val="00A417C4"/>
    <w:rsid w:val="00A42C37"/>
    <w:rsid w:val="00A43233"/>
    <w:rsid w:val="00A440EC"/>
    <w:rsid w:val="00A444F0"/>
    <w:rsid w:val="00A449F9"/>
    <w:rsid w:val="00A454CE"/>
    <w:rsid w:val="00A46697"/>
    <w:rsid w:val="00A469A7"/>
    <w:rsid w:val="00A471EC"/>
    <w:rsid w:val="00A47552"/>
    <w:rsid w:val="00A47921"/>
    <w:rsid w:val="00A47B7D"/>
    <w:rsid w:val="00A51FB5"/>
    <w:rsid w:val="00A5251A"/>
    <w:rsid w:val="00A52FCA"/>
    <w:rsid w:val="00A533BD"/>
    <w:rsid w:val="00A54A0E"/>
    <w:rsid w:val="00A55944"/>
    <w:rsid w:val="00A565DA"/>
    <w:rsid w:val="00A5754C"/>
    <w:rsid w:val="00A57615"/>
    <w:rsid w:val="00A60A81"/>
    <w:rsid w:val="00A60B9F"/>
    <w:rsid w:val="00A60F63"/>
    <w:rsid w:val="00A62152"/>
    <w:rsid w:val="00A63BD6"/>
    <w:rsid w:val="00A63E08"/>
    <w:rsid w:val="00A643AD"/>
    <w:rsid w:val="00A65226"/>
    <w:rsid w:val="00A65540"/>
    <w:rsid w:val="00A657E2"/>
    <w:rsid w:val="00A6672A"/>
    <w:rsid w:val="00A66E21"/>
    <w:rsid w:val="00A674B2"/>
    <w:rsid w:val="00A700C3"/>
    <w:rsid w:val="00A708EE"/>
    <w:rsid w:val="00A70CB6"/>
    <w:rsid w:val="00A71E21"/>
    <w:rsid w:val="00A71E97"/>
    <w:rsid w:val="00A72649"/>
    <w:rsid w:val="00A726E9"/>
    <w:rsid w:val="00A732FE"/>
    <w:rsid w:val="00A733B3"/>
    <w:rsid w:val="00A73709"/>
    <w:rsid w:val="00A73776"/>
    <w:rsid w:val="00A741A4"/>
    <w:rsid w:val="00A744A3"/>
    <w:rsid w:val="00A7456B"/>
    <w:rsid w:val="00A75471"/>
    <w:rsid w:val="00A75DD8"/>
    <w:rsid w:val="00A76704"/>
    <w:rsid w:val="00A76C71"/>
    <w:rsid w:val="00A76F5B"/>
    <w:rsid w:val="00A770B6"/>
    <w:rsid w:val="00A77180"/>
    <w:rsid w:val="00A77189"/>
    <w:rsid w:val="00A779CF"/>
    <w:rsid w:val="00A779F5"/>
    <w:rsid w:val="00A77BB6"/>
    <w:rsid w:val="00A77E72"/>
    <w:rsid w:val="00A81ACA"/>
    <w:rsid w:val="00A81D71"/>
    <w:rsid w:val="00A82343"/>
    <w:rsid w:val="00A82892"/>
    <w:rsid w:val="00A82FFF"/>
    <w:rsid w:val="00A84353"/>
    <w:rsid w:val="00A8497B"/>
    <w:rsid w:val="00A852EA"/>
    <w:rsid w:val="00A85A23"/>
    <w:rsid w:val="00A863E9"/>
    <w:rsid w:val="00A8754B"/>
    <w:rsid w:val="00A9093C"/>
    <w:rsid w:val="00A910B6"/>
    <w:rsid w:val="00A91BDA"/>
    <w:rsid w:val="00A91D3F"/>
    <w:rsid w:val="00A92776"/>
    <w:rsid w:val="00A928AA"/>
    <w:rsid w:val="00A9404F"/>
    <w:rsid w:val="00A948CC"/>
    <w:rsid w:val="00A95219"/>
    <w:rsid w:val="00A9597D"/>
    <w:rsid w:val="00A95DAC"/>
    <w:rsid w:val="00A9632B"/>
    <w:rsid w:val="00A96666"/>
    <w:rsid w:val="00A96911"/>
    <w:rsid w:val="00A96966"/>
    <w:rsid w:val="00A96EDF"/>
    <w:rsid w:val="00A9717A"/>
    <w:rsid w:val="00A97528"/>
    <w:rsid w:val="00A975F3"/>
    <w:rsid w:val="00AA039A"/>
    <w:rsid w:val="00AA0484"/>
    <w:rsid w:val="00AA0AAF"/>
    <w:rsid w:val="00AA0B4C"/>
    <w:rsid w:val="00AA0E90"/>
    <w:rsid w:val="00AA0ED0"/>
    <w:rsid w:val="00AA1417"/>
    <w:rsid w:val="00AA1711"/>
    <w:rsid w:val="00AA23C7"/>
    <w:rsid w:val="00AA2C74"/>
    <w:rsid w:val="00AA32D5"/>
    <w:rsid w:val="00AA3472"/>
    <w:rsid w:val="00AA4066"/>
    <w:rsid w:val="00AA44BA"/>
    <w:rsid w:val="00AA52DF"/>
    <w:rsid w:val="00AA5791"/>
    <w:rsid w:val="00AA695E"/>
    <w:rsid w:val="00AA6B12"/>
    <w:rsid w:val="00AA6CF9"/>
    <w:rsid w:val="00AA7404"/>
    <w:rsid w:val="00AA7750"/>
    <w:rsid w:val="00AA7C13"/>
    <w:rsid w:val="00AB0C30"/>
    <w:rsid w:val="00AB1006"/>
    <w:rsid w:val="00AB1A3D"/>
    <w:rsid w:val="00AB20CF"/>
    <w:rsid w:val="00AB2423"/>
    <w:rsid w:val="00AB285A"/>
    <w:rsid w:val="00AB29DD"/>
    <w:rsid w:val="00AB2D96"/>
    <w:rsid w:val="00AB2E70"/>
    <w:rsid w:val="00AB3112"/>
    <w:rsid w:val="00AB3660"/>
    <w:rsid w:val="00AB4221"/>
    <w:rsid w:val="00AB4330"/>
    <w:rsid w:val="00AB4737"/>
    <w:rsid w:val="00AB501D"/>
    <w:rsid w:val="00AB542B"/>
    <w:rsid w:val="00AB5650"/>
    <w:rsid w:val="00AB5691"/>
    <w:rsid w:val="00AB6AC5"/>
    <w:rsid w:val="00AB6D78"/>
    <w:rsid w:val="00AB712A"/>
    <w:rsid w:val="00AB7675"/>
    <w:rsid w:val="00AB7865"/>
    <w:rsid w:val="00AC01CB"/>
    <w:rsid w:val="00AC0E11"/>
    <w:rsid w:val="00AC1688"/>
    <w:rsid w:val="00AC1826"/>
    <w:rsid w:val="00AC1880"/>
    <w:rsid w:val="00AC221E"/>
    <w:rsid w:val="00AC41B3"/>
    <w:rsid w:val="00AC43B9"/>
    <w:rsid w:val="00AC4577"/>
    <w:rsid w:val="00AC45B8"/>
    <w:rsid w:val="00AC4914"/>
    <w:rsid w:val="00AC5209"/>
    <w:rsid w:val="00AC5614"/>
    <w:rsid w:val="00AC5691"/>
    <w:rsid w:val="00AC62F4"/>
    <w:rsid w:val="00AC64CC"/>
    <w:rsid w:val="00AC6F77"/>
    <w:rsid w:val="00AC76A2"/>
    <w:rsid w:val="00AD0136"/>
    <w:rsid w:val="00AD14B3"/>
    <w:rsid w:val="00AD3328"/>
    <w:rsid w:val="00AD442C"/>
    <w:rsid w:val="00AD4993"/>
    <w:rsid w:val="00AD5378"/>
    <w:rsid w:val="00AD5759"/>
    <w:rsid w:val="00AD59CF"/>
    <w:rsid w:val="00AD68AA"/>
    <w:rsid w:val="00AD7772"/>
    <w:rsid w:val="00AE04DB"/>
    <w:rsid w:val="00AE08CD"/>
    <w:rsid w:val="00AE16A9"/>
    <w:rsid w:val="00AE186D"/>
    <w:rsid w:val="00AE26CF"/>
    <w:rsid w:val="00AE2FEC"/>
    <w:rsid w:val="00AE3364"/>
    <w:rsid w:val="00AE35C0"/>
    <w:rsid w:val="00AE41AE"/>
    <w:rsid w:val="00AE4D31"/>
    <w:rsid w:val="00AE5359"/>
    <w:rsid w:val="00AE5402"/>
    <w:rsid w:val="00AE64C9"/>
    <w:rsid w:val="00AE6BE6"/>
    <w:rsid w:val="00AE70DA"/>
    <w:rsid w:val="00AE7DA9"/>
    <w:rsid w:val="00AF0567"/>
    <w:rsid w:val="00AF0A0C"/>
    <w:rsid w:val="00AF0E78"/>
    <w:rsid w:val="00AF140A"/>
    <w:rsid w:val="00AF1C16"/>
    <w:rsid w:val="00AF1C9E"/>
    <w:rsid w:val="00AF4CA9"/>
    <w:rsid w:val="00AF5310"/>
    <w:rsid w:val="00AF5A70"/>
    <w:rsid w:val="00AF6D17"/>
    <w:rsid w:val="00AF6E97"/>
    <w:rsid w:val="00AF7017"/>
    <w:rsid w:val="00AF737D"/>
    <w:rsid w:val="00AF73C7"/>
    <w:rsid w:val="00AF7521"/>
    <w:rsid w:val="00AF7B3E"/>
    <w:rsid w:val="00B00090"/>
    <w:rsid w:val="00B021EA"/>
    <w:rsid w:val="00B02E7E"/>
    <w:rsid w:val="00B0349A"/>
    <w:rsid w:val="00B037C6"/>
    <w:rsid w:val="00B03A32"/>
    <w:rsid w:val="00B042AB"/>
    <w:rsid w:val="00B04348"/>
    <w:rsid w:val="00B05593"/>
    <w:rsid w:val="00B05B10"/>
    <w:rsid w:val="00B05EBE"/>
    <w:rsid w:val="00B060BA"/>
    <w:rsid w:val="00B063F5"/>
    <w:rsid w:val="00B064AE"/>
    <w:rsid w:val="00B06A53"/>
    <w:rsid w:val="00B06B56"/>
    <w:rsid w:val="00B074EF"/>
    <w:rsid w:val="00B0778C"/>
    <w:rsid w:val="00B077AE"/>
    <w:rsid w:val="00B078BD"/>
    <w:rsid w:val="00B079EF"/>
    <w:rsid w:val="00B07A4C"/>
    <w:rsid w:val="00B100B9"/>
    <w:rsid w:val="00B10D28"/>
    <w:rsid w:val="00B11710"/>
    <w:rsid w:val="00B12312"/>
    <w:rsid w:val="00B12857"/>
    <w:rsid w:val="00B136E0"/>
    <w:rsid w:val="00B137CF"/>
    <w:rsid w:val="00B14D16"/>
    <w:rsid w:val="00B14EF0"/>
    <w:rsid w:val="00B14F57"/>
    <w:rsid w:val="00B15282"/>
    <w:rsid w:val="00B1558F"/>
    <w:rsid w:val="00B15B04"/>
    <w:rsid w:val="00B15DFB"/>
    <w:rsid w:val="00B15EFF"/>
    <w:rsid w:val="00B171A7"/>
    <w:rsid w:val="00B1723E"/>
    <w:rsid w:val="00B1728E"/>
    <w:rsid w:val="00B17991"/>
    <w:rsid w:val="00B17DE8"/>
    <w:rsid w:val="00B205A6"/>
    <w:rsid w:val="00B20A22"/>
    <w:rsid w:val="00B21FA7"/>
    <w:rsid w:val="00B2206B"/>
    <w:rsid w:val="00B2240B"/>
    <w:rsid w:val="00B22561"/>
    <w:rsid w:val="00B22A10"/>
    <w:rsid w:val="00B22CCA"/>
    <w:rsid w:val="00B22CEE"/>
    <w:rsid w:val="00B233E2"/>
    <w:rsid w:val="00B23851"/>
    <w:rsid w:val="00B23D9F"/>
    <w:rsid w:val="00B2470C"/>
    <w:rsid w:val="00B2544A"/>
    <w:rsid w:val="00B265AF"/>
    <w:rsid w:val="00B26C96"/>
    <w:rsid w:val="00B27F31"/>
    <w:rsid w:val="00B30023"/>
    <w:rsid w:val="00B30944"/>
    <w:rsid w:val="00B30A04"/>
    <w:rsid w:val="00B30C12"/>
    <w:rsid w:val="00B33192"/>
    <w:rsid w:val="00B33C53"/>
    <w:rsid w:val="00B34361"/>
    <w:rsid w:val="00B347EA"/>
    <w:rsid w:val="00B34B42"/>
    <w:rsid w:val="00B360A5"/>
    <w:rsid w:val="00B36644"/>
    <w:rsid w:val="00B366DB"/>
    <w:rsid w:val="00B36AA7"/>
    <w:rsid w:val="00B37C06"/>
    <w:rsid w:val="00B37CC2"/>
    <w:rsid w:val="00B40074"/>
    <w:rsid w:val="00B40367"/>
    <w:rsid w:val="00B40B6E"/>
    <w:rsid w:val="00B40D36"/>
    <w:rsid w:val="00B41384"/>
    <w:rsid w:val="00B41A3D"/>
    <w:rsid w:val="00B41C77"/>
    <w:rsid w:val="00B42407"/>
    <w:rsid w:val="00B4259F"/>
    <w:rsid w:val="00B42AAD"/>
    <w:rsid w:val="00B42AD1"/>
    <w:rsid w:val="00B42D6D"/>
    <w:rsid w:val="00B43392"/>
    <w:rsid w:val="00B4375A"/>
    <w:rsid w:val="00B44CD6"/>
    <w:rsid w:val="00B4581F"/>
    <w:rsid w:val="00B5020B"/>
    <w:rsid w:val="00B50735"/>
    <w:rsid w:val="00B51FAC"/>
    <w:rsid w:val="00B523C0"/>
    <w:rsid w:val="00B52CBB"/>
    <w:rsid w:val="00B52D8F"/>
    <w:rsid w:val="00B5476A"/>
    <w:rsid w:val="00B54EA2"/>
    <w:rsid w:val="00B54FF3"/>
    <w:rsid w:val="00B55827"/>
    <w:rsid w:val="00B562B5"/>
    <w:rsid w:val="00B56605"/>
    <w:rsid w:val="00B569F1"/>
    <w:rsid w:val="00B56BCD"/>
    <w:rsid w:val="00B56E3A"/>
    <w:rsid w:val="00B60B09"/>
    <w:rsid w:val="00B61733"/>
    <w:rsid w:val="00B61B13"/>
    <w:rsid w:val="00B61B5C"/>
    <w:rsid w:val="00B62446"/>
    <w:rsid w:val="00B62CE9"/>
    <w:rsid w:val="00B62D80"/>
    <w:rsid w:val="00B63594"/>
    <w:rsid w:val="00B645F2"/>
    <w:rsid w:val="00B6509D"/>
    <w:rsid w:val="00B65216"/>
    <w:rsid w:val="00B6584E"/>
    <w:rsid w:val="00B65A8C"/>
    <w:rsid w:val="00B65D95"/>
    <w:rsid w:val="00B65EB0"/>
    <w:rsid w:val="00B65EEC"/>
    <w:rsid w:val="00B66291"/>
    <w:rsid w:val="00B66854"/>
    <w:rsid w:val="00B701B3"/>
    <w:rsid w:val="00B70F52"/>
    <w:rsid w:val="00B7115C"/>
    <w:rsid w:val="00B71394"/>
    <w:rsid w:val="00B7166D"/>
    <w:rsid w:val="00B7235F"/>
    <w:rsid w:val="00B73620"/>
    <w:rsid w:val="00B73778"/>
    <w:rsid w:val="00B73F63"/>
    <w:rsid w:val="00B73FCE"/>
    <w:rsid w:val="00B7480E"/>
    <w:rsid w:val="00B74BDB"/>
    <w:rsid w:val="00B75758"/>
    <w:rsid w:val="00B75811"/>
    <w:rsid w:val="00B76149"/>
    <w:rsid w:val="00B7770B"/>
    <w:rsid w:val="00B77E7B"/>
    <w:rsid w:val="00B80A61"/>
    <w:rsid w:val="00B80BE0"/>
    <w:rsid w:val="00B80DEC"/>
    <w:rsid w:val="00B8102F"/>
    <w:rsid w:val="00B8115F"/>
    <w:rsid w:val="00B8185F"/>
    <w:rsid w:val="00B81C4D"/>
    <w:rsid w:val="00B8246C"/>
    <w:rsid w:val="00B8347B"/>
    <w:rsid w:val="00B8383B"/>
    <w:rsid w:val="00B83C57"/>
    <w:rsid w:val="00B84061"/>
    <w:rsid w:val="00B84840"/>
    <w:rsid w:val="00B84927"/>
    <w:rsid w:val="00B86F6C"/>
    <w:rsid w:val="00B87AC9"/>
    <w:rsid w:val="00B9092C"/>
    <w:rsid w:val="00B90AC4"/>
    <w:rsid w:val="00B913CE"/>
    <w:rsid w:val="00B91AB6"/>
    <w:rsid w:val="00B9232C"/>
    <w:rsid w:val="00B92B9A"/>
    <w:rsid w:val="00B93632"/>
    <w:rsid w:val="00B93D92"/>
    <w:rsid w:val="00B94ADE"/>
    <w:rsid w:val="00B9557D"/>
    <w:rsid w:val="00B95982"/>
    <w:rsid w:val="00B97E51"/>
    <w:rsid w:val="00BA0717"/>
    <w:rsid w:val="00BA073D"/>
    <w:rsid w:val="00BA09A3"/>
    <w:rsid w:val="00BA1332"/>
    <w:rsid w:val="00BA1664"/>
    <w:rsid w:val="00BA1749"/>
    <w:rsid w:val="00BA22C9"/>
    <w:rsid w:val="00BA2978"/>
    <w:rsid w:val="00BA30FC"/>
    <w:rsid w:val="00BA34CF"/>
    <w:rsid w:val="00BA441C"/>
    <w:rsid w:val="00BA59AD"/>
    <w:rsid w:val="00BA59B4"/>
    <w:rsid w:val="00BA5B9E"/>
    <w:rsid w:val="00BA6283"/>
    <w:rsid w:val="00BA6D0A"/>
    <w:rsid w:val="00BA6F06"/>
    <w:rsid w:val="00BA7240"/>
    <w:rsid w:val="00BB0060"/>
    <w:rsid w:val="00BB0131"/>
    <w:rsid w:val="00BB013A"/>
    <w:rsid w:val="00BB05DB"/>
    <w:rsid w:val="00BB064A"/>
    <w:rsid w:val="00BB0FF4"/>
    <w:rsid w:val="00BB18E1"/>
    <w:rsid w:val="00BB1EC6"/>
    <w:rsid w:val="00BB2869"/>
    <w:rsid w:val="00BB2B2B"/>
    <w:rsid w:val="00BB3767"/>
    <w:rsid w:val="00BB395A"/>
    <w:rsid w:val="00BB3B17"/>
    <w:rsid w:val="00BB4BCF"/>
    <w:rsid w:val="00BB5DD8"/>
    <w:rsid w:val="00BB5F9B"/>
    <w:rsid w:val="00BB65C0"/>
    <w:rsid w:val="00BC1261"/>
    <w:rsid w:val="00BC1626"/>
    <w:rsid w:val="00BC2212"/>
    <w:rsid w:val="00BC344B"/>
    <w:rsid w:val="00BC36E5"/>
    <w:rsid w:val="00BC3795"/>
    <w:rsid w:val="00BC37DA"/>
    <w:rsid w:val="00BC3FA0"/>
    <w:rsid w:val="00BC4919"/>
    <w:rsid w:val="00BC563E"/>
    <w:rsid w:val="00BC5870"/>
    <w:rsid w:val="00BC5B1D"/>
    <w:rsid w:val="00BC5DF4"/>
    <w:rsid w:val="00BC67C0"/>
    <w:rsid w:val="00BC68E7"/>
    <w:rsid w:val="00BC6A8A"/>
    <w:rsid w:val="00BC6C22"/>
    <w:rsid w:val="00BC7788"/>
    <w:rsid w:val="00BC7B45"/>
    <w:rsid w:val="00BD0221"/>
    <w:rsid w:val="00BD1286"/>
    <w:rsid w:val="00BD151B"/>
    <w:rsid w:val="00BD1655"/>
    <w:rsid w:val="00BD16BA"/>
    <w:rsid w:val="00BD1869"/>
    <w:rsid w:val="00BD2386"/>
    <w:rsid w:val="00BD2DF1"/>
    <w:rsid w:val="00BD2E55"/>
    <w:rsid w:val="00BD3DF5"/>
    <w:rsid w:val="00BD4762"/>
    <w:rsid w:val="00BD4F5D"/>
    <w:rsid w:val="00BD573A"/>
    <w:rsid w:val="00BD58E6"/>
    <w:rsid w:val="00BD6AF4"/>
    <w:rsid w:val="00BD6DE6"/>
    <w:rsid w:val="00BD7122"/>
    <w:rsid w:val="00BD76FC"/>
    <w:rsid w:val="00BE1750"/>
    <w:rsid w:val="00BE1A97"/>
    <w:rsid w:val="00BE20B0"/>
    <w:rsid w:val="00BE29CF"/>
    <w:rsid w:val="00BE43FF"/>
    <w:rsid w:val="00BE4937"/>
    <w:rsid w:val="00BE4A68"/>
    <w:rsid w:val="00BE6850"/>
    <w:rsid w:val="00BE7520"/>
    <w:rsid w:val="00BF0382"/>
    <w:rsid w:val="00BF08A7"/>
    <w:rsid w:val="00BF0CB6"/>
    <w:rsid w:val="00BF10AF"/>
    <w:rsid w:val="00BF19F1"/>
    <w:rsid w:val="00BF1E84"/>
    <w:rsid w:val="00BF2A04"/>
    <w:rsid w:val="00BF3B74"/>
    <w:rsid w:val="00BF3CE4"/>
    <w:rsid w:val="00BF6164"/>
    <w:rsid w:val="00BF6E10"/>
    <w:rsid w:val="00BF783B"/>
    <w:rsid w:val="00C00DDB"/>
    <w:rsid w:val="00C0182B"/>
    <w:rsid w:val="00C01CDD"/>
    <w:rsid w:val="00C01F04"/>
    <w:rsid w:val="00C02BF0"/>
    <w:rsid w:val="00C05FFE"/>
    <w:rsid w:val="00C0619E"/>
    <w:rsid w:val="00C06511"/>
    <w:rsid w:val="00C06537"/>
    <w:rsid w:val="00C065BF"/>
    <w:rsid w:val="00C070C7"/>
    <w:rsid w:val="00C10716"/>
    <w:rsid w:val="00C10A63"/>
    <w:rsid w:val="00C10BB6"/>
    <w:rsid w:val="00C11071"/>
    <w:rsid w:val="00C112B1"/>
    <w:rsid w:val="00C1134E"/>
    <w:rsid w:val="00C12FEA"/>
    <w:rsid w:val="00C1316C"/>
    <w:rsid w:val="00C138CB"/>
    <w:rsid w:val="00C139F1"/>
    <w:rsid w:val="00C141CB"/>
    <w:rsid w:val="00C14EFD"/>
    <w:rsid w:val="00C153CF"/>
    <w:rsid w:val="00C168A4"/>
    <w:rsid w:val="00C173BC"/>
    <w:rsid w:val="00C173CF"/>
    <w:rsid w:val="00C17E39"/>
    <w:rsid w:val="00C17F0F"/>
    <w:rsid w:val="00C2056D"/>
    <w:rsid w:val="00C20F07"/>
    <w:rsid w:val="00C21445"/>
    <w:rsid w:val="00C218A6"/>
    <w:rsid w:val="00C21C41"/>
    <w:rsid w:val="00C21C5C"/>
    <w:rsid w:val="00C2220D"/>
    <w:rsid w:val="00C22706"/>
    <w:rsid w:val="00C22E86"/>
    <w:rsid w:val="00C2367B"/>
    <w:rsid w:val="00C23C07"/>
    <w:rsid w:val="00C24614"/>
    <w:rsid w:val="00C24EF9"/>
    <w:rsid w:val="00C2546B"/>
    <w:rsid w:val="00C25BE6"/>
    <w:rsid w:val="00C2674E"/>
    <w:rsid w:val="00C27594"/>
    <w:rsid w:val="00C27835"/>
    <w:rsid w:val="00C27C20"/>
    <w:rsid w:val="00C30E44"/>
    <w:rsid w:val="00C30E4E"/>
    <w:rsid w:val="00C30E6C"/>
    <w:rsid w:val="00C316C2"/>
    <w:rsid w:val="00C31A4A"/>
    <w:rsid w:val="00C325A3"/>
    <w:rsid w:val="00C32848"/>
    <w:rsid w:val="00C32FAE"/>
    <w:rsid w:val="00C335B5"/>
    <w:rsid w:val="00C33801"/>
    <w:rsid w:val="00C339AC"/>
    <w:rsid w:val="00C33BF0"/>
    <w:rsid w:val="00C34223"/>
    <w:rsid w:val="00C349DC"/>
    <w:rsid w:val="00C34A55"/>
    <w:rsid w:val="00C36EED"/>
    <w:rsid w:val="00C37C53"/>
    <w:rsid w:val="00C403EF"/>
    <w:rsid w:val="00C40426"/>
    <w:rsid w:val="00C41067"/>
    <w:rsid w:val="00C4131B"/>
    <w:rsid w:val="00C41E95"/>
    <w:rsid w:val="00C42548"/>
    <w:rsid w:val="00C429EF"/>
    <w:rsid w:val="00C43937"/>
    <w:rsid w:val="00C43D12"/>
    <w:rsid w:val="00C43DAB"/>
    <w:rsid w:val="00C43E39"/>
    <w:rsid w:val="00C4490B"/>
    <w:rsid w:val="00C44FCE"/>
    <w:rsid w:val="00C459AE"/>
    <w:rsid w:val="00C45DD7"/>
    <w:rsid w:val="00C45FD9"/>
    <w:rsid w:val="00C464E9"/>
    <w:rsid w:val="00C46924"/>
    <w:rsid w:val="00C46C01"/>
    <w:rsid w:val="00C47D5C"/>
    <w:rsid w:val="00C47D9A"/>
    <w:rsid w:val="00C50B35"/>
    <w:rsid w:val="00C51D00"/>
    <w:rsid w:val="00C52E72"/>
    <w:rsid w:val="00C52FB8"/>
    <w:rsid w:val="00C53BB7"/>
    <w:rsid w:val="00C54532"/>
    <w:rsid w:val="00C5522B"/>
    <w:rsid w:val="00C558A7"/>
    <w:rsid w:val="00C558F5"/>
    <w:rsid w:val="00C56358"/>
    <w:rsid w:val="00C565A7"/>
    <w:rsid w:val="00C567ED"/>
    <w:rsid w:val="00C569DA"/>
    <w:rsid w:val="00C57115"/>
    <w:rsid w:val="00C575AD"/>
    <w:rsid w:val="00C57D33"/>
    <w:rsid w:val="00C57F9C"/>
    <w:rsid w:val="00C60009"/>
    <w:rsid w:val="00C60724"/>
    <w:rsid w:val="00C60BD3"/>
    <w:rsid w:val="00C60EC7"/>
    <w:rsid w:val="00C61263"/>
    <w:rsid w:val="00C61AD1"/>
    <w:rsid w:val="00C62873"/>
    <w:rsid w:val="00C642A0"/>
    <w:rsid w:val="00C648B8"/>
    <w:rsid w:val="00C64977"/>
    <w:rsid w:val="00C64F8C"/>
    <w:rsid w:val="00C65A3A"/>
    <w:rsid w:val="00C66746"/>
    <w:rsid w:val="00C66A64"/>
    <w:rsid w:val="00C672CA"/>
    <w:rsid w:val="00C678B2"/>
    <w:rsid w:val="00C7073F"/>
    <w:rsid w:val="00C710D1"/>
    <w:rsid w:val="00C71976"/>
    <w:rsid w:val="00C73AA0"/>
    <w:rsid w:val="00C74FF7"/>
    <w:rsid w:val="00C75060"/>
    <w:rsid w:val="00C75341"/>
    <w:rsid w:val="00C75996"/>
    <w:rsid w:val="00C75C77"/>
    <w:rsid w:val="00C7619C"/>
    <w:rsid w:val="00C773E1"/>
    <w:rsid w:val="00C77411"/>
    <w:rsid w:val="00C7781A"/>
    <w:rsid w:val="00C80C9B"/>
    <w:rsid w:val="00C813DB"/>
    <w:rsid w:val="00C81888"/>
    <w:rsid w:val="00C819C5"/>
    <w:rsid w:val="00C820D6"/>
    <w:rsid w:val="00C84281"/>
    <w:rsid w:val="00C84A6A"/>
    <w:rsid w:val="00C8578E"/>
    <w:rsid w:val="00C85B3B"/>
    <w:rsid w:val="00C86004"/>
    <w:rsid w:val="00C86148"/>
    <w:rsid w:val="00C86440"/>
    <w:rsid w:val="00C87575"/>
    <w:rsid w:val="00C87A8D"/>
    <w:rsid w:val="00C87BC0"/>
    <w:rsid w:val="00C87DD9"/>
    <w:rsid w:val="00C90486"/>
    <w:rsid w:val="00C90CAB"/>
    <w:rsid w:val="00C91084"/>
    <w:rsid w:val="00C91C65"/>
    <w:rsid w:val="00C92360"/>
    <w:rsid w:val="00C92DD3"/>
    <w:rsid w:val="00C93B1E"/>
    <w:rsid w:val="00C949A1"/>
    <w:rsid w:val="00C94F0B"/>
    <w:rsid w:val="00C951C8"/>
    <w:rsid w:val="00C95A1E"/>
    <w:rsid w:val="00C95B73"/>
    <w:rsid w:val="00C963D2"/>
    <w:rsid w:val="00C9681C"/>
    <w:rsid w:val="00C97CFF"/>
    <w:rsid w:val="00CA0009"/>
    <w:rsid w:val="00CA080E"/>
    <w:rsid w:val="00CA09A5"/>
    <w:rsid w:val="00CA16E0"/>
    <w:rsid w:val="00CA39BC"/>
    <w:rsid w:val="00CA447D"/>
    <w:rsid w:val="00CA4A18"/>
    <w:rsid w:val="00CA5A62"/>
    <w:rsid w:val="00CA5C3C"/>
    <w:rsid w:val="00CA5CA1"/>
    <w:rsid w:val="00CA5E01"/>
    <w:rsid w:val="00CA5E57"/>
    <w:rsid w:val="00CA5FD4"/>
    <w:rsid w:val="00CA65F9"/>
    <w:rsid w:val="00CA6AF6"/>
    <w:rsid w:val="00CA6BC9"/>
    <w:rsid w:val="00CA6D61"/>
    <w:rsid w:val="00CA6E3E"/>
    <w:rsid w:val="00CA7432"/>
    <w:rsid w:val="00CA7CFA"/>
    <w:rsid w:val="00CB0692"/>
    <w:rsid w:val="00CB1152"/>
    <w:rsid w:val="00CB191C"/>
    <w:rsid w:val="00CB2B3C"/>
    <w:rsid w:val="00CB333A"/>
    <w:rsid w:val="00CB3390"/>
    <w:rsid w:val="00CB3F53"/>
    <w:rsid w:val="00CB4C0F"/>
    <w:rsid w:val="00CB4DA5"/>
    <w:rsid w:val="00CB5517"/>
    <w:rsid w:val="00CB5B3E"/>
    <w:rsid w:val="00CB63C0"/>
    <w:rsid w:val="00CB7586"/>
    <w:rsid w:val="00CC081C"/>
    <w:rsid w:val="00CC0F0F"/>
    <w:rsid w:val="00CC10B8"/>
    <w:rsid w:val="00CC1790"/>
    <w:rsid w:val="00CC17F6"/>
    <w:rsid w:val="00CC2B6C"/>
    <w:rsid w:val="00CC2C7D"/>
    <w:rsid w:val="00CC2E4F"/>
    <w:rsid w:val="00CC321C"/>
    <w:rsid w:val="00CC365F"/>
    <w:rsid w:val="00CC382D"/>
    <w:rsid w:val="00CC39E8"/>
    <w:rsid w:val="00CC4223"/>
    <w:rsid w:val="00CC4D6E"/>
    <w:rsid w:val="00CC53F8"/>
    <w:rsid w:val="00CC630A"/>
    <w:rsid w:val="00CC68AF"/>
    <w:rsid w:val="00CC68C6"/>
    <w:rsid w:val="00CC6F30"/>
    <w:rsid w:val="00CC7448"/>
    <w:rsid w:val="00CC78D0"/>
    <w:rsid w:val="00CD0378"/>
    <w:rsid w:val="00CD054E"/>
    <w:rsid w:val="00CD102F"/>
    <w:rsid w:val="00CD1279"/>
    <w:rsid w:val="00CD1CBA"/>
    <w:rsid w:val="00CD2151"/>
    <w:rsid w:val="00CD2330"/>
    <w:rsid w:val="00CD23FC"/>
    <w:rsid w:val="00CD2709"/>
    <w:rsid w:val="00CD2DA5"/>
    <w:rsid w:val="00CD30BF"/>
    <w:rsid w:val="00CD3899"/>
    <w:rsid w:val="00CD39A7"/>
    <w:rsid w:val="00CD3A9F"/>
    <w:rsid w:val="00CD3DCB"/>
    <w:rsid w:val="00CD533D"/>
    <w:rsid w:val="00CD5837"/>
    <w:rsid w:val="00CD586C"/>
    <w:rsid w:val="00CD6E5E"/>
    <w:rsid w:val="00CD76EB"/>
    <w:rsid w:val="00CD7E22"/>
    <w:rsid w:val="00CE002E"/>
    <w:rsid w:val="00CE0F9A"/>
    <w:rsid w:val="00CE1A38"/>
    <w:rsid w:val="00CE29DC"/>
    <w:rsid w:val="00CE2D86"/>
    <w:rsid w:val="00CE3220"/>
    <w:rsid w:val="00CE39B9"/>
    <w:rsid w:val="00CE3B2B"/>
    <w:rsid w:val="00CE552B"/>
    <w:rsid w:val="00CE6563"/>
    <w:rsid w:val="00CE67D8"/>
    <w:rsid w:val="00CE6889"/>
    <w:rsid w:val="00CE6C9D"/>
    <w:rsid w:val="00CF019E"/>
    <w:rsid w:val="00CF1AF9"/>
    <w:rsid w:val="00CF2431"/>
    <w:rsid w:val="00CF262F"/>
    <w:rsid w:val="00CF31BD"/>
    <w:rsid w:val="00CF39F4"/>
    <w:rsid w:val="00CF3F6A"/>
    <w:rsid w:val="00CF442C"/>
    <w:rsid w:val="00CF4A9F"/>
    <w:rsid w:val="00CF4E6C"/>
    <w:rsid w:val="00CF507C"/>
    <w:rsid w:val="00CF5282"/>
    <w:rsid w:val="00CF5A49"/>
    <w:rsid w:val="00D0065A"/>
    <w:rsid w:val="00D00784"/>
    <w:rsid w:val="00D007E1"/>
    <w:rsid w:val="00D00F96"/>
    <w:rsid w:val="00D01691"/>
    <w:rsid w:val="00D025B6"/>
    <w:rsid w:val="00D0299A"/>
    <w:rsid w:val="00D02E2E"/>
    <w:rsid w:val="00D037A2"/>
    <w:rsid w:val="00D038A4"/>
    <w:rsid w:val="00D03E6A"/>
    <w:rsid w:val="00D04AA2"/>
    <w:rsid w:val="00D06300"/>
    <w:rsid w:val="00D0663E"/>
    <w:rsid w:val="00D06F40"/>
    <w:rsid w:val="00D07372"/>
    <w:rsid w:val="00D075DF"/>
    <w:rsid w:val="00D07888"/>
    <w:rsid w:val="00D10181"/>
    <w:rsid w:val="00D10CE4"/>
    <w:rsid w:val="00D11850"/>
    <w:rsid w:val="00D11A68"/>
    <w:rsid w:val="00D11D56"/>
    <w:rsid w:val="00D12256"/>
    <w:rsid w:val="00D136AA"/>
    <w:rsid w:val="00D1410B"/>
    <w:rsid w:val="00D14239"/>
    <w:rsid w:val="00D14B2B"/>
    <w:rsid w:val="00D14DDB"/>
    <w:rsid w:val="00D1528F"/>
    <w:rsid w:val="00D1532C"/>
    <w:rsid w:val="00D1532D"/>
    <w:rsid w:val="00D15936"/>
    <w:rsid w:val="00D15A09"/>
    <w:rsid w:val="00D15E1B"/>
    <w:rsid w:val="00D161D6"/>
    <w:rsid w:val="00D16446"/>
    <w:rsid w:val="00D169EF"/>
    <w:rsid w:val="00D16EAE"/>
    <w:rsid w:val="00D16F5C"/>
    <w:rsid w:val="00D17999"/>
    <w:rsid w:val="00D17AF6"/>
    <w:rsid w:val="00D17B30"/>
    <w:rsid w:val="00D20EF0"/>
    <w:rsid w:val="00D21356"/>
    <w:rsid w:val="00D21F3F"/>
    <w:rsid w:val="00D22516"/>
    <w:rsid w:val="00D22935"/>
    <w:rsid w:val="00D2319F"/>
    <w:rsid w:val="00D25262"/>
    <w:rsid w:val="00D267FB"/>
    <w:rsid w:val="00D26A4C"/>
    <w:rsid w:val="00D27374"/>
    <w:rsid w:val="00D274C9"/>
    <w:rsid w:val="00D30BED"/>
    <w:rsid w:val="00D30D66"/>
    <w:rsid w:val="00D328FA"/>
    <w:rsid w:val="00D33454"/>
    <w:rsid w:val="00D3362C"/>
    <w:rsid w:val="00D3382C"/>
    <w:rsid w:val="00D33AF9"/>
    <w:rsid w:val="00D345DC"/>
    <w:rsid w:val="00D35328"/>
    <w:rsid w:val="00D35DE1"/>
    <w:rsid w:val="00D3766B"/>
    <w:rsid w:val="00D4001A"/>
    <w:rsid w:val="00D4012D"/>
    <w:rsid w:val="00D40183"/>
    <w:rsid w:val="00D40D70"/>
    <w:rsid w:val="00D41707"/>
    <w:rsid w:val="00D41745"/>
    <w:rsid w:val="00D42FC1"/>
    <w:rsid w:val="00D4477F"/>
    <w:rsid w:val="00D46405"/>
    <w:rsid w:val="00D46556"/>
    <w:rsid w:val="00D46ABA"/>
    <w:rsid w:val="00D47B91"/>
    <w:rsid w:val="00D47C1A"/>
    <w:rsid w:val="00D50A88"/>
    <w:rsid w:val="00D51863"/>
    <w:rsid w:val="00D51CB6"/>
    <w:rsid w:val="00D52148"/>
    <w:rsid w:val="00D53077"/>
    <w:rsid w:val="00D535AB"/>
    <w:rsid w:val="00D5401D"/>
    <w:rsid w:val="00D5446F"/>
    <w:rsid w:val="00D5471D"/>
    <w:rsid w:val="00D554FC"/>
    <w:rsid w:val="00D55859"/>
    <w:rsid w:val="00D55A8B"/>
    <w:rsid w:val="00D564A9"/>
    <w:rsid w:val="00D56C58"/>
    <w:rsid w:val="00D570F9"/>
    <w:rsid w:val="00D57497"/>
    <w:rsid w:val="00D57D2B"/>
    <w:rsid w:val="00D57D92"/>
    <w:rsid w:val="00D57DC1"/>
    <w:rsid w:val="00D57F40"/>
    <w:rsid w:val="00D57FDD"/>
    <w:rsid w:val="00D61089"/>
    <w:rsid w:val="00D616B1"/>
    <w:rsid w:val="00D619E2"/>
    <w:rsid w:val="00D61C99"/>
    <w:rsid w:val="00D6268E"/>
    <w:rsid w:val="00D629A4"/>
    <w:rsid w:val="00D629B2"/>
    <w:rsid w:val="00D63321"/>
    <w:rsid w:val="00D634AD"/>
    <w:rsid w:val="00D640C4"/>
    <w:rsid w:val="00D642D4"/>
    <w:rsid w:val="00D64FD9"/>
    <w:rsid w:val="00D650FD"/>
    <w:rsid w:val="00D6542F"/>
    <w:rsid w:val="00D65CC2"/>
    <w:rsid w:val="00D6616A"/>
    <w:rsid w:val="00D666A3"/>
    <w:rsid w:val="00D672E7"/>
    <w:rsid w:val="00D67D98"/>
    <w:rsid w:val="00D70004"/>
    <w:rsid w:val="00D7006F"/>
    <w:rsid w:val="00D702A1"/>
    <w:rsid w:val="00D709D6"/>
    <w:rsid w:val="00D71851"/>
    <w:rsid w:val="00D718BA"/>
    <w:rsid w:val="00D71DFF"/>
    <w:rsid w:val="00D72EC4"/>
    <w:rsid w:val="00D73AA2"/>
    <w:rsid w:val="00D73B39"/>
    <w:rsid w:val="00D74EE9"/>
    <w:rsid w:val="00D75719"/>
    <w:rsid w:val="00D760DB"/>
    <w:rsid w:val="00D7629A"/>
    <w:rsid w:val="00D76776"/>
    <w:rsid w:val="00D76C26"/>
    <w:rsid w:val="00D76FF4"/>
    <w:rsid w:val="00D801AC"/>
    <w:rsid w:val="00D80C11"/>
    <w:rsid w:val="00D81585"/>
    <w:rsid w:val="00D81F13"/>
    <w:rsid w:val="00D8246D"/>
    <w:rsid w:val="00D82DD9"/>
    <w:rsid w:val="00D8302F"/>
    <w:rsid w:val="00D8391A"/>
    <w:rsid w:val="00D839B8"/>
    <w:rsid w:val="00D84660"/>
    <w:rsid w:val="00D84668"/>
    <w:rsid w:val="00D85106"/>
    <w:rsid w:val="00D8592A"/>
    <w:rsid w:val="00D86830"/>
    <w:rsid w:val="00D873CC"/>
    <w:rsid w:val="00D90158"/>
    <w:rsid w:val="00D9095B"/>
    <w:rsid w:val="00D90A94"/>
    <w:rsid w:val="00D915A8"/>
    <w:rsid w:val="00D9162E"/>
    <w:rsid w:val="00D92FA6"/>
    <w:rsid w:val="00D9382C"/>
    <w:rsid w:val="00D93ADB"/>
    <w:rsid w:val="00D93E82"/>
    <w:rsid w:val="00D94C8C"/>
    <w:rsid w:val="00D95041"/>
    <w:rsid w:val="00D954FE"/>
    <w:rsid w:val="00D965F2"/>
    <w:rsid w:val="00D973D4"/>
    <w:rsid w:val="00DA01DE"/>
    <w:rsid w:val="00DA05F7"/>
    <w:rsid w:val="00DA0655"/>
    <w:rsid w:val="00DA0C90"/>
    <w:rsid w:val="00DA0D83"/>
    <w:rsid w:val="00DA1B85"/>
    <w:rsid w:val="00DA1C0B"/>
    <w:rsid w:val="00DA24BB"/>
    <w:rsid w:val="00DA309C"/>
    <w:rsid w:val="00DA31B0"/>
    <w:rsid w:val="00DA37AC"/>
    <w:rsid w:val="00DA3ACF"/>
    <w:rsid w:val="00DA3CAC"/>
    <w:rsid w:val="00DA3E2E"/>
    <w:rsid w:val="00DA4334"/>
    <w:rsid w:val="00DA4F20"/>
    <w:rsid w:val="00DA4FAA"/>
    <w:rsid w:val="00DA5A5F"/>
    <w:rsid w:val="00DA5A79"/>
    <w:rsid w:val="00DA68DB"/>
    <w:rsid w:val="00DA7137"/>
    <w:rsid w:val="00DA7AC6"/>
    <w:rsid w:val="00DA7F15"/>
    <w:rsid w:val="00DB01BD"/>
    <w:rsid w:val="00DB0503"/>
    <w:rsid w:val="00DB08B6"/>
    <w:rsid w:val="00DB17AF"/>
    <w:rsid w:val="00DB1C52"/>
    <w:rsid w:val="00DB274B"/>
    <w:rsid w:val="00DB2C3D"/>
    <w:rsid w:val="00DB4166"/>
    <w:rsid w:val="00DB5613"/>
    <w:rsid w:val="00DB5B27"/>
    <w:rsid w:val="00DB5BD8"/>
    <w:rsid w:val="00DC0479"/>
    <w:rsid w:val="00DC0A19"/>
    <w:rsid w:val="00DC1E40"/>
    <w:rsid w:val="00DC246A"/>
    <w:rsid w:val="00DC261A"/>
    <w:rsid w:val="00DC28D8"/>
    <w:rsid w:val="00DC2CD9"/>
    <w:rsid w:val="00DC57EC"/>
    <w:rsid w:val="00DC5A2C"/>
    <w:rsid w:val="00DC5A50"/>
    <w:rsid w:val="00DC6882"/>
    <w:rsid w:val="00DC6FBC"/>
    <w:rsid w:val="00DC7575"/>
    <w:rsid w:val="00DC7823"/>
    <w:rsid w:val="00DC7B81"/>
    <w:rsid w:val="00DC7DCC"/>
    <w:rsid w:val="00DD113C"/>
    <w:rsid w:val="00DD2B8D"/>
    <w:rsid w:val="00DD3120"/>
    <w:rsid w:val="00DD32B2"/>
    <w:rsid w:val="00DD3846"/>
    <w:rsid w:val="00DD3FA1"/>
    <w:rsid w:val="00DD48C5"/>
    <w:rsid w:val="00DD50A9"/>
    <w:rsid w:val="00DD5177"/>
    <w:rsid w:val="00DD56AD"/>
    <w:rsid w:val="00DD5CB8"/>
    <w:rsid w:val="00DD6053"/>
    <w:rsid w:val="00DD60B4"/>
    <w:rsid w:val="00DD6A76"/>
    <w:rsid w:val="00DD6DB0"/>
    <w:rsid w:val="00DD71CA"/>
    <w:rsid w:val="00DD77F6"/>
    <w:rsid w:val="00DD7A4D"/>
    <w:rsid w:val="00DD7DC8"/>
    <w:rsid w:val="00DE0BF1"/>
    <w:rsid w:val="00DE0DF0"/>
    <w:rsid w:val="00DE0FAC"/>
    <w:rsid w:val="00DE1F50"/>
    <w:rsid w:val="00DE31A0"/>
    <w:rsid w:val="00DE3634"/>
    <w:rsid w:val="00DE3A05"/>
    <w:rsid w:val="00DE3F81"/>
    <w:rsid w:val="00DE448C"/>
    <w:rsid w:val="00DE4744"/>
    <w:rsid w:val="00DE4D4F"/>
    <w:rsid w:val="00DE5103"/>
    <w:rsid w:val="00DE6AC8"/>
    <w:rsid w:val="00DE6C59"/>
    <w:rsid w:val="00DE7FA6"/>
    <w:rsid w:val="00DE7FAE"/>
    <w:rsid w:val="00DE7FF3"/>
    <w:rsid w:val="00DF0567"/>
    <w:rsid w:val="00DF17A5"/>
    <w:rsid w:val="00DF1C16"/>
    <w:rsid w:val="00DF25AC"/>
    <w:rsid w:val="00DF31A0"/>
    <w:rsid w:val="00DF33E6"/>
    <w:rsid w:val="00DF3473"/>
    <w:rsid w:val="00DF4BAE"/>
    <w:rsid w:val="00DF53EC"/>
    <w:rsid w:val="00DF69BF"/>
    <w:rsid w:val="00DF7AF6"/>
    <w:rsid w:val="00E0006A"/>
    <w:rsid w:val="00E00115"/>
    <w:rsid w:val="00E00275"/>
    <w:rsid w:val="00E0052E"/>
    <w:rsid w:val="00E0077B"/>
    <w:rsid w:val="00E007BD"/>
    <w:rsid w:val="00E01B35"/>
    <w:rsid w:val="00E030F6"/>
    <w:rsid w:val="00E03A60"/>
    <w:rsid w:val="00E03F7C"/>
    <w:rsid w:val="00E043E5"/>
    <w:rsid w:val="00E04D0E"/>
    <w:rsid w:val="00E05E93"/>
    <w:rsid w:val="00E062C9"/>
    <w:rsid w:val="00E06521"/>
    <w:rsid w:val="00E0680E"/>
    <w:rsid w:val="00E06CA5"/>
    <w:rsid w:val="00E06F83"/>
    <w:rsid w:val="00E1026E"/>
    <w:rsid w:val="00E110AE"/>
    <w:rsid w:val="00E1123B"/>
    <w:rsid w:val="00E113D2"/>
    <w:rsid w:val="00E11A00"/>
    <w:rsid w:val="00E11B24"/>
    <w:rsid w:val="00E11DF7"/>
    <w:rsid w:val="00E15571"/>
    <w:rsid w:val="00E1586C"/>
    <w:rsid w:val="00E1648F"/>
    <w:rsid w:val="00E16DB7"/>
    <w:rsid w:val="00E16EC6"/>
    <w:rsid w:val="00E1711A"/>
    <w:rsid w:val="00E1787B"/>
    <w:rsid w:val="00E178D1"/>
    <w:rsid w:val="00E17A71"/>
    <w:rsid w:val="00E20B13"/>
    <w:rsid w:val="00E2161A"/>
    <w:rsid w:val="00E21DDA"/>
    <w:rsid w:val="00E220D9"/>
    <w:rsid w:val="00E223F3"/>
    <w:rsid w:val="00E229D3"/>
    <w:rsid w:val="00E22CA6"/>
    <w:rsid w:val="00E22F27"/>
    <w:rsid w:val="00E2384C"/>
    <w:rsid w:val="00E23CB7"/>
    <w:rsid w:val="00E23E75"/>
    <w:rsid w:val="00E23F76"/>
    <w:rsid w:val="00E2474A"/>
    <w:rsid w:val="00E2558C"/>
    <w:rsid w:val="00E2569B"/>
    <w:rsid w:val="00E269E1"/>
    <w:rsid w:val="00E279A9"/>
    <w:rsid w:val="00E30620"/>
    <w:rsid w:val="00E306E0"/>
    <w:rsid w:val="00E3073A"/>
    <w:rsid w:val="00E31689"/>
    <w:rsid w:val="00E3202C"/>
    <w:rsid w:val="00E32144"/>
    <w:rsid w:val="00E33AF0"/>
    <w:rsid w:val="00E33C1A"/>
    <w:rsid w:val="00E35509"/>
    <w:rsid w:val="00E35ECE"/>
    <w:rsid w:val="00E364E2"/>
    <w:rsid w:val="00E36514"/>
    <w:rsid w:val="00E36A24"/>
    <w:rsid w:val="00E36CAB"/>
    <w:rsid w:val="00E36D7E"/>
    <w:rsid w:val="00E374C1"/>
    <w:rsid w:val="00E40763"/>
    <w:rsid w:val="00E414C6"/>
    <w:rsid w:val="00E41616"/>
    <w:rsid w:val="00E41769"/>
    <w:rsid w:val="00E42150"/>
    <w:rsid w:val="00E42C01"/>
    <w:rsid w:val="00E42D8D"/>
    <w:rsid w:val="00E43938"/>
    <w:rsid w:val="00E43F06"/>
    <w:rsid w:val="00E449CE"/>
    <w:rsid w:val="00E45A47"/>
    <w:rsid w:val="00E4651B"/>
    <w:rsid w:val="00E46C3D"/>
    <w:rsid w:val="00E46E84"/>
    <w:rsid w:val="00E471F9"/>
    <w:rsid w:val="00E47E7C"/>
    <w:rsid w:val="00E501C5"/>
    <w:rsid w:val="00E507AA"/>
    <w:rsid w:val="00E50C13"/>
    <w:rsid w:val="00E50DE6"/>
    <w:rsid w:val="00E520E6"/>
    <w:rsid w:val="00E526F7"/>
    <w:rsid w:val="00E529E3"/>
    <w:rsid w:val="00E52C63"/>
    <w:rsid w:val="00E535B8"/>
    <w:rsid w:val="00E5381E"/>
    <w:rsid w:val="00E53D2E"/>
    <w:rsid w:val="00E53E6D"/>
    <w:rsid w:val="00E541A9"/>
    <w:rsid w:val="00E541B7"/>
    <w:rsid w:val="00E545A1"/>
    <w:rsid w:val="00E54909"/>
    <w:rsid w:val="00E562B4"/>
    <w:rsid w:val="00E56BD2"/>
    <w:rsid w:val="00E576F2"/>
    <w:rsid w:val="00E57C9C"/>
    <w:rsid w:val="00E57E6C"/>
    <w:rsid w:val="00E6039E"/>
    <w:rsid w:val="00E621B9"/>
    <w:rsid w:val="00E62633"/>
    <w:rsid w:val="00E6265B"/>
    <w:rsid w:val="00E62F2E"/>
    <w:rsid w:val="00E632BA"/>
    <w:rsid w:val="00E63396"/>
    <w:rsid w:val="00E63BFA"/>
    <w:rsid w:val="00E644E1"/>
    <w:rsid w:val="00E6481F"/>
    <w:rsid w:val="00E652A0"/>
    <w:rsid w:val="00E65A1F"/>
    <w:rsid w:val="00E6602A"/>
    <w:rsid w:val="00E666C6"/>
    <w:rsid w:val="00E66BE2"/>
    <w:rsid w:val="00E67111"/>
    <w:rsid w:val="00E70099"/>
    <w:rsid w:val="00E701E0"/>
    <w:rsid w:val="00E704F7"/>
    <w:rsid w:val="00E71055"/>
    <w:rsid w:val="00E713CE"/>
    <w:rsid w:val="00E71F16"/>
    <w:rsid w:val="00E72B1F"/>
    <w:rsid w:val="00E7413F"/>
    <w:rsid w:val="00E74DAA"/>
    <w:rsid w:val="00E74DCE"/>
    <w:rsid w:val="00E7577E"/>
    <w:rsid w:val="00E76EA3"/>
    <w:rsid w:val="00E77A0A"/>
    <w:rsid w:val="00E77DA9"/>
    <w:rsid w:val="00E77DC4"/>
    <w:rsid w:val="00E77F2E"/>
    <w:rsid w:val="00E80251"/>
    <w:rsid w:val="00E80286"/>
    <w:rsid w:val="00E80982"/>
    <w:rsid w:val="00E822A8"/>
    <w:rsid w:val="00E82D41"/>
    <w:rsid w:val="00E82E6E"/>
    <w:rsid w:val="00E8364F"/>
    <w:rsid w:val="00E838E6"/>
    <w:rsid w:val="00E840A2"/>
    <w:rsid w:val="00E8439E"/>
    <w:rsid w:val="00E845DD"/>
    <w:rsid w:val="00E84947"/>
    <w:rsid w:val="00E8641F"/>
    <w:rsid w:val="00E871A7"/>
    <w:rsid w:val="00E90B0C"/>
    <w:rsid w:val="00E914AE"/>
    <w:rsid w:val="00E91BE8"/>
    <w:rsid w:val="00E9251B"/>
    <w:rsid w:val="00E92C5B"/>
    <w:rsid w:val="00E9322E"/>
    <w:rsid w:val="00E94E88"/>
    <w:rsid w:val="00E9519A"/>
    <w:rsid w:val="00E95525"/>
    <w:rsid w:val="00E95C88"/>
    <w:rsid w:val="00E96B70"/>
    <w:rsid w:val="00E97F15"/>
    <w:rsid w:val="00EA0182"/>
    <w:rsid w:val="00EA01E6"/>
    <w:rsid w:val="00EA076B"/>
    <w:rsid w:val="00EA0A32"/>
    <w:rsid w:val="00EA180B"/>
    <w:rsid w:val="00EA196F"/>
    <w:rsid w:val="00EA200F"/>
    <w:rsid w:val="00EA32B9"/>
    <w:rsid w:val="00EA3302"/>
    <w:rsid w:val="00EA4546"/>
    <w:rsid w:val="00EA4A12"/>
    <w:rsid w:val="00EA4ADC"/>
    <w:rsid w:val="00EA5286"/>
    <w:rsid w:val="00EA5739"/>
    <w:rsid w:val="00EA5A9C"/>
    <w:rsid w:val="00EA5E0F"/>
    <w:rsid w:val="00EA6062"/>
    <w:rsid w:val="00EA683A"/>
    <w:rsid w:val="00EA6917"/>
    <w:rsid w:val="00EA6951"/>
    <w:rsid w:val="00EA7CD0"/>
    <w:rsid w:val="00EB0607"/>
    <w:rsid w:val="00EB0837"/>
    <w:rsid w:val="00EB08CA"/>
    <w:rsid w:val="00EB0F5E"/>
    <w:rsid w:val="00EB2827"/>
    <w:rsid w:val="00EB2B4F"/>
    <w:rsid w:val="00EB37AD"/>
    <w:rsid w:val="00EB37E9"/>
    <w:rsid w:val="00EB3957"/>
    <w:rsid w:val="00EB3B0D"/>
    <w:rsid w:val="00EB4A5D"/>
    <w:rsid w:val="00EB4B99"/>
    <w:rsid w:val="00EB51B1"/>
    <w:rsid w:val="00EB5B8C"/>
    <w:rsid w:val="00EB7572"/>
    <w:rsid w:val="00EB76D7"/>
    <w:rsid w:val="00EB7CBC"/>
    <w:rsid w:val="00EB7E47"/>
    <w:rsid w:val="00EB7FA4"/>
    <w:rsid w:val="00EC0CF0"/>
    <w:rsid w:val="00EC14EF"/>
    <w:rsid w:val="00EC1EAA"/>
    <w:rsid w:val="00EC21E4"/>
    <w:rsid w:val="00EC2709"/>
    <w:rsid w:val="00EC2A30"/>
    <w:rsid w:val="00EC2A57"/>
    <w:rsid w:val="00EC3170"/>
    <w:rsid w:val="00EC36D3"/>
    <w:rsid w:val="00EC382D"/>
    <w:rsid w:val="00EC4318"/>
    <w:rsid w:val="00EC44F5"/>
    <w:rsid w:val="00EC4579"/>
    <w:rsid w:val="00EC49D2"/>
    <w:rsid w:val="00EC4C98"/>
    <w:rsid w:val="00EC51A6"/>
    <w:rsid w:val="00EC59D4"/>
    <w:rsid w:val="00EC5F3A"/>
    <w:rsid w:val="00EC5F91"/>
    <w:rsid w:val="00EC6098"/>
    <w:rsid w:val="00EC629C"/>
    <w:rsid w:val="00EC644C"/>
    <w:rsid w:val="00EC6D0E"/>
    <w:rsid w:val="00EC7C85"/>
    <w:rsid w:val="00EC7D4A"/>
    <w:rsid w:val="00EC7F52"/>
    <w:rsid w:val="00ED0E2A"/>
    <w:rsid w:val="00ED126F"/>
    <w:rsid w:val="00ED141B"/>
    <w:rsid w:val="00ED1AFE"/>
    <w:rsid w:val="00ED32C2"/>
    <w:rsid w:val="00ED3946"/>
    <w:rsid w:val="00ED3A39"/>
    <w:rsid w:val="00ED479C"/>
    <w:rsid w:val="00ED5AD3"/>
    <w:rsid w:val="00ED5CDD"/>
    <w:rsid w:val="00ED5D68"/>
    <w:rsid w:val="00ED5F37"/>
    <w:rsid w:val="00ED738E"/>
    <w:rsid w:val="00ED768D"/>
    <w:rsid w:val="00EE0118"/>
    <w:rsid w:val="00EE0A0F"/>
    <w:rsid w:val="00EE234E"/>
    <w:rsid w:val="00EE2C66"/>
    <w:rsid w:val="00EE36D7"/>
    <w:rsid w:val="00EE41AC"/>
    <w:rsid w:val="00EE57A6"/>
    <w:rsid w:val="00EE610C"/>
    <w:rsid w:val="00EE6157"/>
    <w:rsid w:val="00EE7510"/>
    <w:rsid w:val="00EE763B"/>
    <w:rsid w:val="00EF0063"/>
    <w:rsid w:val="00EF0137"/>
    <w:rsid w:val="00EF225F"/>
    <w:rsid w:val="00EF2C55"/>
    <w:rsid w:val="00EF2DF4"/>
    <w:rsid w:val="00EF4E69"/>
    <w:rsid w:val="00EF5173"/>
    <w:rsid w:val="00EF58A0"/>
    <w:rsid w:val="00EF6385"/>
    <w:rsid w:val="00EF72F7"/>
    <w:rsid w:val="00EF781B"/>
    <w:rsid w:val="00F00264"/>
    <w:rsid w:val="00F007A1"/>
    <w:rsid w:val="00F00CAA"/>
    <w:rsid w:val="00F01DE3"/>
    <w:rsid w:val="00F021DB"/>
    <w:rsid w:val="00F02D58"/>
    <w:rsid w:val="00F0348B"/>
    <w:rsid w:val="00F03A6B"/>
    <w:rsid w:val="00F0475D"/>
    <w:rsid w:val="00F0497A"/>
    <w:rsid w:val="00F067AD"/>
    <w:rsid w:val="00F06923"/>
    <w:rsid w:val="00F07023"/>
    <w:rsid w:val="00F101CA"/>
    <w:rsid w:val="00F11763"/>
    <w:rsid w:val="00F1281E"/>
    <w:rsid w:val="00F130E8"/>
    <w:rsid w:val="00F1355D"/>
    <w:rsid w:val="00F13C98"/>
    <w:rsid w:val="00F1410E"/>
    <w:rsid w:val="00F159CB"/>
    <w:rsid w:val="00F16327"/>
    <w:rsid w:val="00F16B42"/>
    <w:rsid w:val="00F209A5"/>
    <w:rsid w:val="00F20C49"/>
    <w:rsid w:val="00F211B2"/>
    <w:rsid w:val="00F21EEE"/>
    <w:rsid w:val="00F23C49"/>
    <w:rsid w:val="00F24289"/>
    <w:rsid w:val="00F242C8"/>
    <w:rsid w:val="00F243EE"/>
    <w:rsid w:val="00F2452A"/>
    <w:rsid w:val="00F24B3B"/>
    <w:rsid w:val="00F25F1F"/>
    <w:rsid w:val="00F26398"/>
    <w:rsid w:val="00F30031"/>
    <w:rsid w:val="00F30367"/>
    <w:rsid w:val="00F30539"/>
    <w:rsid w:val="00F305BF"/>
    <w:rsid w:val="00F30F86"/>
    <w:rsid w:val="00F3130F"/>
    <w:rsid w:val="00F32378"/>
    <w:rsid w:val="00F33878"/>
    <w:rsid w:val="00F34A00"/>
    <w:rsid w:val="00F34CE7"/>
    <w:rsid w:val="00F35CB8"/>
    <w:rsid w:val="00F37083"/>
    <w:rsid w:val="00F3776B"/>
    <w:rsid w:val="00F37F29"/>
    <w:rsid w:val="00F408E3"/>
    <w:rsid w:val="00F40D81"/>
    <w:rsid w:val="00F40E62"/>
    <w:rsid w:val="00F40F8D"/>
    <w:rsid w:val="00F42E07"/>
    <w:rsid w:val="00F437E9"/>
    <w:rsid w:val="00F44A64"/>
    <w:rsid w:val="00F44F4C"/>
    <w:rsid w:val="00F451D0"/>
    <w:rsid w:val="00F45323"/>
    <w:rsid w:val="00F453F8"/>
    <w:rsid w:val="00F454C1"/>
    <w:rsid w:val="00F45BAD"/>
    <w:rsid w:val="00F462B7"/>
    <w:rsid w:val="00F46BC5"/>
    <w:rsid w:val="00F46FAF"/>
    <w:rsid w:val="00F477CF"/>
    <w:rsid w:val="00F503D1"/>
    <w:rsid w:val="00F5068A"/>
    <w:rsid w:val="00F50AC8"/>
    <w:rsid w:val="00F5129C"/>
    <w:rsid w:val="00F51AFB"/>
    <w:rsid w:val="00F52F3C"/>
    <w:rsid w:val="00F531B9"/>
    <w:rsid w:val="00F54082"/>
    <w:rsid w:val="00F54499"/>
    <w:rsid w:val="00F548C8"/>
    <w:rsid w:val="00F55F4A"/>
    <w:rsid w:val="00F57D1F"/>
    <w:rsid w:val="00F60397"/>
    <w:rsid w:val="00F60917"/>
    <w:rsid w:val="00F60A2A"/>
    <w:rsid w:val="00F6103A"/>
    <w:rsid w:val="00F61777"/>
    <w:rsid w:val="00F6378F"/>
    <w:rsid w:val="00F63847"/>
    <w:rsid w:val="00F63948"/>
    <w:rsid w:val="00F63EE5"/>
    <w:rsid w:val="00F650A0"/>
    <w:rsid w:val="00F6517D"/>
    <w:rsid w:val="00F656BB"/>
    <w:rsid w:val="00F669CF"/>
    <w:rsid w:val="00F66AEC"/>
    <w:rsid w:val="00F66B72"/>
    <w:rsid w:val="00F66BDB"/>
    <w:rsid w:val="00F66D32"/>
    <w:rsid w:val="00F677CF"/>
    <w:rsid w:val="00F705B1"/>
    <w:rsid w:val="00F70879"/>
    <w:rsid w:val="00F7098F"/>
    <w:rsid w:val="00F717EF"/>
    <w:rsid w:val="00F71969"/>
    <w:rsid w:val="00F71FBA"/>
    <w:rsid w:val="00F72F2A"/>
    <w:rsid w:val="00F73949"/>
    <w:rsid w:val="00F7396C"/>
    <w:rsid w:val="00F73A65"/>
    <w:rsid w:val="00F75226"/>
    <w:rsid w:val="00F7566A"/>
    <w:rsid w:val="00F76FB8"/>
    <w:rsid w:val="00F801C5"/>
    <w:rsid w:val="00F80305"/>
    <w:rsid w:val="00F80CAD"/>
    <w:rsid w:val="00F812B7"/>
    <w:rsid w:val="00F81420"/>
    <w:rsid w:val="00F8183E"/>
    <w:rsid w:val="00F843FD"/>
    <w:rsid w:val="00F84644"/>
    <w:rsid w:val="00F84D56"/>
    <w:rsid w:val="00F8652B"/>
    <w:rsid w:val="00F873C0"/>
    <w:rsid w:val="00F9089E"/>
    <w:rsid w:val="00F90BF2"/>
    <w:rsid w:val="00F9234B"/>
    <w:rsid w:val="00F92868"/>
    <w:rsid w:val="00F93427"/>
    <w:rsid w:val="00F9387A"/>
    <w:rsid w:val="00F945D4"/>
    <w:rsid w:val="00F94900"/>
    <w:rsid w:val="00F94AB5"/>
    <w:rsid w:val="00F94C90"/>
    <w:rsid w:val="00F959BB"/>
    <w:rsid w:val="00F95EB0"/>
    <w:rsid w:val="00F9688B"/>
    <w:rsid w:val="00F96AF9"/>
    <w:rsid w:val="00F97E59"/>
    <w:rsid w:val="00FA0953"/>
    <w:rsid w:val="00FA1704"/>
    <w:rsid w:val="00FA22DC"/>
    <w:rsid w:val="00FA3769"/>
    <w:rsid w:val="00FA379F"/>
    <w:rsid w:val="00FA3FBE"/>
    <w:rsid w:val="00FA41AB"/>
    <w:rsid w:val="00FA485C"/>
    <w:rsid w:val="00FA5000"/>
    <w:rsid w:val="00FA6F40"/>
    <w:rsid w:val="00FA708F"/>
    <w:rsid w:val="00FA75ED"/>
    <w:rsid w:val="00FA760C"/>
    <w:rsid w:val="00FA7D9B"/>
    <w:rsid w:val="00FB0427"/>
    <w:rsid w:val="00FB16C1"/>
    <w:rsid w:val="00FB16D9"/>
    <w:rsid w:val="00FB1B54"/>
    <w:rsid w:val="00FB1DC8"/>
    <w:rsid w:val="00FB2E2B"/>
    <w:rsid w:val="00FB33EB"/>
    <w:rsid w:val="00FB3D91"/>
    <w:rsid w:val="00FB4213"/>
    <w:rsid w:val="00FB5BA7"/>
    <w:rsid w:val="00FB5ED0"/>
    <w:rsid w:val="00FB60FC"/>
    <w:rsid w:val="00FB6CE7"/>
    <w:rsid w:val="00FB733A"/>
    <w:rsid w:val="00FC09F3"/>
    <w:rsid w:val="00FC0BEB"/>
    <w:rsid w:val="00FC0F51"/>
    <w:rsid w:val="00FC1365"/>
    <w:rsid w:val="00FC1BE1"/>
    <w:rsid w:val="00FC433C"/>
    <w:rsid w:val="00FC441B"/>
    <w:rsid w:val="00FC4469"/>
    <w:rsid w:val="00FC5501"/>
    <w:rsid w:val="00FC5A6F"/>
    <w:rsid w:val="00FC6154"/>
    <w:rsid w:val="00FC634C"/>
    <w:rsid w:val="00FC70C3"/>
    <w:rsid w:val="00FC7ED7"/>
    <w:rsid w:val="00FD03C2"/>
    <w:rsid w:val="00FD0A2B"/>
    <w:rsid w:val="00FD0C89"/>
    <w:rsid w:val="00FD153D"/>
    <w:rsid w:val="00FD154E"/>
    <w:rsid w:val="00FD295C"/>
    <w:rsid w:val="00FD299F"/>
    <w:rsid w:val="00FD3284"/>
    <w:rsid w:val="00FD3B39"/>
    <w:rsid w:val="00FD3CC0"/>
    <w:rsid w:val="00FD4E13"/>
    <w:rsid w:val="00FD593D"/>
    <w:rsid w:val="00FD6021"/>
    <w:rsid w:val="00FD6428"/>
    <w:rsid w:val="00FD6802"/>
    <w:rsid w:val="00FD6CE3"/>
    <w:rsid w:val="00FE10AC"/>
    <w:rsid w:val="00FE115B"/>
    <w:rsid w:val="00FE1D2C"/>
    <w:rsid w:val="00FE2040"/>
    <w:rsid w:val="00FE21CC"/>
    <w:rsid w:val="00FE2738"/>
    <w:rsid w:val="00FE29D6"/>
    <w:rsid w:val="00FE2EB7"/>
    <w:rsid w:val="00FE360F"/>
    <w:rsid w:val="00FE3A80"/>
    <w:rsid w:val="00FE44E0"/>
    <w:rsid w:val="00FE4728"/>
    <w:rsid w:val="00FE4E42"/>
    <w:rsid w:val="00FE607E"/>
    <w:rsid w:val="00FE66BC"/>
    <w:rsid w:val="00FE7011"/>
    <w:rsid w:val="00FE71E3"/>
    <w:rsid w:val="00FE7671"/>
    <w:rsid w:val="00FF01D5"/>
    <w:rsid w:val="00FF023E"/>
    <w:rsid w:val="00FF05FF"/>
    <w:rsid w:val="00FF0CEB"/>
    <w:rsid w:val="00FF0EA2"/>
    <w:rsid w:val="00FF23BC"/>
    <w:rsid w:val="00FF320F"/>
    <w:rsid w:val="00FF32DF"/>
    <w:rsid w:val="00FF331C"/>
    <w:rsid w:val="00FF3B54"/>
    <w:rsid w:val="00FF49F0"/>
    <w:rsid w:val="00FF4A7A"/>
    <w:rsid w:val="00FF4B6D"/>
    <w:rsid w:val="00FF4F6D"/>
    <w:rsid w:val="00FF5797"/>
    <w:rsid w:val="00FF5A84"/>
    <w:rsid w:val="00FF6727"/>
    <w:rsid w:val="00FF6DB0"/>
    <w:rsid w:val="00FF6DE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3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144D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4D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4D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4D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44D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E586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E586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E586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E586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E586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E586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A91D3F"/>
    <w:rPr>
      <w:b/>
      <w:bCs/>
    </w:rPr>
  </w:style>
  <w:style w:type="paragraph" w:styleId="NoSpacing">
    <w:name w:val="No Spacing"/>
    <w:uiPriority w:val="1"/>
    <w:qFormat/>
    <w:rsid w:val="0010709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6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nhideWhenUsed/>
    <w:rsid w:val="00C80C9B"/>
  </w:style>
  <w:style w:type="table" w:customStyle="1" w:styleId="TableGrid1">
    <w:name w:val="Table Grid1"/>
    <w:basedOn w:val="TableNormal"/>
    <w:next w:val="TableGrid"/>
    <w:uiPriority w:val="59"/>
    <w:rsid w:val="0079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Без интервала"/>
    <w:uiPriority w:val="1"/>
    <w:qFormat/>
    <w:rsid w:val="0055059D"/>
    <w:rPr>
      <w:sz w:val="22"/>
      <w:szCs w:val="22"/>
      <w:lang w:val="en-US" w:eastAsia="en-US"/>
    </w:rPr>
  </w:style>
  <w:style w:type="table" w:customStyle="1" w:styleId="TableGrid21">
    <w:name w:val="Table Grid21"/>
    <w:basedOn w:val="TableNormal"/>
    <w:next w:val="TableGrid"/>
    <w:uiPriority w:val="59"/>
    <w:rsid w:val="0014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1">
    <w:name w:val="ÎãëàâëÌÝÊ"/>
    <w:basedOn w:val="Normal"/>
    <w:rsid w:val="006E7A15"/>
    <w:pPr>
      <w:tabs>
        <w:tab w:val="left" w:pos="9639"/>
      </w:tabs>
      <w:spacing w:after="0" w:line="360" w:lineRule="auto"/>
      <w:jc w:val="both"/>
    </w:pPr>
    <w:rPr>
      <w:rFonts w:ascii="Times New Roman" w:eastAsia="Times New Roman" w:hAnsi="Times New Roman"/>
      <w:noProof/>
      <w:spacing w:val="20"/>
      <w:sz w:val="28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47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0474"/>
    <w:rPr>
      <w:vertAlign w:val="superscript"/>
    </w:rPr>
  </w:style>
  <w:style w:type="character" w:customStyle="1" w:styleId="1">
    <w:name w:val="Заголовок №1_"/>
    <w:basedOn w:val="DefaultParagraphFont"/>
    <w:link w:val="10"/>
    <w:rsid w:val="001577F5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rsid w:val="001577F5"/>
    <w:pPr>
      <w:shd w:val="clear" w:color="auto" w:fill="FFFFFF"/>
      <w:spacing w:before="60" w:after="0" w:line="322" w:lineRule="exact"/>
      <w:ind w:firstLine="860"/>
      <w:jc w:val="both"/>
      <w:outlineLvl w:val="0"/>
    </w:pPr>
    <w:rPr>
      <w:sz w:val="27"/>
      <w:szCs w:val="27"/>
      <w:lang w:val="ru-RU" w:eastAsia="ru-RU"/>
    </w:rPr>
  </w:style>
  <w:style w:type="character" w:customStyle="1" w:styleId="fontstyle01">
    <w:name w:val="fontstyle01"/>
    <w:basedOn w:val="DefaultParagraphFont"/>
    <w:rsid w:val="001577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3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144D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4D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4D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4D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44D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E586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E586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E586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E586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E586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E586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A91D3F"/>
    <w:rPr>
      <w:b/>
      <w:bCs/>
    </w:rPr>
  </w:style>
  <w:style w:type="paragraph" w:styleId="NoSpacing">
    <w:name w:val="No Spacing"/>
    <w:uiPriority w:val="1"/>
    <w:qFormat/>
    <w:rsid w:val="0010709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6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nhideWhenUsed/>
    <w:rsid w:val="00C80C9B"/>
  </w:style>
  <w:style w:type="table" w:customStyle="1" w:styleId="TableGrid1">
    <w:name w:val="Table Grid1"/>
    <w:basedOn w:val="TableNormal"/>
    <w:next w:val="TableGrid"/>
    <w:uiPriority w:val="59"/>
    <w:rsid w:val="0079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Без интервала"/>
    <w:uiPriority w:val="1"/>
    <w:qFormat/>
    <w:rsid w:val="0055059D"/>
    <w:rPr>
      <w:sz w:val="22"/>
      <w:szCs w:val="22"/>
      <w:lang w:val="en-US" w:eastAsia="en-US"/>
    </w:rPr>
  </w:style>
  <w:style w:type="table" w:customStyle="1" w:styleId="TableGrid21">
    <w:name w:val="Table Grid21"/>
    <w:basedOn w:val="TableNormal"/>
    <w:next w:val="TableGrid"/>
    <w:uiPriority w:val="59"/>
    <w:rsid w:val="0014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1">
    <w:name w:val="ÎãëàâëÌÝÊ"/>
    <w:basedOn w:val="Normal"/>
    <w:rsid w:val="006E7A15"/>
    <w:pPr>
      <w:tabs>
        <w:tab w:val="left" w:pos="9639"/>
      </w:tabs>
      <w:spacing w:after="0" w:line="360" w:lineRule="auto"/>
      <w:jc w:val="both"/>
    </w:pPr>
    <w:rPr>
      <w:rFonts w:ascii="Times New Roman" w:eastAsia="Times New Roman" w:hAnsi="Times New Roman"/>
      <w:noProof/>
      <w:spacing w:val="20"/>
      <w:sz w:val="28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47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0474"/>
    <w:rPr>
      <w:vertAlign w:val="superscript"/>
    </w:rPr>
  </w:style>
  <w:style w:type="character" w:customStyle="1" w:styleId="1">
    <w:name w:val="Заголовок №1_"/>
    <w:basedOn w:val="DefaultParagraphFont"/>
    <w:link w:val="10"/>
    <w:rsid w:val="001577F5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rsid w:val="001577F5"/>
    <w:pPr>
      <w:shd w:val="clear" w:color="auto" w:fill="FFFFFF"/>
      <w:spacing w:before="60" w:after="0" w:line="322" w:lineRule="exact"/>
      <w:ind w:firstLine="860"/>
      <w:jc w:val="both"/>
      <w:outlineLvl w:val="0"/>
    </w:pPr>
    <w:rPr>
      <w:sz w:val="27"/>
      <w:szCs w:val="27"/>
      <w:lang w:val="ru-RU" w:eastAsia="ru-RU"/>
    </w:rPr>
  </w:style>
  <w:style w:type="character" w:customStyle="1" w:styleId="fontstyle01">
    <w:name w:val="fontstyle01"/>
    <w:basedOn w:val="DefaultParagraphFont"/>
    <w:rsid w:val="001577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armnab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ACB-4684-44EC-838F-C46B85B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14381</Words>
  <Characters>81974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User</cp:lastModifiedBy>
  <cp:revision>5</cp:revision>
  <cp:lastPrinted>2021-06-17T05:26:00Z</cp:lastPrinted>
  <dcterms:created xsi:type="dcterms:W3CDTF">2021-06-29T06:04:00Z</dcterms:created>
  <dcterms:modified xsi:type="dcterms:W3CDTF">2021-06-29T06:42:00Z</dcterms:modified>
</cp:coreProperties>
</file>