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9C" w:rsidRDefault="00E0644D">
      <w:pPr>
        <w:tabs>
          <w:tab w:val="left" w:pos="10206"/>
        </w:tabs>
        <w:rPr>
          <w:rFonts w:ascii="GHEA Grapalat" w:hAnsi="GHEA Grapalat"/>
        </w:rPr>
      </w:pPr>
      <w:bookmarkStart w:id="0" w:name="_GoBack"/>
      <w:bookmarkEnd w:id="0"/>
      <w:r>
        <w:rPr>
          <w:rFonts w:ascii="GHEA Grapalat" w:hAnsi="GHEA Grapalat"/>
          <w:noProof/>
          <w:lang w:val="en-US" w:eastAsia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-445135</wp:posOffset>
            </wp:positionV>
            <wp:extent cx="1332865" cy="1157605"/>
            <wp:effectExtent l="0" t="0" r="0" b="0"/>
            <wp:wrapSquare wrapText="bothSides"/>
            <wp:docPr id="1" name="Picture 14" descr="t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taz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F9C" w:rsidRDefault="00E55F9C">
      <w:pPr>
        <w:rPr>
          <w:rFonts w:ascii="GHEA Grapalat" w:hAnsi="GHEA Grapalat" w:cs="Arial"/>
        </w:rPr>
      </w:pPr>
    </w:p>
    <w:p w:rsidR="00E55F9C" w:rsidRDefault="00E55F9C">
      <w:pPr>
        <w:rPr>
          <w:rFonts w:ascii="GHEA Grapalat" w:hAnsi="GHEA Grapalat"/>
          <w:sz w:val="16"/>
          <w:szCs w:val="16"/>
          <w:lang w:val="en-US"/>
        </w:rPr>
      </w:pPr>
    </w:p>
    <w:p w:rsidR="00E55F9C" w:rsidRDefault="00E55F9C">
      <w:pPr>
        <w:jc w:val="center"/>
        <w:rPr>
          <w:rFonts w:ascii="GHEA Grapalat" w:hAnsi="GHEA Grapalat"/>
          <w:sz w:val="16"/>
          <w:szCs w:val="16"/>
          <w:lang w:val="en-US"/>
        </w:rPr>
      </w:pPr>
    </w:p>
    <w:p w:rsidR="00D232EE" w:rsidRDefault="00D232EE">
      <w:pPr>
        <w:tabs>
          <w:tab w:val="left" w:pos="10206"/>
        </w:tabs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D232EE" w:rsidRDefault="00D232EE">
      <w:pPr>
        <w:tabs>
          <w:tab w:val="left" w:pos="10206"/>
        </w:tabs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E55F9C" w:rsidRPr="00E97C5B" w:rsidRDefault="00E0644D">
      <w:pPr>
        <w:tabs>
          <w:tab w:val="left" w:pos="10206"/>
        </w:tabs>
        <w:spacing w:line="360" w:lineRule="auto"/>
        <w:jc w:val="center"/>
        <w:rPr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</w:t>
      </w:r>
    </w:p>
    <w:p w:rsidR="00E55F9C" w:rsidRPr="00E97C5B" w:rsidRDefault="00E0644D">
      <w:pPr>
        <w:tabs>
          <w:tab w:val="left" w:pos="10206"/>
        </w:tabs>
        <w:spacing w:line="360" w:lineRule="auto"/>
        <w:jc w:val="center"/>
        <w:rPr>
          <w:lang w:val="hy-AM"/>
        </w:rPr>
      </w:pPr>
      <w:r>
        <w:rPr>
          <w:rFonts w:ascii="GHEA Grapalat" w:hAnsi="GHEA Grapalat"/>
          <w:b/>
          <w:lang w:val="hy-AM"/>
        </w:rPr>
        <w:t>ԷԿՈՆՈՄԻԿԱՅԻ ՆԱԽԱՐԱՐ</w:t>
      </w:r>
    </w:p>
    <w:p w:rsidR="00E55F9C" w:rsidRDefault="00E0644D">
      <w:pPr>
        <w:tabs>
          <w:tab w:val="left" w:pos="10206"/>
        </w:tabs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Հ Ր Ա Մ Ա Ն </w:t>
      </w:r>
    </w:p>
    <w:p w:rsidR="00E55F9C" w:rsidRDefault="00E55F9C">
      <w:pPr>
        <w:spacing w:line="360" w:lineRule="auto"/>
        <w:rPr>
          <w:rFonts w:ascii="GHEA Grapalat" w:hAnsi="GHEA Grapalat"/>
          <w:sz w:val="16"/>
          <w:szCs w:val="16"/>
          <w:lang w:val="hy-AM"/>
        </w:rPr>
      </w:pPr>
    </w:p>
    <w:p w:rsidR="00E55F9C" w:rsidRDefault="00E0644D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ք</w:t>
      </w:r>
      <w:r>
        <w:rPr>
          <w:rFonts w:ascii="MS Mincho" w:eastAsia="MS Mincho" w:hAnsi="MS Mincho" w:cs="MS Mincho"/>
          <w:b/>
          <w:sz w:val="20"/>
          <w:szCs w:val="20"/>
          <w:lang w:val="hy-AM"/>
        </w:rPr>
        <w:t>․</w:t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>Երևան</w:t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>«____»_____________2021թ N</w:t>
      </w:r>
      <w:r>
        <w:rPr>
          <w:rFonts w:ascii="GHEA Grapalat" w:hAnsi="GHEA Grapalat"/>
          <w:sz w:val="20"/>
          <w:szCs w:val="20"/>
          <w:u w:val="single"/>
          <w:vertAlign w:val="superscript"/>
          <w:lang w:val="hy-AM"/>
        </w:rPr>
        <w:t>o</w:t>
      </w:r>
      <w:r>
        <w:rPr>
          <w:rFonts w:ascii="GHEA Grapalat" w:hAnsi="GHEA Grapalat"/>
          <w:sz w:val="20"/>
          <w:szCs w:val="20"/>
          <w:lang w:val="hy-AM"/>
        </w:rPr>
        <w:t>______</w:t>
      </w:r>
      <w:r w:rsidR="00D232EE">
        <w:rPr>
          <w:rFonts w:ascii="GHEA Grapalat" w:hAnsi="GHEA Grapalat"/>
          <w:sz w:val="20"/>
          <w:szCs w:val="20"/>
          <w:lang w:val="hy-AM"/>
        </w:rPr>
        <w:t>-Ա</w:t>
      </w:r>
    </w:p>
    <w:p w:rsidR="00E55F9C" w:rsidRDefault="00E55F9C">
      <w:pPr>
        <w:tabs>
          <w:tab w:val="left" w:pos="7156"/>
        </w:tabs>
        <w:rPr>
          <w:rFonts w:ascii="GHEA Grapalat" w:eastAsia="MS Mincho" w:hAnsi="GHEA Grapalat" w:cs="MS Mincho"/>
          <w:b/>
          <w:sz w:val="20"/>
          <w:szCs w:val="20"/>
          <w:lang w:val="hy-AM"/>
        </w:rPr>
      </w:pPr>
    </w:p>
    <w:p w:rsidR="00E55F9C" w:rsidRDefault="00E0644D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</w:p>
    <w:p w:rsidR="00D232EE" w:rsidRDefault="00D232EE" w:rsidP="00D232EE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lang w:val="hy-AM"/>
        </w:rPr>
        <w:tab/>
        <w:t>ՀԱՅԱՍՏԱՆԻ ՀԱՆՐԱՊԵՏՈՒԹՅԱՆ ԷԿՈՆՈՄԻԿԱՅԻ ՆԱԽԱՐԱՐԻ 2015 ԹՎԱԿԱՆԻ ՄԱՅԻՍԻ 19-Ի № 646-Ա ՀՐԱՄԱՆՈՒՄ ՓՈՓՈԽՈՒԹՅՈՒՆՆԵՐ ԿԱՏԱՐԵԼՈՒ ՄԱՍԻՆ</w:t>
      </w:r>
    </w:p>
    <w:p w:rsidR="00D232EE" w:rsidRDefault="00D232EE" w:rsidP="00D232EE">
      <w:pPr>
        <w:tabs>
          <w:tab w:val="left" w:pos="285"/>
        </w:tabs>
        <w:spacing w:line="360" w:lineRule="auto"/>
        <w:jc w:val="both"/>
        <w:rPr>
          <w:rFonts w:ascii="GHEA Grapalat" w:hAnsi="GHEA Grapalat"/>
          <w:lang w:val="hy-AM"/>
        </w:rPr>
      </w:pPr>
    </w:p>
    <w:p w:rsidR="00D232EE" w:rsidRPr="005D64AA" w:rsidRDefault="00D232EE" w:rsidP="00D232EE">
      <w:pPr>
        <w:tabs>
          <w:tab w:val="left" w:pos="285"/>
        </w:tabs>
        <w:spacing w:line="360" w:lineRule="auto"/>
        <w:jc w:val="both"/>
        <w:rPr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Ղեկավարվելով «Նորմատիվ իրավական ակտերի մասին» օրենքի 34-րդ հոդվածով </w:t>
      </w:r>
      <w:r>
        <w:rPr>
          <w:rFonts w:ascii="GHEA Grapalat" w:hAnsi="GHEA Grapalat" w:cs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վարչապետի</w:t>
      </w:r>
      <w:r>
        <w:rPr>
          <w:rFonts w:ascii="GHEA Grapalat" w:hAnsi="GHEA Grapalat"/>
          <w:lang w:val="hy-AM"/>
        </w:rPr>
        <w:t xml:space="preserve"> 2019 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հունիսի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N 658-</w:t>
      </w:r>
      <w:r>
        <w:rPr>
          <w:rFonts w:ascii="GHEA Grapalat" w:hAnsi="GHEA Grapalat" w:cs="GHEA Grapalat"/>
          <w:lang w:val="hy-AM"/>
        </w:rPr>
        <w:t>Լ</w:t>
      </w:r>
      <w:r>
        <w:rPr>
          <w:rFonts w:ascii="GHEA Grapalat" w:hAnsi="GHEA Grapalat"/>
          <w:lang w:val="hy-AM"/>
        </w:rPr>
        <w:t xml:space="preserve"> որոշման հավելվածի 18-րդ կետի 21-րդ ենթակետով՝</w:t>
      </w:r>
    </w:p>
    <w:p w:rsidR="00E55F9C" w:rsidRDefault="00E55F9C">
      <w:pPr>
        <w:tabs>
          <w:tab w:val="left" w:pos="285"/>
        </w:tabs>
        <w:spacing w:line="360" w:lineRule="auto"/>
        <w:rPr>
          <w:lang w:val="hy-AM"/>
        </w:rPr>
      </w:pPr>
    </w:p>
    <w:p w:rsidR="00E55F9C" w:rsidRPr="00D232EE" w:rsidRDefault="00E0644D" w:rsidP="00D232EE">
      <w:pPr>
        <w:tabs>
          <w:tab w:val="left" w:pos="285"/>
        </w:tabs>
        <w:spacing w:line="360" w:lineRule="auto"/>
        <w:jc w:val="center"/>
        <w:rPr>
          <w:lang w:val="hy-AM"/>
        </w:rPr>
      </w:pPr>
      <w:r>
        <w:rPr>
          <w:rFonts w:ascii="GHEA Grapalat" w:hAnsi="GHEA Grapalat"/>
          <w:b/>
          <w:lang w:val="hy-AM"/>
        </w:rPr>
        <w:t>հ ր ա մ ա յ ու մ   ե մ․</w:t>
      </w:r>
    </w:p>
    <w:p w:rsidR="00E55F9C" w:rsidRPr="00D232EE" w:rsidRDefault="00E0644D">
      <w:pPr>
        <w:tabs>
          <w:tab w:val="left" w:pos="285"/>
        </w:tabs>
        <w:spacing w:line="360" w:lineRule="auto"/>
        <w:jc w:val="both"/>
        <w:rPr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</w:p>
    <w:p w:rsidR="00D232EE" w:rsidRDefault="00D232EE" w:rsidP="00D232EE">
      <w:pPr>
        <w:tabs>
          <w:tab w:val="left" w:pos="270"/>
        </w:tabs>
        <w:spacing w:line="360" w:lineRule="auto"/>
        <w:ind w:left="90" w:firstLine="27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</w:t>
      </w:r>
      <w:r>
        <w:rPr>
          <w:rFonts w:ascii="GHEA Grapalat" w:hAnsi="GHEA Grapalat"/>
          <w:color w:val="000000"/>
          <w:lang w:val="hy-AM"/>
        </w:rPr>
        <w:tab/>
        <w:t>1. ՀՀ էկոնոմիկայի նախարարի 2015 թվականի մայիսի 19-ի «Հավատարմագրման ազգային մարմնի հավատարմագրման խորհրդի անհատական կազմը և հավատարմագրման խորհրդի աշխատակարգը հաստատելու մասին» № 646-Ա հրամանում (այսուհետ` Հրաման) կատարել հետևյալ փոփոխությունները.</w:t>
      </w:r>
    </w:p>
    <w:p w:rsidR="00D232EE" w:rsidRDefault="00D232EE" w:rsidP="00D232EE">
      <w:pPr>
        <w:numPr>
          <w:ilvl w:val="0"/>
          <w:numId w:val="1"/>
        </w:numPr>
        <w:tabs>
          <w:tab w:val="left" w:pos="270"/>
        </w:tabs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 xml:space="preserve">Հրամանի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1-ին կետով հաստատված</w:t>
      </w:r>
      <w:r>
        <w:rPr>
          <w:rFonts w:ascii="GHEA Grapalat" w:hAnsi="GHEA Grapalat" w:cs="Sylfaen"/>
          <w:lang w:val="hy-AM"/>
        </w:rPr>
        <w:t xml:space="preserve"> № 1 հավելվածը շարադրել նոր խմբագրությամբ` </w:t>
      </w:r>
      <w:r>
        <w:rPr>
          <w:rFonts w:ascii="GHEA Grapalat" w:hAnsi="GHEA Grapalat"/>
          <w:color w:val="000000"/>
          <w:lang w:val="hy-AM"/>
        </w:rPr>
        <w:t>համաձայն հավելվածի:</w:t>
      </w:r>
    </w:p>
    <w:p w:rsidR="00D232EE" w:rsidRDefault="00D232EE" w:rsidP="00D232EE">
      <w:pPr>
        <w:numPr>
          <w:ilvl w:val="0"/>
          <w:numId w:val="1"/>
        </w:numPr>
        <w:tabs>
          <w:tab w:val="left" w:pos="270"/>
        </w:tabs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Հրամանի 4-րդ կետում </w:t>
      </w:r>
      <w:r>
        <w:rPr>
          <w:rFonts w:ascii="GHEA Grapalat" w:hAnsi="GHEA Grapalat" w:cs="Sylfaen"/>
          <w:lang w:val="hy-AM"/>
        </w:rPr>
        <w:t>«Վ</w:t>
      </w:r>
      <w:r>
        <w:rPr>
          <w:rFonts w:ascii="GHEA Grapalat" w:hAnsi="GHEA Grapalat"/>
          <w:lang w:val="hy-AM"/>
        </w:rPr>
        <w:t xml:space="preserve">. Սիմոնյանին» </w:t>
      </w:r>
      <w:r>
        <w:rPr>
          <w:rFonts w:ascii="GHEA Grapalat" w:hAnsi="GHEA Grapalat" w:cs="Sylfaen"/>
          <w:lang w:val="hy-AM"/>
        </w:rPr>
        <w:t>բառերը փոխարինել «Ն</w:t>
      </w:r>
      <w:r>
        <w:rPr>
          <w:rFonts w:ascii="GHEA Grapalat" w:hAnsi="GHEA Grapalat"/>
          <w:lang w:val="hy-AM"/>
        </w:rPr>
        <w:t>. Տերյանին» բառերով:</w:t>
      </w:r>
    </w:p>
    <w:p w:rsidR="00E55F9C" w:rsidRPr="00D232EE" w:rsidRDefault="00E55F9C" w:rsidP="00D232EE">
      <w:pPr>
        <w:tabs>
          <w:tab w:val="left" w:pos="285"/>
        </w:tabs>
        <w:spacing w:line="360" w:lineRule="auto"/>
        <w:jc w:val="both"/>
        <w:rPr>
          <w:rFonts w:ascii="GHEA Grapalat" w:hAnsi="GHEA Grapalat"/>
          <w:lang w:val="hy-AM"/>
        </w:rPr>
      </w:pPr>
    </w:p>
    <w:p w:rsidR="00D232EE" w:rsidRPr="00E97C5B" w:rsidRDefault="00E0644D" w:rsidP="00D232EE">
      <w:pPr>
        <w:tabs>
          <w:tab w:val="left" w:pos="285"/>
        </w:tabs>
        <w:spacing w:line="276" w:lineRule="auto"/>
        <w:jc w:val="right"/>
        <w:rPr>
          <w:rFonts w:ascii="GHEA Grapalat" w:hAnsi="GHEA Grapalat"/>
          <w:lang w:val="hy-AM"/>
        </w:rPr>
      </w:pPr>
      <w:r w:rsidRPr="00E97C5B">
        <w:rPr>
          <w:rFonts w:ascii="GHEA Grapalat" w:hAnsi="GHEA Grapalat"/>
          <w:lang w:val="hy-AM"/>
        </w:rPr>
        <w:t>ՎԱՀԱՆ ՔԵՐՈԲՅԱՆ</w:t>
      </w:r>
    </w:p>
    <w:p w:rsidR="00620C42" w:rsidRDefault="00620C42" w:rsidP="00D232EE">
      <w:pPr>
        <w:tabs>
          <w:tab w:val="left" w:pos="270"/>
        </w:tabs>
        <w:jc w:val="right"/>
        <w:rPr>
          <w:rFonts w:ascii="GHEA Grapalat" w:hAnsi="GHEA Grapalat"/>
          <w:lang w:val="hy-AM"/>
        </w:rPr>
      </w:pPr>
    </w:p>
    <w:p w:rsidR="00620C42" w:rsidRDefault="004B6ECB" w:rsidP="009300C9">
      <w:pPr>
        <w:tabs>
          <w:tab w:val="left" w:pos="270"/>
        </w:tabs>
        <w:jc w:val="center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3C9B62F0-93E5-487D-9B08-9475562C7971}" provid="{00000000-0000-0000-0000-000000000000}" issignatureline="t"/>
          </v:shape>
        </w:pict>
      </w:r>
    </w:p>
    <w:p w:rsidR="00620C42" w:rsidRDefault="00620C42" w:rsidP="00D232EE">
      <w:pPr>
        <w:tabs>
          <w:tab w:val="left" w:pos="270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620C42" w:rsidRDefault="00620C42" w:rsidP="00D232EE">
      <w:pPr>
        <w:tabs>
          <w:tab w:val="left" w:pos="270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D232EE" w:rsidRPr="006F5689" w:rsidRDefault="00D232EE" w:rsidP="00D232EE">
      <w:pPr>
        <w:tabs>
          <w:tab w:val="left" w:pos="270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6F5689">
        <w:rPr>
          <w:rFonts w:ascii="GHEA Grapalat" w:hAnsi="GHEA Grapalat" w:cs="Sylfaen"/>
          <w:sz w:val="16"/>
          <w:szCs w:val="16"/>
          <w:lang w:val="hy-AM"/>
        </w:rPr>
        <w:t xml:space="preserve">Հավելված </w:t>
      </w:r>
    </w:p>
    <w:p w:rsidR="00D232EE" w:rsidRPr="006F5689" w:rsidRDefault="00D232EE" w:rsidP="00D232EE">
      <w:pPr>
        <w:tabs>
          <w:tab w:val="left" w:pos="270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6F5689">
        <w:rPr>
          <w:rFonts w:ascii="GHEA Grapalat" w:hAnsi="GHEA Grapalat" w:cs="Sylfaen"/>
          <w:sz w:val="16"/>
          <w:szCs w:val="16"/>
          <w:lang w:val="hy-AM"/>
        </w:rPr>
        <w:t xml:space="preserve">ՀՀ էկոնոմիկայի նախարարի </w:t>
      </w:r>
    </w:p>
    <w:p w:rsidR="00D232EE" w:rsidRPr="006F5689" w:rsidRDefault="00D232EE" w:rsidP="00D232EE">
      <w:pPr>
        <w:tabs>
          <w:tab w:val="left" w:pos="270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6F5689">
        <w:rPr>
          <w:rFonts w:ascii="GHEA Grapalat" w:hAnsi="GHEA Grapalat" w:cs="Sylfaen"/>
          <w:sz w:val="16"/>
          <w:szCs w:val="16"/>
          <w:lang w:val="hy-AM"/>
        </w:rPr>
        <w:t>20</w:t>
      </w:r>
      <w:r>
        <w:rPr>
          <w:rFonts w:ascii="GHEA Grapalat" w:hAnsi="GHEA Grapalat" w:cs="Sylfaen"/>
          <w:sz w:val="16"/>
          <w:szCs w:val="16"/>
          <w:lang w:val="hy-AM"/>
        </w:rPr>
        <w:t>21</w:t>
      </w:r>
      <w:r w:rsidRPr="006F5689">
        <w:rPr>
          <w:rFonts w:ascii="GHEA Grapalat" w:hAnsi="GHEA Grapalat" w:cs="Sylfaen"/>
          <w:sz w:val="16"/>
          <w:szCs w:val="16"/>
          <w:lang w:val="hy-AM"/>
        </w:rPr>
        <w:t xml:space="preserve"> թ.</w:t>
      </w:r>
      <w:r>
        <w:rPr>
          <w:rFonts w:ascii="GHEA Grapalat" w:hAnsi="GHEA Grapalat" w:cs="Sylfaen"/>
          <w:sz w:val="16"/>
          <w:szCs w:val="16"/>
          <w:lang w:val="hy-AM"/>
        </w:rPr>
        <w:t xml:space="preserve">     </w:t>
      </w:r>
      <w:r w:rsidRPr="006F5689">
        <w:rPr>
          <w:rFonts w:ascii="GHEA Grapalat" w:hAnsi="GHEA Grapalat" w:cs="Sylfaen"/>
          <w:sz w:val="16"/>
          <w:szCs w:val="16"/>
          <w:lang w:val="hy-AM"/>
        </w:rPr>
        <w:t xml:space="preserve">              –ի</w:t>
      </w:r>
    </w:p>
    <w:p w:rsidR="00D232EE" w:rsidRPr="006F5689" w:rsidRDefault="00D232EE" w:rsidP="00D232EE">
      <w:pPr>
        <w:tabs>
          <w:tab w:val="left" w:pos="270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6F5689">
        <w:rPr>
          <w:rFonts w:ascii="GHEA Grapalat" w:hAnsi="GHEA Grapalat" w:cs="Sylfaen"/>
          <w:sz w:val="16"/>
          <w:szCs w:val="16"/>
          <w:lang w:val="hy-AM"/>
        </w:rPr>
        <w:t xml:space="preserve">№  </w:t>
      </w:r>
      <w:r>
        <w:rPr>
          <w:rFonts w:ascii="GHEA Grapalat" w:hAnsi="GHEA Grapalat" w:cs="Sylfaen"/>
          <w:sz w:val="16"/>
          <w:szCs w:val="16"/>
          <w:lang w:val="hy-AM"/>
        </w:rPr>
        <w:t xml:space="preserve">   </w:t>
      </w:r>
      <w:r w:rsidRPr="006F5689">
        <w:rPr>
          <w:rFonts w:ascii="GHEA Grapalat" w:hAnsi="GHEA Grapalat" w:cs="Sylfaen"/>
          <w:sz w:val="16"/>
          <w:szCs w:val="16"/>
          <w:lang w:val="hy-AM"/>
        </w:rPr>
        <w:t xml:space="preserve">  -Ա հրաման</w:t>
      </w:r>
    </w:p>
    <w:p w:rsidR="00D232EE" w:rsidRPr="006F5689" w:rsidRDefault="00D232EE" w:rsidP="00D232EE">
      <w:pPr>
        <w:tabs>
          <w:tab w:val="left" w:pos="270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D232EE" w:rsidRPr="006F5689" w:rsidRDefault="00D232EE" w:rsidP="00D232EE">
      <w:pPr>
        <w:tabs>
          <w:tab w:val="left" w:pos="270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6F5689">
        <w:rPr>
          <w:rFonts w:ascii="GHEA Grapalat" w:hAnsi="GHEA Grapalat" w:cs="Sylfaen"/>
          <w:sz w:val="16"/>
          <w:szCs w:val="16"/>
          <w:lang w:val="hy-AM"/>
        </w:rPr>
        <w:t xml:space="preserve">«Հավելված N1 </w:t>
      </w:r>
    </w:p>
    <w:p w:rsidR="00D232EE" w:rsidRPr="006F5689" w:rsidRDefault="00D232EE" w:rsidP="00D232EE">
      <w:pPr>
        <w:tabs>
          <w:tab w:val="left" w:pos="270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6F5689">
        <w:rPr>
          <w:rFonts w:ascii="GHEA Grapalat" w:hAnsi="GHEA Grapalat" w:cs="Sylfaen"/>
          <w:sz w:val="16"/>
          <w:szCs w:val="16"/>
          <w:lang w:val="hy-AM"/>
        </w:rPr>
        <w:t xml:space="preserve">ՀՀ էկոնոմիկայի նախարարի </w:t>
      </w:r>
    </w:p>
    <w:p w:rsidR="00D232EE" w:rsidRPr="006F5689" w:rsidRDefault="00D232EE" w:rsidP="00D232EE">
      <w:pPr>
        <w:tabs>
          <w:tab w:val="left" w:pos="270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6F5689">
        <w:rPr>
          <w:rFonts w:ascii="GHEA Grapalat" w:hAnsi="GHEA Grapalat" w:cs="Sylfaen"/>
          <w:sz w:val="16"/>
          <w:szCs w:val="16"/>
          <w:lang w:val="hy-AM"/>
        </w:rPr>
        <w:t>2015 թ. մայիսի 19-ի</w:t>
      </w:r>
    </w:p>
    <w:p w:rsidR="00D232EE" w:rsidRPr="006F5689" w:rsidRDefault="00826E41" w:rsidP="00D232EE">
      <w:pPr>
        <w:tabs>
          <w:tab w:val="left" w:pos="270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№ 646-Ա հրամանի</w:t>
      </w:r>
      <w:r w:rsidR="00D232EE" w:rsidRPr="006F5689">
        <w:rPr>
          <w:rFonts w:ascii="GHEA Grapalat" w:hAnsi="GHEA Grapalat" w:cs="Sylfaen"/>
          <w:sz w:val="16"/>
          <w:szCs w:val="16"/>
          <w:lang w:val="hy-AM"/>
        </w:rPr>
        <w:t xml:space="preserve"> </w:t>
      </w:r>
    </w:p>
    <w:p w:rsidR="00D232EE" w:rsidRPr="006F5689" w:rsidRDefault="00D232EE" w:rsidP="00D232EE">
      <w:pPr>
        <w:tabs>
          <w:tab w:val="left" w:pos="270"/>
        </w:tabs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6F5689">
        <w:rPr>
          <w:rFonts w:ascii="GHEA Grapalat" w:hAnsi="GHEA Grapalat" w:cs="Sylfaen"/>
          <w:sz w:val="16"/>
          <w:szCs w:val="16"/>
          <w:lang w:val="hy-AM"/>
        </w:rPr>
        <w:t xml:space="preserve"> </w:t>
      </w:r>
    </w:p>
    <w:p w:rsidR="00D232EE" w:rsidRDefault="00D232EE" w:rsidP="00D232EE">
      <w:pPr>
        <w:tabs>
          <w:tab w:val="left" w:pos="270"/>
        </w:tabs>
        <w:jc w:val="center"/>
        <w:rPr>
          <w:rFonts w:ascii="GHEA Grapalat" w:hAnsi="GHEA Grapalat"/>
          <w:color w:val="000000"/>
          <w:lang w:val="hy-AM"/>
        </w:rPr>
      </w:pPr>
      <w:r w:rsidRPr="00D409C1">
        <w:rPr>
          <w:rFonts w:ascii="GHEA Grapalat" w:hAnsi="GHEA Grapalat"/>
          <w:color w:val="000000"/>
          <w:lang w:val="hy-AM"/>
        </w:rPr>
        <w:t>ՀԱՎԱՏԱՐՄԱԳՐՄԱՆ ԱԶԳԱՅԻՆ ՄԱՐՄՆԻ ՀԱՎԱՏԱՐՄԱԳՐՄԱՆ ԽՈՐՀՐԴԻ ԱՆՀԱՏԱԿԱՆ ԿԱԶՄ</w:t>
      </w:r>
    </w:p>
    <w:p w:rsidR="00422E7B" w:rsidRPr="00D409C1" w:rsidRDefault="00422E7B" w:rsidP="00D232EE">
      <w:pPr>
        <w:tabs>
          <w:tab w:val="left" w:pos="270"/>
        </w:tabs>
        <w:jc w:val="center"/>
        <w:rPr>
          <w:rFonts w:ascii="GHEA Grapalat" w:hAnsi="GHEA Grapalat"/>
          <w:color w:val="000000"/>
          <w:lang w:val="hy-AM"/>
        </w:rPr>
      </w:pPr>
    </w:p>
    <w:p w:rsidR="00D232EE" w:rsidRPr="00D409C1" w:rsidRDefault="00D232EE" w:rsidP="00D232EE">
      <w:pPr>
        <w:tabs>
          <w:tab w:val="left" w:pos="270"/>
        </w:tabs>
        <w:jc w:val="center"/>
        <w:rPr>
          <w:rFonts w:ascii="GHEA Grapalat" w:hAnsi="GHEA Grapalat"/>
          <w:color w:val="000000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3"/>
        <w:gridCol w:w="5142"/>
      </w:tblGrid>
      <w:tr w:rsidR="00D232EE" w:rsidRPr="00F63E74" w:rsidTr="00422E7B">
        <w:trPr>
          <w:trHeight w:val="854"/>
        </w:trPr>
        <w:tc>
          <w:tcPr>
            <w:tcW w:w="5063" w:type="dxa"/>
            <w:shd w:val="clear" w:color="auto" w:fill="auto"/>
          </w:tcPr>
          <w:p w:rsidR="00D232EE" w:rsidRPr="00C1687A" w:rsidRDefault="00D232EE" w:rsidP="00D232EE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Նարեկ Տերյան</w:t>
            </w:r>
          </w:p>
        </w:tc>
        <w:tc>
          <w:tcPr>
            <w:tcW w:w="5142" w:type="dxa"/>
            <w:shd w:val="clear" w:color="auto" w:fill="auto"/>
          </w:tcPr>
          <w:p w:rsidR="00D232EE" w:rsidRPr="00C1687A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1687A">
              <w:rPr>
                <w:rFonts w:ascii="GHEA Grapalat" w:hAnsi="GHEA Grapalat" w:cs="Sylfaen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lang w:val="hy-AM"/>
              </w:rPr>
              <w:t>էկոնոմիկայի</w:t>
            </w:r>
            <w:r w:rsidRPr="00C1687A">
              <w:rPr>
                <w:rFonts w:ascii="GHEA Grapalat" w:hAnsi="GHEA Grapalat" w:cs="Sylfaen"/>
                <w:lang w:val="hy-AM"/>
              </w:rPr>
              <w:t xml:space="preserve"> նախարար</w:t>
            </w:r>
            <w:r>
              <w:rPr>
                <w:rFonts w:ascii="GHEA Grapalat" w:hAnsi="GHEA Grapalat" w:cs="Sylfaen"/>
                <w:lang w:val="hy-AM"/>
              </w:rPr>
              <w:t>ի տեղակալ</w:t>
            </w:r>
          </w:p>
        </w:tc>
      </w:tr>
      <w:tr w:rsidR="00D232EE" w:rsidRPr="00F63E74" w:rsidTr="00422E7B">
        <w:trPr>
          <w:trHeight w:val="944"/>
        </w:trPr>
        <w:tc>
          <w:tcPr>
            <w:tcW w:w="5063" w:type="dxa"/>
            <w:shd w:val="clear" w:color="auto" w:fill="auto"/>
          </w:tcPr>
          <w:p w:rsidR="00D232EE" w:rsidRPr="00F63E74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Արա Նազար</w:t>
            </w:r>
            <w:r w:rsidRPr="00F63E74">
              <w:rPr>
                <w:rFonts w:ascii="GHEA Grapalat" w:hAnsi="GHEA Grapalat" w:cs="Sylfaen"/>
              </w:rPr>
              <w:t>յան</w:t>
            </w:r>
          </w:p>
        </w:tc>
        <w:tc>
          <w:tcPr>
            <w:tcW w:w="5142" w:type="dxa"/>
            <w:shd w:val="clear" w:color="auto" w:fill="auto"/>
          </w:tcPr>
          <w:p w:rsidR="00D232EE" w:rsidRPr="006F5689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</w:rPr>
            </w:pPr>
            <w:r w:rsidRPr="00F63E74">
              <w:rPr>
                <w:rFonts w:ascii="GHEA Grapalat" w:hAnsi="GHEA Grapalat" w:cs="Sylfaen"/>
              </w:rPr>
              <w:t xml:space="preserve">ՀՀ </w:t>
            </w:r>
            <w:r>
              <w:rPr>
                <w:rFonts w:ascii="GHEA Grapalat" w:hAnsi="GHEA Grapalat" w:cs="Sylfaen"/>
                <w:lang w:val="hy-AM"/>
              </w:rPr>
              <w:t>արտակարգ իրավիճակների</w:t>
            </w:r>
            <w:r w:rsidRPr="00F63E74">
              <w:rPr>
                <w:rFonts w:ascii="GHEA Grapalat" w:hAnsi="GHEA Grapalat" w:cs="Sylfaen"/>
              </w:rPr>
              <w:t xml:space="preserve"> նախարարի տեղակալ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համաձայնությամբ</w:t>
            </w:r>
            <w:r>
              <w:rPr>
                <w:rFonts w:ascii="GHEA Grapalat" w:hAnsi="GHEA Grapalat" w:cs="Sylfaen"/>
              </w:rPr>
              <w:t>)</w:t>
            </w:r>
          </w:p>
        </w:tc>
      </w:tr>
      <w:tr w:rsidR="00D232EE" w:rsidRPr="009300C9" w:rsidTr="00422E7B">
        <w:trPr>
          <w:trHeight w:val="647"/>
        </w:trPr>
        <w:tc>
          <w:tcPr>
            <w:tcW w:w="5063" w:type="dxa"/>
            <w:shd w:val="clear" w:color="auto" w:fill="auto"/>
          </w:tcPr>
          <w:p w:rsidR="00D232EE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Լենա Նանուշ</w:t>
            </w:r>
            <w:r w:rsidRPr="00F63E74">
              <w:rPr>
                <w:rFonts w:ascii="GHEA Grapalat" w:hAnsi="GHEA Grapalat" w:cs="Sylfaen"/>
              </w:rPr>
              <w:t xml:space="preserve">յան </w:t>
            </w:r>
          </w:p>
          <w:p w:rsidR="00D232EE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</w:rPr>
            </w:pPr>
          </w:p>
          <w:p w:rsidR="00D232EE" w:rsidRPr="00D232EE" w:rsidRDefault="00620C42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Անի Օբոսյան</w:t>
            </w:r>
          </w:p>
        </w:tc>
        <w:tc>
          <w:tcPr>
            <w:tcW w:w="5142" w:type="dxa"/>
            <w:shd w:val="clear" w:color="auto" w:fill="auto"/>
          </w:tcPr>
          <w:p w:rsidR="00D232EE" w:rsidRPr="00D232EE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63E74">
              <w:rPr>
                <w:rFonts w:ascii="GHEA Grapalat" w:hAnsi="GHEA Grapalat"/>
                <w:lang w:val="hy-AM"/>
              </w:rPr>
              <w:t>ՀՀ առողջապահության նախարարի տեղակալ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232EE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համաձայնությամբ</w:t>
            </w:r>
            <w:r w:rsidRPr="00D232EE">
              <w:rPr>
                <w:rFonts w:ascii="GHEA Grapalat" w:hAnsi="GHEA Grapalat" w:cs="Sylfaen"/>
                <w:lang w:val="hy-AM"/>
              </w:rPr>
              <w:t>)</w:t>
            </w:r>
          </w:p>
          <w:p w:rsidR="00D232EE" w:rsidRPr="00D232EE" w:rsidRDefault="00620C42" w:rsidP="00620C42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22E7B">
              <w:rPr>
                <w:rFonts w:ascii="GHEA Grapalat" w:hAnsi="GHEA Grapalat" w:cs="Sylfaen"/>
                <w:lang w:val="hy-AM"/>
              </w:rPr>
              <w:t>«Հավատարմագրման ազգային մարմին» ՊՈԱԿ</w:t>
            </w:r>
            <w:r>
              <w:rPr>
                <w:rFonts w:ascii="GHEA Grapalat" w:hAnsi="GHEA Grapalat" w:cs="Sylfaen"/>
                <w:lang w:val="hy-AM"/>
              </w:rPr>
              <w:t>-ի</w:t>
            </w:r>
            <w:r w:rsidRPr="00422E7B">
              <w:rPr>
                <w:rFonts w:ascii="GHEA Grapalat" w:hAnsi="GHEA Grapalat" w:cs="Sylfaen"/>
                <w:lang w:val="hy-AM"/>
              </w:rPr>
              <w:t xml:space="preserve"> տնօրեն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422E7B">
              <w:rPr>
                <w:rFonts w:ascii="GHEA Grapalat" w:hAnsi="GHEA Grapalat" w:cs="Sylfaen"/>
                <w:lang w:val="hy-AM"/>
              </w:rPr>
              <w:t>(քարտուղար)</w:t>
            </w:r>
          </w:p>
        </w:tc>
      </w:tr>
      <w:tr w:rsidR="00D232EE" w:rsidRPr="00F63E74" w:rsidTr="00422E7B">
        <w:tc>
          <w:tcPr>
            <w:tcW w:w="5063" w:type="dxa"/>
            <w:shd w:val="clear" w:color="auto" w:fill="auto"/>
          </w:tcPr>
          <w:p w:rsidR="00D232EE" w:rsidRPr="00F63E74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Աննա </w:t>
            </w:r>
            <w:r w:rsidRPr="00F63E74">
              <w:rPr>
                <w:rFonts w:ascii="GHEA Grapalat" w:hAnsi="GHEA Grapalat" w:cs="Sylfaen"/>
              </w:rPr>
              <w:t>Հակոբյան</w:t>
            </w:r>
          </w:p>
        </w:tc>
        <w:tc>
          <w:tcPr>
            <w:tcW w:w="5142" w:type="dxa"/>
            <w:shd w:val="clear" w:color="auto" w:fill="auto"/>
          </w:tcPr>
          <w:p w:rsidR="00D232EE" w:rsidRPr="006F5689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63E74">
              <w:rPr>
                <w:rFonts w:ascii="GHEA Grapalat" w:hAnsi="GHEA Grapalat" w:cs="Sylfaen"/>
              </w:rPr>
              <w:t>«</w:t>
            </w:r>
            <w:r w:rsidR="00792CE6">
              <w:rPr>
                <w:rFonts w:ascii="GHEA Grapalat" w:hAnsi="GHEA Grapalat" w:cs="Sylfaen"/>
                <w:lang w:val="hy-AM"/>
              </w:rPr>
              <w:t xml:space="preserve">Էֆ-Դի-Էյ </w:t>
            </w:r>
            <w:r>
              <w:rPr>
                <w:rFonts w:ascii="GHEA Grapalat" w:hAnsi="GHEA Grapalat" w:cs="Sylfaen"/>
                <w:lang w:val="hy-AM"/>
              </w:rPr>
              <w:t>Լաբ</w:t>
            </w:r>
            <w:r w:rsidR="00826E41">
              <w:rPr>
                <w:rFonts w:ascii="GHEA Grapalat" w:hAnsi="GHEA Grapalat" w:cs="Sylfaen"/>
                <w:lang w:val="hy-AM"/>
              </w:rPr>
              <w:t>որատորիա</w:t>
            </w:r>
            <w:r w:rsidRPr="00F63E74">
              <w:rPr>
                <w:rFonts w:ascii="GHEA Grapalat" w:hAnsi="GHEA Grapalat" w:cs="Sylfaen"/>
              </w:rPr>
              <w:t>» ՍՊԸ</w:t>
            </w:r>
            <w:r w:rsidR="00792CE6">
              <w:rPr>
                <w:rFonts w:ascii="GHEA Grapalat" w:hAnsi="GHEA Grapalat" w:cs="Sylfaen"/>
                <w:lang w:val="hy-AM"/>
              </w:rPr>
              <w:t>-ի</w:t>
            </w:r>
            <w:r w:rsidRPr="00F63E74">
              <w:rPr>
                <w:rFonts w:ascii="GHEA Grapalat" w:hAnsi="GHEA Grapalat" w:cs="Sylfaen"/>
              </w:rPr>
              <w:t xml:space="preserve"> տնօրեն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համաձայնությամբ</w:t>
            </w:r>
            <w:r>
              <w:rPr>
                <w:rFonts w:ascii="GHEA Grapalat" w:hAnsi="GHEA Grapalat" w:cs="Sylfaen"/>
              </w:rPr>
              <w:t>)</w:t>
            </w:r>
          </w:p>
        </w:tc>
      </w:tr>
      <w:tr w:rsidR="00D232EE" w:rsidRPr="009300C9" w:rsidTr="00422E7B">
        <w:tc>
          <w:tcPr>
            <w:tcW w:w="5063" w:type="dxa"/>
            <w:shd w:val="clear" w:color="auto" w:fill="auto"/>
          </w:tcPr>
          <w:p w:rsidR="00D232EE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Ռուբեն Ասլան</w:t>
            </w:r>
            <w:r w:rsidRPr="00F63E74">
              <w:rPr>
                <w:rFonts w:ascii="GHEA Grapalat" w:hAnsi="GHEA Grapalat"/>
                <w:lang w:val="hy-AM"/>
              </w:rPr>
              <w:t>յան</w:t>
            </w:r>
          </w:p>
          <w:p w:rsidR="00422E7B" w:rsidRDefault="00422E7B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422E7B" w:rsidRPr="00F63E74" w:rsidRDefault="00422E7B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Լուսինե Հովհաննիսյան</w:t>
            </w:r>
          </w:p>
        </w:tc>
        <w:tc>
          <w:tcPr>
            <w:tcW w:w="5142" w:type="dxa"/>
            <w:shd w:val="clear" w:color="auto" w:fill="auto"/>
          </w:tcPr>
          <w:p w:rsidR="00D232EE" w:rsidRDefault="00D232EE" w:rsidP="00D232EE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63E74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Տեստսվյազ</w:t>
            </w:r>
            <w:r w:rsidRPr="00F63E74">
              <w:rPr>
                <w:rFonts w:ascii="GHEA Grapalat" w:hAnsi="GHEA Grapalat"/>
                <w:lang w:val="hy-AM"/>
              </w:rPr>
              <w:t>» ՍՊԸ</w:t>
            </w:r>
            <w:r w:rsidR="00792CE6">
              <w:rPr>
                <w:rFonts w:ascii="GHEA Grapalat" w:hAnsi="GHEA Grapalat"/>
                <w:lang w:val="hy-AM"/>
              </w:rPr>
              <w:t>-ի</w:t>
            </w:r>
            <w:r w:rsidRPr="00F63E74">
              <w:rPr>
                <w:rFonts w:ascii="GHEA Grapalat" w:hAnsi="GHEA Grapalat"/>
                <w:lang w:val="hy-AM"/>
              </w:rPr>
              <w:t xml:space="preserve"> տնօրեն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F5689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համաձայնությամբ</w:t>
            </w:r>
            <w:r w:rsidRPr="006F5689">
              <w:rPr>
                <w:rFonts w:ascii="GHEA Grapalat" w:hAnsi="GHEA Grapalat" w:cs="Sylfaen"/>
                <w:lang w:val="hy-AM"/>
              </w:rPr>
              <w:t>)</w:t>
            </w:r>
          </w:p>
          <w:p w:rsidR="00422E7B" w:rsidRPr="006F5689" w:rsidRDefault="00422E7B" w:rsidP="00422E7B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22E7B"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 w:cs="Sylfaen"/>
                <w:lang w:val="hy-AM"/>
              </w:rPr>
              <w:t>Տեխնիկական անվտանգության մասնագետների միություն</w:t>
            </w:r>
            <w:r w:rsidRPr="00422E7B">
              <w:rPr>
                <w:rFonts w:ascii="GHEA Grapalat" w:hAnsi="GHEA Grapalat" w:cs="Sylfaen"/>
                <w:lang w:val="hy-AM"/>
              </w:rPr>
              <w:t>»</w:t>
            </w:r>
            <w:r>
              <w:rPr>
                <w:rFonts w:ascii="GHEA Grapalat" w:hAnsi="GHEA Grapalat" w:cs="Sylfaen"/>
                <w:lang w:val="hy-AM"/>
              </w:rPr>
              <w:t xml:space="preserve"> հասարակական կազմակերպության փոխնախագահ </w:t>
            </w:r>
            <w:r w:rsidRPr="006F5689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համաձայնությամբ</w:t>
            </w:r>
            <w:r w:rsidRPr="006F5689">
              <w:rPr>
                <w:rFonts w:ascii="GHEA Grapalat" w:hAnsi="GHEA Grapalat" w:cs="Sylfaen"/>
                <w:lang w:val="hy-AM"/>
              </w:rPr>
              <w:t>)</w:t>
            </w:r>
          </w:p>
        </w:tc>
      </w:tr>
      <w:tr w:rsidR="00D232EE" w:rsidRPr="009300C9" w:rsidTr="00422E7B">
        <w:tc>
          <w:tcPr>
            <w:tcW w:w="5063" w:type="dxa"/>
            <w:shd w:val="clear" w:color="auto" w:fill="auto"/>
          </w:tcPr>
          <w:p w:rsidR="00D232EE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Թաթուլ Մկրտչյան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D232EE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:rsidR="00D232EE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:rsidR="00D232EE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Էլբակ Էլբակյան</w:t>
            </w:r>
          </w:p>
          <w:p w:rsidR="00422E7B" w:rsidRDefault="00422E7B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22E7B" w:rsidRDefault="00422E7B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22E7B" w:rsidRPr="00F63E74" w:rsidRDefault="00422E7B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42" w:type="dxa"/>
            <w:shd w:val="clear" w:color="auto" w:fill="auto"/>
          </w:tcPr>
          <w:p w:rsidR="00D232EE" w:rsidRPr="006F5689" w:rsidRDefault="00D232EE" w:rsidP="00ED6CD9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63E74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պետական տնտեսագիտական համալսարանի </w:t>
            </w:r>
            <w:r>
              <w:rPr>
                <w:rFonts w:ascii="GHEA Grapalat" w:hAnsi="GHEA Grapalat" w:cs="Sylfaen"/>
                <w:lang w:val="hy-AM"/>
              </w:rPr>
              <w:t>գիտության գծով պրո</w:t>
            </w:r>
            <w:r w:rsidRPr="00F63E74">
              <w:rPr>
                <w:rFonts w:ascii="GHEA Grapalat" w:hAnsi="GHEA Grapalat" w:cs="Sylfaen"/>
                <w:lang w:val="hy-AM"/>
              </w:rPr>
              <w:t>ռեկտոր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6F5689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համաձայնությամբ</w:t>
            </w:r>
            <w:r w:rsidRPr="006F5689">
              <w:rPr>
                <w:rFonts w:ascii="GHEA Grapalat" w:hAnsi="GHEA Grapalat" w:cs="Sylfaen"/>
                <w:lang w:val="hy-AM"/>
              </w:rPr>
              <w:t>)</w:t>
            </w:r>
          </w:p>
          <w:p w:rsidR="00422E7B" w:rsidRPr="00422E7B" w:rsidRDefault="00D232EE" w:rsidP="00620C42">
            <w:pPr>
              <w:tabs>
                <w:tab w:val="left" w:pos="270"/>
              </w:tabs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Հայաստանի ազգային պոլիտեխնիկական համալսարանի պրոռեկտոր,</w:t>
            </w:r>
            <w:r w:rsidR="00422E7B">
              <w:rPr>
                <w:rFonts w:ascii="GHEA Grapalat" w:hAnsi="GHEA Grapalat" w:cs="Sylfaen"/>
                <w:lang w:val="hy-AM"/>
              </w:rPr>
              <w:t xml:space="preserve"> աշխատակազմի ղեկավար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6F5689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համաձայնությամբ</w:t>
            </w:r>
            <w:r w:rsidRPr="006F5689">
              <w:rPr>
                <w:rFonts w:ascii="GHEA Grapalat" w:hAnsi="GHEA Grapalat" w:cs="Sylfaen"/>
                <w:lang w:val="hy-AM"/>
              </w:rPr>
              <w:t>)</w:t>
            </w:r>
            <w:r w:rsidR="00620C42">
              <w:rPr>
                <w:rFonts w:ascii="GHEA Grapalat" w:hAnsi="GHEA Grapalat" w:cs="Sylfaen"/>
                <w:lang w:val="hy-AM"/>
              </w:rPr>
              <w:t></w:t>
            </w:r>
            <w:r w:rsidR="00E97C5B">
              <w:rPr>
                <w:rFonts w:ascii="GHEA Grapalat" w:hAnsi="GHEA Grapalat" w:cs="Sylfaen"/>
                <w:lang w:val="hy-AM"/>
              </w:rPr>
              <w:t>։</w:t>
            </w:r>
          </w:p>
        </w:tc>
      </w:tr>
    </w:tbl>
    <w:p w:rsidR="00D232EE" w:rsidRPr="00422E7B" w:rsidRDefault="00D232EE" w:rsidP="00620C42">
      <w:pPr>
        <w:tabs>
          <w:tab w:val="left" w:pos="285"/>
        </w:tabs>
        <w:spacing w:line="276" w:lineRule="auto"/>
        <w:jc w:val="right"/>
        <w:rPr>
          <w:lang w:val="hy-AM"/>
        </w:rPr>
      </w:pPr>
    </w:p>
    <w:sectPr w:rsidR="00D232EE" w:rsidRPr="00422E7B" w:rsidSect="00620C42">
      <w:footerReference w:type="default" r:id="rId10"/>
      <w:footerReference w:type="first" r:id="rId11"/>
      <w:pgSz w:w="11906" w:h="16838"/>
      <w:pgMar w:top="450" w:right="567" w:bottom="180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45" w:rsidRDefault="00A55945">
      <w:r>
        <w:separator/>
      </w:r>
    </w:p>
  </w:endnote>
  <w:endnote w:type="continuationSeparator" w:id="0">
    <w:p w:rsidR="00A55945" w:rsidRDefault="00A5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9C" w:rsidRDefault="00E55F9C">
    <w:pPr>
      <w:pStyle w:val="Footer"/>
    </w:pPr>
  </w:p>
  <w:p w:rsidR="00E55F9C" w:rsidRDefault="00E55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9C" w:rsidRDefault="00E55F9C">
    <w:pPr>
      <w:jc w:val="both"/>
      <w:rPr>
        <w:rFonts w:ascii="GHEA Grapalat" w:hAnsi="GHEA Grapalat" w:cs="Sylfaen"/>
        <w:sz w:val="16"/>
        <w:szCs w:val="16"/>
      </w:rPr>
    </w:pPr>
    <w:bookmarkStart w:id="1" w:name="phonenumber"/>
    <w:bookmarkEnd w:id="1"/>
  </w:p>
  <w:p w:rsidR="00E55F9C" w:rsidRDefault="00E55F9C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45" w:rsidRDefault="00A55945">
      <w:r>
        <w:separator/>
      </w:r>
    </w:p>
  </w:footnote>
  <w:footnote w:type="continuationSeparator" w:id="0">
    <w:p w:rsidR="00A55945" w:rsidRDefault="00A5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FCA"/>
    <w:multiLevelType w:val="hybridMultilevel"/>
    <w:tmpl w:val="8FDC706A"/>
    <w:lvl w:ilvl="0" w:tplc="4EDEF558">
      <w:start w:val="1"/>
      <w:numFmt w:val="decimal"/>
      <w:lvlText w:val="%1)"/>
      <w:lvlJc w:val="left"/>
      <w:pPr>
        <w:ind w:left="720" w:hanging="360"/>
      </w:pPr>
      <w:rPr>
        <w:rFonts w:eastAsia="Calibri" w:cs="Sylfaen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9C"/>
    <w:rsid w:val="00422E7B"/>
    <w:rsid w:val="004A6666"/>
    <w:rsid w:val="004B6ECB"/>
    <w:rsid w:val="00620C42"/>
    <w:rsid w:val="00683545"/>
    <w:rsid w:val="00792CE6"/>
    <w:rsid w:val="00826E41"/>
    <w:rsid w:val="009300C9"/>
    <w:rsid w:val="00A55945"/>
    <w:rsid w:val="00D232EE"/>
    <w:rsid w:val="00DF6E7E"/>
    <w:rsid w:val="00E0644D"/>
    <w:rsid w:val="00E55F9C"/>
    <w:rsid w:val="00E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semiHidden/>
    <w:qFormat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0377C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342337"/>
    <w:rPr>
      <w:sz w:val="24"/>
      <w:szCs w:val="24"/>
      <w:lang w:val="ru-RU" w:eastAsia="ru-RU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a1">
    <w:name w:val="Верхний и нижний колонтитулы"/>
    <w:basedOn w:val="Normal"/>
    <w:qFormat/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77C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337"/>
    <w:pPr>
      <w:tabs>
        <w:tab w:val="center" w:pos="4680"/>
        <w:tab w:val="right" w:pos="9360"/>
      </w:tabs>
    </w:pPr>
  </w:style>
  <w:style w:type="paragraph" w:customStyle="1" w:styleId="a2">
    <w:name w:val="Содержимое таблицы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semiHidden/>
    <w:qFormat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0377C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342337"/>
    <w:rPr>
      <w:sz w:val="24"/>
      <w:szCs w:val="24"/>
      <w:lang w:val="ru-RU" w:eastAsia="ru-RU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a1">
    <w:name w:val="Верхний и нижний колонтитулы"/>
    <w:basedOn w:val="Normal"/>
    <w:qFormat/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77C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337"/>
    <w:pPr>
      <w:tabs>
        <w:tab w:val="center" w:pos="4680"/>
        <w:tab w:val="right" w:pos="9360"/>
      </w:tabs>
    </w:pPr>
  </w:style>
  <w:style w:type="paragraph" w:customStyle="1" w:styleId="a2">
    <w:name w:val="Содержимое таблицы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User-Org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https:/mul2-mineconomy.gov.am/tasks/200247/oneclick/MEBA92DBB7F68E56 (2).docx?token=a8c716b3623fd78fff342e91f9d7578d</cp:keywords>
  <cp:lastModifiedBy>User</cp:lastModifiedBy>
  <cp:revision>2</cp:revision>
  <dcterms:created xsi:type="dcterms:W3CDTF">2022-02-28T12:04:00Z</dcterms:created>
  <dcterms:modified xsi:type="dcterms:W3CDTF">2022-02-28T12:04:00Z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User-Org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